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9f62d81ca2d109b0aa06aec7b85e2e01f2a0cd0"/>
      <w:r>
        <w:t xml:space="preserve">Clinical Signal — Alpha Test Guide for Dr. Laura</w:t>
      </w:r>
      <w:bookmarkEnd w:id="20"/>
    </w:p>
    <w:p>
      <w:pPr>
        <w:pStyle w:val="FirstParagraph"/>
      </w:pPr>
      <w:r>
        <w:rPr>
          <w:b/>
        </w:rPr>
        <w:t xml:space="preserve">Date:</w:t>
      </w:r>
      <w:r>
        <w:t xml:space="preserve"> </w:t>
      </w:r>
      <w:r>
        <w:t xml:space="preserve">April 21, 2026</w:t>
      </w:r>
      <w:r>
        <w:br/>
      </w:r>
      <w:r>
        <w:rPr>
          <w:b/>
        </w:rPr>
        <w:t xml:space="preserve">Version:</w:t>
      </w:r>
      <w:r>
        <w:t xml:space="preserve"> </w:t>
      </w:r>
      <w:r>
        <w:t xml:space="preserve">Alpha 2.0</w:t>
      </w:r>
      <w:r>
        <w:br/>
      </w:r>
      <w:r>
        <w:rPr>
          <w:b/>
        </w:rPr>
        <w:t xml:space="preserve">Site:</w:t>
      </w:r>
      <w:r>
        <w:t xml:space="preserve"> </w:t>
      </w:r>
      <w:r>
        <w:t xml:space="preserve">https://web-gules-five-56.vercel.app</w:t>
      </w:r>
      <w:r>
        <w:br/>
      </w:r>
      <w:r>
        <w:rPr>
          <w:b/>
        </w:rPr>
        <w:t xml:space="preserve">Login:</w:t>
      </w:r>
      <w:r>
        <w:t xml:space="preserve"> </w:t>
      </w:r>
      <w:r>
        <w:t xml:space="preserve">Use your existing credentials (email + password)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what-this-test-is"/>
      <w:r>
        <w:t xml:space="preserve">What This Test Is</w:t>
      </w:r>
      <w:bookmarkEnd w:id="21"/>
    </w:p>
    <w:p>
      <w:pPr>
        <w:pStyle w:val="FirstParagraph"/>
      </w:pPr>
      <w:r>
        <w:t xml:space="preserve">We need you to run one of your</w:t>
      </w:r>
      <w:r>
        <w:t xml:space="preserve"> </w:t>
      </w:r>
      <w:r>
        <w:rPr>
          <w:b/>
        </w:rPr>
        <w:t xml:space="preserve">existing clients</w:t>
      </w:r>
      <w:r>
        <w:t xml:space="preserve"> </w:t>
      </w:r>
      <w:r>
        <w:t xml:space="preserve">through Clinical Signal — someone you’ve already written a protocol for — so we can compare the AI-generated protocol against your real one. This tells us if the AI is thinking like a functional health practitioner or missing the mark.</w:t>
      </w:r>
    </w:p>
    <w:p>
      <w:pPr>
        <w:pStyle w:val="BodyText"/>
      </w:pPr>
      <w:r>
        <w:rPr>
          <w:b/>
        </w:rPr>
        <w:t xml:space="preserve">Time needed:</w:t>
      </w:r>
      <w:r>
        <w:t xml:space="preserve"> </w:t>
      </w:r>
      <w:r>
        <w:t xml:space="preserve">About 30 minutes of active work, plus 3–5 minutes of waiting while the AI generates.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what-youll-need-before-starting"/>
      <w:r>
        <w:t xml:space="preserve">What You’ll Need Before Starting</w:t>
      </w:r>
      <w:bookmarkEnd w:id="22"/>
    </w:p>
    <w:p>
      <w:pPr>
        <w:pStyle w:val="FirstParagraph"/>
      </w:pPr>
      <w:r>
        <w:t xml:space="preserve">Pick one client where you have: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Their lab results</w:t>
      </w:r>
      <w:r>
        <w:t xml:space="preserve"> </w:t>
      </w:r>
      <w:r>
        <w:t xml:space="preserve">as a PDF (NutraEval, blood panel, DUTCH, GI-MAP, etc.)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Your intake notes or a call transcript</w:t>
      </w:r>
      <w:r>
        <w:t xml:space="preserve"> </w:t>
      </w:r>
      <w:r>
        <w:t xml:space="preserve">— anything that captures their symptoms, history, and goals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The protocol you actually wrote for them</w:t>
      </w:r>
      <w:r>
        <w:t xml:space="preserve"> </w:t>
      </w:r>
      <w:r>
        <w:t xml:space="preserve">— printed or on screen so you can compare side by side</w:t>
      </w:r>
    </w:p>
    <w:p>
      <w:pPr>
        <w:pStyle w:val="FirstParagraph"/>
      </w:pPr>
      <w:r>
        <w:t xml:space="preserve">The best test client is someone with a moderately complex case (not your simplest, not your most complex). Ideally someone where you addressed multiple systems.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step-by-step-instructions"/>
      <w:r>
        <w:t xml:space="preserve">Step-by-Step Instructions</w:t>
      </w:r>
      <w:bookmarkEnd w:id="23"/>
    </w:p>
    <w:p>
      <w:pPr>
        <w:pStyle w:val="Heading3"/>
      </w:pPr>
      <w:bookmarkStart w:id="24" w:name="step-1-log-in-1-minute"/>
      <w:r>
        <w:t xml:space="preserve">Step 1: Log In (1 minute)</w:t>
      </w:r>
      <w:bookmarkEnd w:id="24"/>
    </w:p>
    <w:p>
      <w:pPr>
        <w:pStyle w:val="FirstParagraph"/>
      </w:pPr>
      <w:r>
        <w:t xml:space="preserve">Go to</w:t>
      </w:r>
      <w:r>
        <w:t xml:space="preserve"> </w:t>
      </w:r>
      <w:r>
        <w:rPr>
          <w:b/>
        </w:rPr>
        <w:t xml:space="preserve">https://web-gules-five-56.vercel.app</w:t>
      </w:r>
      <w:r>
        <w:t xml:space="preserve"> </w:t>
      </w:r>
      <w:r>
        <w:t xml:space="preserve">and log in. If your session expired, just log in again — sessions now last 2 hours.</w:t>
      </w:r>
    </w:p>
    <w:p>
      <w:pPr>
        <w:pStyle w:val="Heading3"/>
      </w:pPr>
      <w:bookmarkStart w:id="25" w:name="step-2-create-the-patient-2-minutes"/>
      <w:r>
        <w:t xml:space="preserve">Step 2: Create the Patient (2 minutes)</w:t>
      </w:r>
      <w:bookmarkEnd w:id="25"/>
    </w:p>
    <w:p>
      <w:pPr>
        <w:numPr>
          <w:ilvl w:val="0"/>
          <w:numId w:val="1002"/>
        </w:numPr>
        <w:pStyle w:val="Compact"/>
      </w:pPr>
      <w:r>
        <w:t xml:space="preserve">Click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New patient</w:t>
      </w:r>
      <w:r>
        <w:rPr>
          <w:b/>
        </w:rPr>
        <w:t xml:space="preserve">”</w:t>
      </w:r>
      <w:r>
        <w:t xml:space="preserve"> </w:t>
      </w:r>
      <w:r>
        <w:t xml:space="preserve">on the dashboard</w:t>
      </w:r>
    </w:p>
    <w:p>
      <w:pPr>
        <w:numPr>
          <w:ilvl w:val="0"/>
          <w:numId w:val="1002"/>
        </w:numPr>
        <w:pStyle w:val="Compact"/>
      </w:pPr>
      <w:r>
        <w:t xml:space="preserve">Enter the client’s first name only (or a nickname — this is alpha, but still be mindful of PHI)</w:t>
      </w:r>
    </w:p>
    <w:p>
      <w:pPr>
        <w:numPr>
          <w:ilvl w:val="0"/>
          <w:numId w:val="1002"/>
        </w:numPr>
        <w:pStyle w:val="Compact"/>
      </w:pPr>
      <w:r>
        <w:t xml:space="preserve">Fill in the basic intake form with their key info: primary complaints, health history, goals</w:t>
      </w:r>
    </w:p>
    <w:p>
      <w:pPr>
        <w:numPr>
          <w:ilvl w:val="0"/>
          <w:numId w:val="1002"/>
        </w:numPr>
        <w:pStyle w:val="Compact"/>
      </w:pPr>
      <w:r>
        <w:t xml:space="preserve">Click</w:t>
      </w:r>
      <w:r>
        <w:t xml:space="preserve"> </w:t>
      </w:r>
      <w:r>
        <w:rPr>
          <w:b/>
        </w:rPr>
        <w:t xml:space="preserve">Save</w:t>
      </w:r>
    </w:p>
    <w:p>
      <w:pPr>
        <w:pStyle w:val="Heading3"/>
      </w:pPr>
      <w:bookmarkStart w:id="26" w:name="step-3-upload-their-data-5-minutes"/>
      <w:r>
        <w:t xml:space="preserve">Step 3: Upload Their Data (5 minutes)</w:t>
      </w:r>
      <w:bookmarkEnd w:id="26"/>
    </w:p>
    <w:p>
      <w:pPr>
        <w:pStyle w:val="FirstParagraph"/>
      </w:pPr>
      <w:r>
        <w:t xml:space="preserve">Go to the patient’s page and click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Intake Hub</w:t>
      </w:r>
      <w:r>
        <w:rPr>
          <w:b/>
        </w:rPr>
        <w:t xml:space="preserve">”</w:t>
      </w:r>
      <w:r>
        <w:t xml:space="preserve">. You have three tabs:</w:t>
      </w:r>
    </w:p>
    <w:p>
      <w:pPr>
        <w:pStyle w:val="BodyText"/>
      </w:pPr>
      <w:r>
        <w:rPr>
          <w:b/>
        </w:rPr>
        <w:t xml:space="preserve">Upload file tab</w:t>
      </w:r>
      <w:r>
        <w:t xml:space="preserve"> </w:t>
      </w:r>
      <w:r>
        <w:t xml:space="preserve">— Upload their lab PDF(s). The system extracts the text right in your browser. You should see it appear in the document list as</w:t>
      </w:r>
      <w:r>
        <w:t xml:space="preserve"> </w:t>
      </w:r>
      <w:r>
        <w:t xml:space="preserve">“</w:t>
      </w:r>
      <w:r>
        <w:t xml:space="preserve">Ready</w:t>
      </w:r>
      <w:r>
        <w:t xml:space="preserve">”</w:t>
      </w:r>
      <w:r>
        <w:t xml:space="preserve"> </w:t>
      </w:r>
      <w:r>
        <w:t xml:space="preserve">with chunks counted.</w:t>
      </w:r>
    </w:p>
    <w:p>
      <w:pPr>
        <w:pStyle w:val="BodyText"/>
      </w:pPr>
      <w:r>
        <w:rPr>
          <w:b/>
        </w:rPr>
        <w:t xml:space="preserve">Paste transcript tab</w:t>
      </w:r>
      <w:r>
        <w:t xml:space="preserve"> </w:t>
      </w:r>
      <w:r>
        <w:t xml:space="preserve">— If you have a discovery call transcript or intake call notes, paste the text here. Zoom and Google Meet transcripts work great — just copy and paste the whole thing.</w:t>
      </w:r>
    </w:p>
    <w:p>
      <w:pPr>
        <w:pStyle w:val="BodyText"/>
      </w:pPr>
      <w:r>
        <w:rPr>
          <w:b/>
        </w:rPr>
        <w:t xml:space="preserve">Practitioner notes tab</w:t>
      </w:r>
      <w:r>
        <w:t xml:space="preserve"> </w:t>
      </w:r>
      <w:r>
        <w:t xml:space="preserve">— Add anything the AI should know that isn’t in the labs or transcript: your clinical observations, things the client mentioned in passing, relevant family history, medications they’re on, supplements they’ve already tried.</w:t>
      </w:r>
    </w:p>
    <w:p>
      <w:pPr>
        <w:pStyle w:val="BodyText"/>
      </w:pPr>
      <w:r>
        <w:rPr>
          <w:b/>
        </w:rPr>
        <w:t xml:space="preserve">The more data you give it, the better the protocol will be.</w:t>
      </w:r>
      <w:r>
        <w:t xml:space="preserve"> </w:t>
      </w:r>
      <w:r>
        <w:t xml:space="preserve">The AI uses everything in the intake hub when generating.</w:t>
      </w:r>
    </w:p>
    <w:p>
      <w:pPr>
        <w:pStyle w:val="Heading3"/>
      </w:pPr>
      <w:bookmarkStart w:id="27" w:name="X79da53988b00ed4e817b1fc2e75e5e7ef013159"/>
      <w:r>
        <w:t xml:space="preserve">Step 4: Generate the Protocol (3–5 minutes of waiting)</w:t>
      </w:r>
      <w:bookmarkEnd w:id="27"/>
    </w:p>
    <w:p>
      <w:pPr>
        <w:numPr>
          <w:ilvl w:val="0"/>
          <w:numId w:val="1003"/>
        </w:numPr>
        <w:pStyle w:val="Compact"/>
      </w:pPr>
      <w:r>
        <w:t xml:space="preserve">Go to the patient’s</w:t>
      </w:r>
      <w:r>
        <w:t xml:space="preserve"> </w:t>
      </w:r>
      <w:r>
        <w:rPr>
          <w:b/>
        </w:rPr>
        <w:t xml:space="preserve">Protocol</w:t>
      </w:r>
      <w:r>
        <w:t xml:space="preserve"> </w:t>
      </w:r>
      <w:r>
        <w:t xml:space="preserve">page</w:t>
      </w:r>
    </w:p>
    <w:p>
      <w:pPr>
        <w:numPr>
          <w:ilvl w:val="0"/>
          <w:numId w:val="1003"/>
        </w:numPr>
        <w:pStyle w:val="Compact"/>
      </w:pPr>
      <w:r>
        <w:t xml:space="preserve">Click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Generate protocol</w:t>
      </w:r>
      <w:r>
        <w:rPr>
          <w:b/>
        </w:rP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You’ll see two steps: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Step 1:</w:t>
      </w:r>
      <w:r>
        <w:t xml:space="preserve"> </w:t>
      </w:r>
      <w:r>
        <w:t xml:space="preserve">Analyzing patient data (1–2 minutes)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Step 2:</w:t>
      </w:r>
      <w:r>
        <w:t xml:space="preserve"> </w:t>
      </w:r>
      <w:r>
        <w:t xml:space="preserve">Drafting protocol and action plan (2–4 minutes)</w:t>
      </w:r>
    </w:p>
    <w:p>
      <w:pPr>
        <w:numPr>
          <w:ilvl w:val="0"/>
          <w:numId w:val="1003"/>
        </w:numPr>
        <w:pStyle w:val="Compact"/>
      </w:pPr>
      <w:r>
        <w:t xml:space="preserve">When it finishes, you’ll be redirected to the protocol view</w:t>
      </w:r>
    </w:p>
    <w:p>
      <w:pPr>
        <w:pStyle w:val="FirstParagraph"/>
      </w:pPr>
      <w:r>
        <w:t xml:space="preserve">If the connection drops (you’ll see</w:t>
      </w:r>
      <w:r>
        <w:t xml:space="preserve"> </w:t>
      </w:r>
      <w:r>
        <w:t xml:space="preserve">“</w:t>
      </w:r>
      <w:r>
        <w:t xml:space="preserve">Checking for generated protocol…</w:t>
      </w:r>
      <w:r>
        <w:t xml:space="preserve">”</w:t>
      </w:r>
      <w:r>
        <w:t xml:space="preserve">), just wait — it’s polling to find the result. If it still doesn’t appear after a minute, refresh the page and check the Versions list.</w:t>
      </w:r>
    </w:p>
    <w:p>
      <w:pPr>
        <w:pStyle w:val="Heading3"/>
      </w:pPr>
      <w:bookmarkStart w:id="28" w:name="step-5-review-the-protocol-1015-minutes"/>
      <w:r>
        <w:t xml:space="preserve">Step 5: Review the Protocol (10–15 minutes)</w:t>
      </w:r>
      <w:bookmarkEnd w:id="28"/>
    </w:p>
    <w:p>
      <w:pPr>
        <w:pStyle w:val="FirstParagraph"/>
      </w:pPr>
      <w:r>
        <w:t xml:space="preserve">You’ll see two panels side by side:</w:t>
      </w:r>
    </w:p>
    <w:p>
      <w:pPr>
        <w:pStyle w:val="BodyText"/>
      </w:pPr>
      <w:r>
        <w:rPr>
          <w:b/>
        </w:rPr>
        <w:t xml:space="preserve">Output A — Clinical Protocol</w:t>
      </w:r>
      <w:r>
        <w:t xml:space="preserve"> </w:t>
      </w:r>
      <w:r>
        <w:t xml:space="preserve">(left): This is the practitioner-facing document with findings, supplement protocol, dosages, clinical reasoning, and follow-up timeline.</w:t>
      </w:r>
    </w:p>
    <w:p>
      <w:pPr>
        <w:pStyle w:val="BodyText"/>
      </w:pPr>
      <w:r>
        <w:rPr>
          <w:b/>
        </w:rPr>
        <w:t xml:space="preserve">Output B — Client Action Plan</w:t>
      </w:r>
      <w:r>
        <w:t xml:space="preserve"> </w:t>
      </w:r>
      <w:r>
        <w:t xml:space="preserve">(right): This is what you’d share with the patient — plain language, broken into phases, with</w:t>
      </w:r>
      <w:r>
        <w:t xml:space="preserve"> </w:t>
      </w:r>
      <w:r>
        <w:t xml:space="preserve">“</w:t>
      </w:r>
      <w:r>
        <w:t xml:space="preserve">why this comes first</w:t>
      </w:r>
      <w:r>
        <w:t xml:space="preserve">”</w:t>
      </w:r>
      <w:r>
        <w:t xml:space="preserve"> </w:t>
      </w:r>
      <w:r>
        <w:t xml:space="preserve">explanations.</w:t>
      </w:r>
    </w:p>
    <w:p>
      <w:pPr>
        <w:pStyle w:val="Heading3"/>
      </w:pPr>
      <w:bookmarkStart w:id="29" w:name="Xee9524ede149fe4fe9c990a3acc4f9e58802549"/>
      <w:r>
        <w:t xml:space="preserve">Step 6: Compare Against Your Real Protocol</w:t>
      </w:r>
      <w:bookmarkEnd w:id="29"/>
    </w:p>
    <w:p>
      <w:pPr>
        <w:pStyle w:val="FirstParagraph"/>
      </w:pPr>
      <w:r>
        <w:t xml:space="preserve">This is the critical part. Open your actual protocol for this client and compare: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what-we-want-you-to-evaluate"/>
      <w:r>
        <w:t xml:space="preserve">What We Want You to Evaluate</w:t>
      </w:r>
      <w:bookmarkEnd w:id="30"/>
    </w:p>
    <w:p>
      <w:pPr>
        <w:pStyle w:val="FirstParagraph"/>
      </w:pPr>
      <w:r>
        <w:t xml:space="preserve">Please score each area 1–5 (1 = completely wrong, 5 = exactly what I would write) and add notes:</w:t>
      </w:r>
    </w:p>
    <w:p>
      <w:pPr>
        <w:pStyle w:val="Heading3"/>
      </w:pPr>
      <w:bookmarkStart w:id="31" w:name="a.-clinical-accuracy"/>
      <w:r>
        <w:t xml:space="preserve">A. Clinical Accuracy</w:t>
      </w:r>
      <w:bookmarkEnd w:id="31"/>
    </w:p>
    <w:p>
      <w:pPr>
        <w:numPr>
          <w:ilvl w:val="0"/>
          <w:numId w:val="1005"/>
        </w:numPr>
        <w:pStyle w:val="Compact"/>
      </w:pPr>
      <w:r>
        <w:t xml:space="preserve">☐ Did it identify the right root causes and system imbalances? **Score: ___**</w:t>
      </w:r>
    </w:p>
    <w:p>
      <w:pPr>
        <w:numPr>
          <w:ilvl w:val="0"/>
          <w:numId w:val="1005"/>
        </w:numPr>
        <w:pStyle w:val="Compact"/>
      </w:pPr>
      <w:r>
        <w:t xml:space="preserve">☐ Are the supplement recommendations appropriate (right supplements, right forms)? **Score: ___**</w:t>
      </w:r>
    </w:p>
    <w:p>
      <w:pPr>
        <w:numPr>
          <w:ilvl w:val="0"/>
          <w:numId w:val="1005"/>
        </w:numPr>
        <w:pStyle w:val="Compact"/>
      </w:pPr>
      <w:r>
        <w:t xml:space="preserve">☐ Are the dosages reasonable? **Score: ___**</w:t>
      </w:r>
    </w:p>
    <w:p>
      <w:pPr>
        <w:numPr>
          <w:ilvl w:val="0"/>
          <w:numId w:val="1005"/>
        </w:numPr>
        <w:pStyle w:val="Compact"/>
      </w:pPr>
      <w:r>
        <w:t xml:space="preserve">☐ Did it catch the interconnections between systems (e.g., gut → hormones → weight)? **Score: ___**</w:t>
      </w:r>
    </w:p>
    <w:p>
      <w:pPr>
        <w:pStyle w:val="FirstParagraph"/>
      </w:pPr>
      <w:r>
        <w:rPr>
          <w:b/>
        </w:rPr>
        <w:t xml:space="preserve">What did it get right that surprised you?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rPr>
          <w:b/>
        </w:rPr>
        <w:t xml:space="preserve">What did it miss that you would never skip?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rPr>
          <w:b/>
        </w:rPr>
        <w:t xml:space="preserve">What did it get wrong (would be harmful or inappropriate)?</w:t>
      </w:r>
    </w:p>
    <w:p>
      <w:pPr>
        <w:pStyle w:val="BodyText"/>
      </w:pPr>
      <w:r>
        <w:t xml:space="preserve"> </w:t>
      </w:r>
    </w:p>
    <w:p>
      <w:pPr>
        <w:pStyle w:val="Heading3"/>
      </w:pPr>
      <w:bookmarkStart w:id="32" w:name="b.-clinical-sequencing"/>
      <w:r>
        <w:t xml:space="preserve">B. Clinical Sequencing</w:t>
      </w:r>
      <w:bookmarkEnd w:id="32"/>
    </w:p>
    <w:p>
      <w:pPr>
        <w:numPr>
          <w:ilvl w:val="0"/>
          <w:numId w:val="1006"/>
        </w:numPr>
        <w:pStyle w:val="Compact"/>
      </w:pPr>
      <w:r>
        <w:t xml:space="preserve">☐ Does the phasing make sense? (What to address first vs. later) **Score: ___**</w:t>
      </w:r>
    </w:p>
    <w:p>
      <w:pPr>
        <w:numPr>
          <w:ilvl w:val="0"/>
          <w:numId w:val="1006"/>
        </w:numPr>
        <w:pStyle w:val="Compact"/>
      </w:pPr>
      <w:r>
        <w:t xml:space="preserve">☐ Does it understand</w:t>
      </w:r>
      <w:r>
        <w:t xml:space="preserve"> </w:t>
      </w:r>
      <w:r>
        <w:t xml:space="preserve">“</w:t>
      </w:r>
      <w:r>
        <w:t xml:space="preserve">build before kill</w:t>
      </w:r>
      <w:r>
        <w:t xml:space="preserve">”</w:t>
      </w:r>
      <w:r>
        <w:t xml:space="preserve">? (Support foundations before aggressive protocols) **Score: ___**</w:t>
      </w:r>
    </w:p>
    <w:p>
      <w:pPr>
        <w:numPr>
          <w:ilvl w:val="0"/>
          <w:numId w:val="1006"/>
        </w:numPr>
        <w:pStyle w:val="Compact"/>
      </w:pPr>
      <w:r>
        <w:t xml:space="preserve">☐ Would a patient actually be able to follow this phased plan without overwhelm? **Score: ___**</w:t>
      </w:r>
    </w:p>
    <w:p>
      <w:pPr>
        <w:pStyle w:val="FirstParagraph"/>
      </w:pPr>
      <w:r>
        <w:rPr>
          <w:b/>
        </w:rPr>
        <w:t xml:space="preserve">What would you change about the ordering/phasing?</w:t>
      </w:r>
    </w:p>
    <w:p>
      <w:pPr>
        <w:pStyle w:val="BodyText"/>
      </w:pPr>
      <w:r>
        <w:t xml:space="preserve"> </w:t>
      </w:r>
    </w:p>
    <w:p>
      <w:pPr>
        <w:pStyle w:val="Heading3"/>
      </w:pPr>
      <w:bookmarkStart w:id="33" w:name="c.-client-action-plan-quality"/>
      <w:r>
        <w:t xml:space="preserve">C. Client Action Plan Quality</w:t>
      </w:r>
      <w:bookmarkEnd w:id="33"/>
    </w:p>
    <w:p>
      <w:pPr>
        <w:numPr>
          <w:ilvl w:val="0"/>
          <w:numId w:val="1007"/>
        </w:numPr>
        <w:pStyle w:val="Compact"/>
      </w:pPr>
      <w:r>
        <w:t xml:space="preserve">☐ Is the language warm and clear enough for a patient? **Score: ___**</w:t>
      </w:r>
    </w:p>
    <w:p>
      <w:pPr>
        <w:numPr>
          <w:ilvl w:val="0"/>
          <w:numId w:val="1007"/>
        </w:numPr>
        <w:pStyle w:val="Compact"/>
      </w:pPr>
      <w:r>
        <w:t xml:space="preserve">☐ Are the</w:t>
      </w:r>
      <w:r>
        <w:t xml:space="preserve"> </w:t>
      </w:r>
      <w:r>
        <w:t xml:space="preserve">“</w:t>
      </w:r>
      <w:r>
        <w:t xml:space="preserve">why this comes first</w:t>
      </w:r>
      <w:r>
        <w:t xml:space="preserve">”</w:t>
      </w:r>
      <w:r>
        <w:t xml:space="preserve"> </w:t>
      </w:r>
      <w:r>
        <w:t xml:space="preserve">explanations accurate and motivating? **Score: ___**</w:t>
      </w:r>
    </w:p>
    <w:p>
      <w:pPr>
        <w:numPr>
          <w:ilvl w:val="0"/>
          <w:numId w:val="1007"/>
        </w:numPr>
        <w:pStyle w:val="Compact"/>
      </w:pPr>
      <w:r>
        <w:t xml:space="preserve">☐ Would you feel comfortable sending this to a client as-is (after your edits)? **Score: ___**</w:t>
      </w:r>
    </w:p>
    <w:p>
      <w:pPr>
        <w:pStyle w:val="FirstParagraph"/>
      </w:pPr>
      <w:r>
        <w:rPr>
          <w:b/>
        </w:rPr>
        <w:t xml:space="preserve">What would you rewrite in the client-facing plan?</w:t>
      </w:r>
    </w:p>
    <w:p>
      <w:pPr>
        <w:pStyle w:val="BodyText"/>
      </w:pPr>
      <w:r>
        <w:t xml:space="preserve"> </w:t>
      </w:r>
    </w:p>
    <w:p>
      <w:pPr>
        <w:pStyle w:val="Heading3"/>
      </w:pPr>
      <w:bookmarkStart w:id="34" w:name="d.-whats-missing"/>
      <w:r>
        <w:t xml:space="preserve">D. What’s Missing</w:t>
      </w:r>
      <w:bookmarkEnd w:id="34"/>
    </w:p>
    <w:p>
      <w:pPr>
        <w:numPr>
          <w:ilvl w:val="0"/>
          <w:numId w:val="1008"/>
        </w:numPr>
        <w:pStyle w:val="Compact"/>
      </w:pPr>
      <w:r>
        <w:t xml:space="preserve">☐ Any lab markers it ignored that you addressed in your protocol? List them:</w:t>
      </w:r>
    </w:p>
    <w:p>
      <w:pPr>
        <w:pStyle w:val="FirstParagraph"/>
      </w:pPr>
      <w:r>
        <w:t xml:space="preserve"> </w:t>
      </w:r>
    </w:p>
    <w:p>
      <w:pPr>
        <w:numPr>
          <w:ilvl w:val="0"/>
          <w:numId w:val="1009"/>
        </w:numPr>
        <w:pStyle w:val="Compact"/>
      </w:pPr>
      <w:r>
        <w:t xml:space="preserve">☐ Any lifestyle or dietary recommendations it should have included?</w:t>
      </w:r>
    </w:p>
    <w:p>
      <w:pPr>
        <w:pStyle w:val="FirstParagraph"/>
      </w:pPr>
      <w:r>
        <w:t xml:space="preserve"> </w:t>
      </w:r>
    </w:p>
    <w:p>
      <w:pPr>
        <w:numPr>
          <w:ilvl w:val="0"/>
          <w:numId w:val="1010"/>
        </w:numPr>
        <w:pStyle w:val="Compact"/>
      </w:pPr>
      <w:r>
        <w:t xml:space="preserve">☐ Any clinical reasoning you expected to see but didn’t?</w:t>
      </w:r>
    </w:p>
    <w:p>
      <w:pPr>
        <w:pStyle w:val="FirstParagraph"/>
      </w:pPr>
      <w:r>
        <w:t xml:space="preserve"> </w:t>
      </w:r>
    </w:p>
    <w:p>
      <w:pPr>
        <w:pStyle w:val="Heading3"/>
      </w:pPr>
      <w:bookmarkStart w:id="35" w:name="e.-overall"/>
      <w:r>
        <w:t xml:space="preserve">E. Overall</w:t>
      </w:r>
      <w:bookmarkEnd w:id="35"/>
    </w:p>
    <w:p>
      <w:pPr>
        <w:numPr>
          <w:ilvl w:val="0"/>
          <w:numId w:val="1011"/>
        </w:numPr>
        <w:pStyle w:val="Compact"/>
      </w:pPr>
      <w:r>
        <w:t xml:space="preserve">☐ Overall score (1–5): **___**</w:t>
      </w:r>
    </w:p>
    <w:p>
      <w:pPr>
        <w:numPr>
          <w:ilvl w:val="0"/>
          <w:numId w:val="1011"/>
        </w:numPr>
        <w:pStyle w:val="Compact"/>
      </w:pPr>
      <w:r>
        <w:t xml:space="preserve">☐ How much time would it save you if this were your starting point? (e.g.,</w:t>
      </w:r>
      <w:r>
        <w:t xml:space="preserve"> </w:t>
      </w:r>
      <w:r>
        <w:t xml:space="preserve">“</w:t>
      </w:r>
      <w:r>
        <w:t xml:space="preserve">saves 30 min of a 2-hour process</w:t>
      </w:r>
      <w:r>
        <w:t xml:space="preserve">”</w:t>
      </w:r>
      <w:r>
        <w:t xml:space="preserve">)</w:t>
      </w:r>
    </w:p>
    <w:p>
      <w:pPr>
        <w:pStyle w:val="FirstParagraph"/>
      </w:pPr>
      <w:r>
        <w:t xml:space="preserve"> </w:t>
      </w:r>
    </w:p>
    <w:p>
      <w:pPr>
        <w:numPr>
          <w:ilvl w:val="0"/>
          <w:numId w:val="1012"/>
        </w:numPr>
        <w:pStyle w:val="Compact"/>
      </w:pPr>
      <w:r>
        <w:t xml:space="preserve">☐ Would you use this tool in your current workflow?</w:t>
      </w:r>
      <w:r>
        <w:t xml:space="preserve"> </w:t>
      </w:r>
      <w:r>
        <w:rPr>
          <w:b/>
        </w:rPr>
        <w:t xml:space="preserve">Yes / No / With improvements</w:t>
      </w:r>
    </w:p>
    <w:p>
      <w:pPr>
        <w:pStyle w:val="FirstParagraph"/>
      </w:pPr>
      <w:r>
        <w:rPr>
          <w:b/>
        </w:rPr>
        <w:t xml:space="preserve">Your single biggest piece of feedback:</w:t>
      </w:r>
    </w:p>
    <w:p>
      <w:pPr>
        <w:pStyle w:val="BodyText"/>
      </w:pPr>
      <w:r>
        <w:t xml:space="preserve"> 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editing-the-protocol"/>
      <w:r>
        <w:t xml:space="preserve">Editing the Protocol</w:t>
      </w:r>
      <w:bookmarkEnd w:id="36"/>
    </w:p>
    <w:p>
      <w:pPr>
        <w:pStyle w:val="FirstParagraph"/>
      </w:pPr>
      <w:r>
        <w:t xml:space="preserve">You can click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Edit</w:t>
      </w:r>
      <w:r>
        <w:rPr>
          <w:b/>
        </w:rPr>
        <w:t xml:space="preserve">”</w:t>
      </w:r>
      <w:r>
        <w:t xml:space="preserve"> </w:t>
      </w:r>
      <w:r>
        <w:t xml:space="preserve">on the protocol view to modify anything the AI generated:</w:t>
      </w:r>
    </w:p>
    <w:p>
      <w:pPr>
        <w:numPr>
          <w:ilvl w:val="0"/>
          <w:numId w:val="1013"/>
        </w:numPr>
        <w:pStyle w:val="Compact"/>
      </w:pPr>
      <w:r>
        <w:t xml:space="preserve">Fix supplement dosages, add or remove recommendations</w:t>
      </w:r>
    </w:p>
    <w:p>
      <w:pPr>
        <w:numPr>
          <w:ilvl w:val="0"/>
          <w:numId w:val="1013"/>
        </w:numPr>
        <w:pStyle w:val="Compact"/>
      </w:pPr>
      <w:r>
        <w:t xml:space="preserve">Rewrite client-facing language</w:t>
      </w:r>
    </w:p>
    <w:p>
      <w:pPr>
        <w:numPr>
          <w:ilvl w:val="0"/>
          <w:numId w:val="1013"/>
        </w:numPr>
        <w:pStyle w:val="Compact"/>
      </w:pPr>
      <w:r>
        <w:t xml:space="preserve">Change the phasing order</w:t>
      </w:r>
    </w:p>
    <w:p>
      <w:pPr>
        <w:numPr>
          <w:ilvl w:val="0"/>
          <w:numId w:val="1013"/>
        </w:numPr>
        <w:pStyle w:val="Compact"/>
      </w:pPr>
      <w:r>
        <w:t xml:space="preserve">Click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Save as new version</w:t>
      </w:r>
      <w:r>
        <w:rPr>
          <w:b/>
        </w:rPr>
        <w:t xml:space="preserve">”</w:t>
      </w:r>
      <w:r>
        <w:t xml:space="preserve"> </w:t>
      </w:r>
      <w:r>
        <w:t xml:space="preserve">to preserve your edits (the original AI version is kept)</w:t>
      </w:r>
    </w:p>
    <w:p>
      <w:pPr>
        <w:numPr>
          <w:ilvl w:val="0"/>
          <w:numId w:val="1013"/>
        </w:numPr>
        <w:pStyle w:val="Compact"/>
      </w:pPr>
      <w:r>
        <w:t xml:space="preserve">Use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Preview</w:t>
      </w:r>
      <w:r>
        <w:rPr>
          <w:b/>
        </w:rPr>
        <w:t xml:space="preserve">”</w:t>
      </w:r>
      <w:r>
        <w:t xml:space="preserve"> </w:t>
      </w:r>
      <w:r>
        <w:t xml:space="preserve">mode to see formatted text instead of raw fields</w:t>
      </w:r>
    </w:p>
    <w:p>
      <w:pPr>
        <w:numPr>
          <w:ilvl w:val="0"/>
          <w:numId w:val="1013"/>
        </w:numPr>
        <w:pStyle w:val="Compact"/>
      </w:pPr>
      <w:r>
        <w:t xml:space="preserve">Use the section navigation pills to jump between sections</w:t>
      </w:r>
    </w:p>
    <w:p>
      <w:pPr>
        <w:numPr>
          <w:ilvl w:val="0"/>
          <w:numId w:val="1013"/>
        </w:numPr>
        <w:pStyle w:val="Compact"/>
      </w:pPr>
      <w:r>
        <w:t xml:space="preserve">Your edits auto-save every 30 seconds to prevent lost work</w:t>
      </w:r>
    </w:p>
    <w:p>
      <w:pPr>
        <w:pStyle w:val="Heading3"/>
      </w:pPr>
      <w:bookmarkStart w:id="37" w:name="exporting"/>
      <w:r>
        <w:t xml:space="preserve">Exporting</w:t>
      </w:r>
      <w:bookmarkEnd w:id="37"/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Clinical PDF</w:t>
      </w:r>
      <w:r>
        <w:t xml:space="preserve"> </w:t>
      </w:r>
      <w:r>
        <w:t xml:space="preserve">— the practitioner version for your records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Client PDF</w:t>
      </w:r>
      <w:r>
        <w:t xml:space="preserve"> </w:t>
      </w:r>
      <w:r>
        <w:t xml:space="preserve">— the patient-facing version to share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if-something-goes-wrong"/>
      <w:r>
        <w:t xml:space="preserve">If Something Goes Wrong</w:t>
      </w:r>
      <w:bookmarkEnd w:id="38"/>
    </w:p>
    <w:p>
      <w:pPr>
        <w:pStyle w:val="FirstParagraph"/>
      </w:pPr>
      <w:r>
        <w:rPr>
          <w:b/>
        </w:rPr>
        <w:t xml:space="preserve">“</w:t>
      </w:r>
      <w:r>
        <w:rPr>
          <w:b/>
        </w:rPr>
        <w:t xml:space="preserve">Session expired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error:</w:t>
      </w:r>
      <w:r>
        <w:t xml:space="preserve"> </w:t>
      </w:r>
      <w:r>
        <w:t xml:space="preserve">Log out, log back in, and try again.</w:t>
      </w:r>
    </w:p>
    <w:p>
      <w:pPr>
        <w:pStyle w:val="BodyText"/>
      </w:pPr>
      <w:r>
        <w:rPr>
          <w:b/>
        </w:rPr>
        <w:t xml:space="preserve">Page won’t load:</w:t>
      </w:r>
      <w:r>
        <w:t xml:space="preserve"> </w:t>
      </w:r>
      <w:r>
        <w:t xml:space="preserve">Refresh the browser. If still broken, clear cookies for the site and log in again.</w:t>
      </w:r>
    </w:p>
    <w:p>
      <w:pPr>
        <w:pStyle w:val="BodyText"/>
      </w:pPr>
      <w:r>
        <w:rPr>
          <w:b/>
        </w:rPr>
        <w:t xml:space="preserve">Protocol generation stuck:</w:t>
      </w:r>
      <w:r>
        <w:t xml:space="preserve"> </w:t>
      </w:r>
      <w:r>
        <w:t xml:space="preserve">Wait up to 5 minutes. If nothing happens, refresh and check the Versions list — the protocol may have been generated but the connection dropped.</w:t>
      </w:r>
    </w:p>
    <w:p>
      <w:pPr>
        <w:pStyle w:val="BodyText"/>
      </w:pPr>
      <w:r>
        <w:rPr>
          <w:b/>
        </w:rPr>
        <w:t xml:space="preserve">PDF upload fails:</w:t>
      </w:r>
      <w:r>
        <w:t xml:space="preserve"> </w:t>
      </w:r>
      <w:r>
        <w:t xml:space="preserve">Make sure the file is a real PDF (not a scanned image). The system extracts text — if the PDF is just pictures, it won’t find anything.</w:t>
      </w:r>
    </w:p>
    <w:p>
      <w:pPr>
        <w:pStyle w:val="BodyText"/>
      </w:pPr>
      <w:r>
        <w:rPr>
          <w:b/>
        </w:rPr>
        <w:t xml:space="preserve">Any other error:</w:t>
      </w:r>
      <w:r>
        <w:t xml:space="preserve"> </w:t>
      </w:r>
      <w:r>
        <w:t xml:space="preserve">Take a screenshot and send it to Ryan.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thank-you"/>
      <w:r>
        <w:t xml:space="preserve">Thank You</w:t>
      </w:r>
      <w:bookmarkEnd w:id="39"/>
    </w:p>
    <w:p>
      <w:pPr>
        <w:pStyle w:val="FirstParagraph"/>
      </w:pPr>
      <w:r>
        <w:t xml:space="preserve">Your feedback on this test directly shapes the product. We’re not looking for politeness — we need your honest clinical judgment. If the AI generates something you’d never recommend to a patient, we need to know exactly why.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2026-04-21T17:19:31Z</dcterms:created>
  <dcterms:modified xsi:type="dcterms:W3CDTF">2026-04-21T17:19:31Z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