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1E4C0" w14:textId="04C6310E" w:rsidR="002A2AC9" w:rsidRPr="0022478F" w:rsidRDefault="00E46ACE" w:rsidP="00E46ACE">
      <w:pPr>
        <w:pStyle w:val="Heading1"/>
        <w:jc w:val="center"/>
        <w:rPr>
          <w:b/>
          <w:bCs/>
          <w:sz w:val="40"/>
          <w:szCs w:val="40"/>
          <w:u w:val="single"/>
        </w:rPr>
      </w:pPr>
      <w:r w:rsidRPr="0022478F">
        <w:rPr>
          <w:b/>
          <w:bCs/>
          <w:sz w:val="40"/>
          <w:szCs w:val="40"/>
          <w:u w:val="single"/>
        </w:rPr>
        <w:t xml:space="preserve">Data Streaming to </w:t>
      </w:r>
      <w:r w:rsidR="0022478F" w:rsidRPr="0022478F">
        <w:rPr>
          <w:b/>
          <w:bCs/>
          <w:sz w:val="40"/>
          <w:szCs w:val="40"/>
          <w:u w:val="single"/>
        </w:rPr>
        <w:t>S</w:t>
      </w:r>
      <w:r w:rsidRPr="0022478F">
        <w:rPr>
          <w:b/>
          <w:bCs/>
          <w:sz w:val="40"/>
          <w:szCs w:val="40"/>
          <w:u w:val="single"/>
        </w:rPr>
        <w:t>cene</w:t>
      </w:r>
    </w:p>
    <w:p w14:paraId="4719DDB6" w14:textId="77777777" w:rsidR="00E46ACE" w:rsidRDefault="00E46ACE" w:rsidP="00E46ACE"/>
    <w:p w14:paraId="70F714FA" w14:textId="5FBC86C8" w:rsidR="00556124" w:rsidRDefault="00556124" w:rsidP="00556124">
      <w:r>
        <w:t>As a part of this project, we will be streaming transactions, CRM, and loyalty events to scene+.</w:t>
      </w:r>
    </w:p>
    <w:p w14:paraId="29DE6D86" w14:textId="3BAB8FB2" w:rsidR="00556124" w:rsidRDefault="00556124" w:rsidP="00556124">
      <w:r>
        <w:t>And as per the last 30 days average we will be estimating close to ~60GB worth of data a day and just for comparison we are sending ~7GB/Day to BNS streaming and this will be increased considering HH national launch.</w:t>
      </w:r>
    </w:p>
    <w:p w14:paraId="4A0E0C9E" w14:textId="51DC903C" w:rsidR="009801D5" w:rsidRPr="0022478F" w:rsidRDefault="009801D5" w:rsidP="0022478F">
      <w:pPr>
        <w:pStyle w:val="Heading1"/>
        <w:spacing w:before="0"/>
        <w:rPr>
          <w:b/>
          <w:bCs/>
          <w:u w:val="single"/>
        </w:rPr>
      </w:pPr>
      <w:r w:rsidRPr="0022478F">
        <w:rPr>
          <w:b/>
          <w:bCs/>
          <w:u w:val="single"/>
        </w:rPr>
        <w:t>Solution:</w:t>
      </w:r>
    </w:p>
    <w:p w14:paraId="5B84169E" w14:textId="77777777" w:rsidR="009801D5" w:rsidRPr="009801D5" w:rsidRDefault="009801D5" w:rsidP="009801D5"/>
    <w:p w14:paraId="14E7F876" w14:textId="41405AB5" w:rsidR="009801D5" w:rsidRDefault="009801D5" w:rsidP="009801D5">
      <w:pPr>
        <w:pStyle w:val="Heading2"/>
      </w:pPr>
      <w:r>
        <w:t xml:space="preserve">EventHub Streaming </w:t>
      </w:r>
      <w:r w:rsidR="0022478F">
        <w:t>(</w:t>
      </w:r>
      <w:r>
        <w:t>same as BNS</w:t>
      </w:r>
      <w:r w:rsidR="0022478F">
        <w:t xml:space="preserve"> streaming)</w:t>
      </w:r>
      <w:r>
        <w:t>.</w:t>
      </w:r>
    </w:p>
    <w:p w14:paraId="223380DD" w14:textId="77777777" w:rsidR="009801D5" w:rsidRDefault="009801D5" w:rsidP="009801D5"/>
    <w:p w14:paraId="2B289075" w14:textId="20D11D17" w:rsidR="009801D5" w:rsidRDefault="009801D5" w:rsidP="009801D5">
      <w:r>
        <w:t>We will be implementing the same streaming service as we have set up with the BNS.</w:t>
      </w:r>
    </w:p>
    <w:p w14:paraId="1544D464" w14:textId="3327BB66" w:rsidR="004546E3" w:rsidRDefault="004546E3" w:rsidP="00080A56">
      <w:pPr>
        <w:pStyle w:val="Heading3"/>
      </w:pPr>
      <w:r>
        <w:t>Implementation Steps:</w:t>
      </w:r>
    </w:p>
    <w:p w14:paraId="603C9C96" w14:textId="071B4C1A" w:rsidR="001A03F3" w:rsidRDefault="001A03F3" w:rsidP="001A03F3">
      <w:pPr>
        <w:pStyle w:val="ListParagraph"/>
        <w:numPr>
          <w:ilvl w:val="0"/>
          <w:numId w:val="3"/>
        </w:numPr>
      </w:pPr>
      <w:r>
        <w:t>The streaming job will run on the Databricks customer, and we are utilizing EventHub library for databricks to send the event to EventHub async run time. (In order to send we will have to read all those 60-80 GB documents)</w:t>
      </w:r>
    </w:p>
    <w:p w14:paraId="52D48EFF" w14:textId="5F2D169C" w:rsidR="001A03F3" w:rsidRDefault="001A03F3" w:rsidP="001A03F3">
      <w:pPr>
        <w:pStyle w:val="ListParagraph"/>
        <w:numPr>
          <w:ilvl w:val="0"/>
          <w:numId w:val="3"/>
        </w:numPr>
      </w:pPr>
      <w:r>
        <w:t>Behind the scenes job will have checker maintain so we will be able to start or stop the sync.</w:t>
      </w:r>
    </w:p>
    <w:p w14:paraId="55894FA7" w14:textId="244B3F8C" w:rsidR="001A03F3" w:rsidRDefault="001A03F3" w:rsidP="001A03F3">
      <w:pPr>
        <w:pStyle w:val="ListParagraph"/>
        <w:numPr>
          <w:ilvl w:val="0"/>
          <w:numId w:val="3"/>
        </w:numPr>
      </w:pPr>
      <w:r>
        <w:t>EventHub will have 7 days of retention policy and TP unit will be determined based on the performance.</w:t>
      </w:r>
    </w:p>
    <w:p w14:paraId="43DE3946" w14:textId="3FD998C1" w:rsidR="00080A56" w:rsidRDefault="00080A56" w:rsidP="00080A56">
      <w:pPr>
        <w:pStyle w:val="Heading3"/>
      </w:pPr>
      <w:r>
        <w:t xml:space="preserve">Implementation Steps to provide the stream summary </w:t>
      </w:r>
      <w:r w:rsidRPr="00D4267D">
        <w:rPr>
          <w:b/>
          <w:bCs/>
        </w:rPr>
        <w:t>(NOTE: This is not recon)</w:t>
      </w:r>
    </w:p>
    <w:p w14:paraId="22E869A0" w14:textId="403796B0" w:rsidR="001A03F3" w:rsidRDefault="0080346B" w:rsidP="001A03F3">
      <w:pPr>
        <w:pStyle w:val="ListParagraph"/>
        <w:numPr>
          <w:ilvl w:val="0"/>
          <w:numId w:val="3"/>
        </w:numPr>
      </w:pPr>
      <w:r>
        <w:t>Every day</w:t>
      </w:r>
      <w:r w:rsidR="001A03F3">
        <w:t xml:space="preserve"> we will</w:t>
      </w:r>
      <w:r>
        <w:t xml:space="preserve"> have to</w:t>
      </w:r>
      <w:r w:rsidR="001A03F3">
        <w:t xml:space="preserve"> query the </w:t>
      </w:r>
      <w:proofErr w:type="spellStart"/>
      <w:r w:rsidR="001A03F3">
        <w:t>raw</w:t>
      </w:r>
      <w:r w:rsidR="00D4267D">
        <w:t>db</w:t>
      </w:r>
      <w:proofErr w:type="spellEnd"/>
      <w:r w:rsidR="00D4267D">
        <w:t xml:space="preserve"> </w:t>
      </w:r>
      <w:r w:rsidR="001A03F3">
        <w:t xml:space="preserve">(source table) in databricks with partition of date field to summarize how many documents we should have send to scene so they can consolidate on their end. (In order to get summary, read operation will happen again and it will read </w:t>
      </w:r>
      <w:r>
        <w:t xml:space="preserve">minimum of day worth of </w:t>
      </w:r>
      <w:r w:rsidR="001A03F3">
        <w:t>data but could be more depending on the next step)</w:t>
      </w:r>
    </w:p>
    <w:p w14:paraId="1FDAF004" w14:textId="78848D06" w:rsidR="001A03F3" w:rsidRDefault="001A03F3" w:rsidP="001A03F3">
      <w:pPr>
        <w:pStyle w:val="ListParagraph"/>
        <w:numPr>
          <w:ilvl w:val="0"/>
          <w:numId w:val="3"/>
        </w:numPr>
      </w:pPr>
      <w:r>
        <w:t>Once a week or so we will have to run the databricks optimize command to consolidate small parquet file to one big file per day (this will also incur the cost and worse case it will be same as reading 60-80 GB of data)</w:t>
      </w:r>
    </w:p>
    <w:p w14:paraId="6D9A3829" w14:textId="0D3C55D6" w:rsidR="001A03F3" w:rsidRPr="0080346B" w:rsidRDefault="001A03F3" w:rsidP="001A03F3">
      <w:pPr>
        <w:pStyle w:val="ListParagraph"/>
        <w:numPr>
          <w:ilvl w:val="1"/>
          <w:numId w:val="3"/>
        </w:numPr>
        <w:rPr>
          <w:b/>
          <w:bCs/>
          <w:color w:val="FF0000"/>
        </w:rPr>
      </w:pPr>
      <w:r w:rsidRPr="0080346B">
        <w:rPr>
          <w:b/>
          <w:bCs/>
          <w:color w:val="FF0000"/>
        </w:rPr>
        <w:t xml:space="preserve">NOTE: First run of the optimize command to databricks have significant upfront cost since it will have to read and index all those files again </w:t>
      </w:r>
    </w:p>
    <w:p w14:paraId="7A407DCE" w14:textId="297C453C" w:rsidR="001A03F3" w:rsidRDefault="001A03F3" w:rsidP="001A03F3">
      <w:pPr>
        <w:pStyle w:val="ListParagraph"/>
        <w:numPr>
          <w:ilvl w:val="0"/>
          <w:numId w:val="3"/>
        </w:numPr>
      </w:pPr>
      <w:r>
        <w:t xml:space="preserve">In case if we </w:t>
      </w:r>
      <w:r w:rsidR="00080A56">
        <w:t>found</w:t>
      </w:r>
      <w:r>
        <w:t xml:space="preserve"> any </w:t>
      </w:r>
      <w:r w:rsidR="00080A56">
        <w:t>discrepancy</w:t>
      </w:r>
      <w:r>
        <w:t xml:space="preserve"> between what they receive and in our databricks then we can send them </w:t>
      </w:r>
      <w:r w:rsidR="00080A56">
        <w:t xml:space="preserve">again entire day worth of data again and either scene will have to filter out duplicate or we will skip that in our </w:t>
      </w:r>
      <w:r w:rsidR="0080346B">
        <w:t>ad hoc</w:t>
      </w:r>
      <w:r w:rsidR="00080A56">
        <w:t xml:space="preserve"> job so this will be </w:t>
      </w:r>
      <w:r w:rsidR="0080346B">
        <w:t>ad hoc</w:t>
      </w:r>
      <w:r w:rsidR="00080A56">
        <w:t xml:space="preserve"> job each </w:t>
      </w:r>
      <w:r w:rsidR="0080346B">
        <w:t>time.</w:t>
      </w:r>
      <w:r w:rsidR="00080A56">
        <w:t xml:space="preserve"> </w:t>
      </w:r>
    </w:p>
    <w:p w14:paraId="6E855843" w14:textId="6D803C0D" w:rsidR="00080A56" w:rsidRDefault="00080A56" w:rsidP="0080346B">
      <w:pPr>
        <w:pStyle w:val="Heading3"/>
      </w:pPr>
      <w:r>
        <w:t>Cost Analysis:</w:t>
      </w:r>
    </w:p>
    <w:p w14:paraId="5B28C9F0" w14:textId="70554DFE" w:rsidR="00080A56" w:rsidRDefault="00080A56" w:rsidP="00080A56">
      <w:pPr>
        <w:pStyle w:val="ListParagraph"/>
        <w:numPr>
          <w:ilvl w:val="0"/>
          <w:numId w:val="2"/>
        </w:numPr>
      </w:pPr>
      <w:r>
        <w:t>The cost will be between $8-1</w:t>
      </w:r>
      <w:r w:rsidR="0080346B">
        <w:t>0</w:t>
      </w:r>
      <w:r>
        <w:t>K/Monthly.</w:t>
      </w:r>
    </w:p>
    <w:p w14:paraId="68A3E679" w14:textId="43474D03" w:rsidR="00080A56" w:rsidRDefault="00080A56" w:rsidP="00080A56">
      <w:pPr>
        <w:pStyle w:val="ListParagraph"/>
        <w:numPr>
          <w:ilvl w:val="1"/>
          <w:numId w:val="2"/>
        </w:numPr>
      </w:pPr>
      <w:r>
        <w:t>$</w:t>
      </w:r>
      <w:r w:rsidR="0080346B">
        <w:t>7</w:t>
      </w:r>
      <w:r>
        <w:t>00</w:t>
      </w:r>
      <w:r>
        <w:t xml:space="preserve"> EventHub cost</w:t>
      </w:r>
      <w:r>
        <w:t xml:space="preserve"> (</w:t>
      </w:r>
      <w:r w:rsidR="0080346B">
        <w:t>considered 10 TP unit and standard EventHub so any increase will affect the cost</w:t>
      </w:r>
      <w:r>
        <w:t>)</w:t>
      </w:r>
    </w:p>
    <w:p w14:paraId="01123D13" w14:textId="0D544856" w:rsidR="00080A56" w:rsidRDefault="00080A56" w:rsidP="00080A56">
      <w:pPr>
        <w:pStyle w:val="ListParagraph"/>
        <w:numPr>
          <w:ilvl w:val="1"/>
          <w:numId w:val="2"/>
        </w:numPr>
      </w:pPr>
      <w:r>
        <w:t xml:space="preserve">$5000 </w:t>
      </w:r>
      <w:r>
        <w:t xml:space="preserve">data </w:t>
      </w:r>
      <w:r>
        <w:t>read cost.</w:t>
      </w:r>
      <w:r>
        <w:t xml:space="preserve"> (Read will happen at least three times)</w:t>
      </w:r>
    </w:p>
    <w:p w14:paraId="42EB70E6" w14:textId="76569591" w:rsidR="00080A56" w:rsidRDefault="00080A56" w:rsidP="00080A56">
      <w:pPr>
        <w:pStyle w:val="ListParagraph"/>
        <w:numPr>
          <w:ilvl w:val="1"/>
          <w:numId w:val="2"/>
        </w:numPr>
      </w:pPr>
      <w:r>
        <w:t>$</w:t>
      </w:r>
      <w:r>
        <w:t>500-</w:t>
      </w:r>
      <w:r>
        <w:t>1000 VM cost</w:t>
      </w:r>
    </w:p>
    <w:p w14:paraId="3EB319DA" w14:textId="3535BE94" w:rsidR="00B41BFB" w:rsidRDefault="00080A56" w:rsidP="00080A56">
      <w:pPr>
        <w:pStyle w:val="ListParagraph"/>
        <w:numPr>
          <w:ilvl w:val="1"/>
          <w:numId w:val="2"/>
        </w:numPr>
      </w:pPr>
      <w:r>
        <w:t>$</w:t>
      </w:r>
      <w:r>
        <w:t xml:space="preserve">500 - </w:t>
      </w:r>
      <w:r>
        <w:t xml:space="preserve">1000 </w:t>
      </w:r>
      <w:r>
        <w:t>VPN data transfer cost</w:t>
      </w:r>
    </w:p>
    <w:p w14:paraId="7B174CCA" w14:textId="32F50538" w:rsidR="00E46ACE" w:rsidRDefault="00F26E89">
      <w:r>
        <w:object w:dxaOrig="11868" w:dyaOrig="3145" w14:anchorId="416F68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7.7pt;height:123.95pt" o:ole="">
            <v:imagedata r:id="rId5" o:title=""/>
          </v:shape>
          <o:OLEObject Type="Embed" ProgID="Visio.Drawing.15" ShapeID="_x0000_i1026" DrawAspect="Content" ObjectID="_1753282243" r:id="rId6"/>
        </w:object>
      </w:r>
    </w:p>
    <w:p w14:paraId="49854CBC" w14:textId="77777777" w:rsidR="005E5F23" w:rsidRDefault="005E5F23" w:rsidP="009801D5">
      <w:pPr>
        <w:pStyle w:val="Heading1"/>
        <w:rPr>
          <w:b/>
          <w:bCs/>
          <w:u w:val="single"/>
        </w:rPr>
      </w:pPr>
    </w:p>
    <w:p w14:paraId="7C359A3D" w14:textId="4B6D01A2" w:rsidR="004546E3" w:rsidRDefault="004546E3"/>
    <w:sectPr w:rsidR="004546E3" w:rsidSect="00F26E89">
      <w:pgSz w:w="12240" w:h="15840"/>
      <w:pgMar w:top="99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77801"/>
    <w:multiLevelType w:val="hybridMultilevel"/>
    <w:tmpl w:val="01DA4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AB1A97"/>
    <w:multiLevelType w:val="hybridMultilevel"/>
    <w:tmpl w:val="7916E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2C37AA"/>
    <w:multiLevelType w:val="hybridMultilevel"/>
    <w:tmpl w:val="6C3E1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6044906">
    <w:abstractNumId w:val="0"/>
  </w:num>
  <w:num w:numId="2" w16cid:durableId="1842741810">
    <w:abstractNumId w:val="1"/>
  </w:num>
  <w:num w:numId="3" w16cid:durableId="1268191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0MDO1MDQxMDc0MjFQ0lEKTi0uzszPAykwrgUAVaL8XiwAAAA="/>
  </w:docVars>
  <w:rsids>
    <w:rsidRoot w:val="00E46ACE"/>
    <w:rsid w:val="00080A56"/>
    <w:rsid w:val="001A03F3"/>
    <w:rsid w:val="00214B11"/>
    <w:rsid w:val="0022478F"/>
    <w:rsid w:val="002A2AC9"/>
    <w:rsid w:val="004546E3"/>
    <w:rsid w:val="0047529E"/>
    <w:rsid w:val="004A4CEB"/>
    <w:rsid w:val="00556124"/>
    <w:rsid w:val="005E5F23"/>
    <w:rsid w:val="007122A3"/>
    <w:rsid w:val="0080346B"/>
    <w:rsid w:val="008A2F77"/>
    <w:rsid w:val="00927015"/>
    <w:rsid w:val="009801D5"/>
    <w:rsid w:val="00B41BFB"/>
    <w:rsid w:val="00D3745C"/>
    <w:rsid w:val="00D4267D"/>
    <w:rsid w:val="00E46ACE"/>
    <w:rsid w:val="00F2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91330"/>
  <w15:chartTrackingRefBased/>
  <w15:docId w15:val="{7FA64196-C21E-4A3B-9A53-5F94CD70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A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01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0A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AC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801D5"/>
    <w:pPr>
      <w:ind w:left="720"/>
      <w:contextualSpacing/>
    </w:pPr>
  </w:style>
  <w:style w:type="character" w:customStyle="1" w:styleId="Heading2Char">
    <w:name w:val="Heading 2 Char"/>
    <w:basedOn w:val="DefaultParagraphFont"/>
    <w:link w:val="Heading2"/>
    <w:uiPriority w:val="9"/>
    <w:rsid w:val="009801D5"/>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556124"/>
    <w:pPr>
      <w:spacing w:after="0" w:line="240" w:lineRule="auto"/>
    </w:pPr>
  </w:style>
  <w:style w:type="character" w:customStyle="1" w:styleId="Heading3Char">
    <w:name w:val="Heading 3 Char"/>
    <w:basedOn w:val="DefaultParagraphFont"/>
    <w:link w:val="Heading3"/>
    <w:uiPriority w:val="9"/>
    <w:rsid w:val="00080A5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2</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Adhaduk, Nik</dc:creator>
  <cp:keywords/>
  <dc:description/>
  <cp:lastModifiedBy>Adhaduk, Nik</cp:lastModifiedBy>
  <cp:revision>7</cp:revision>
  <dcterms:created xsi:type="dcterms:W3CDTF">2023-08-10T02:03:00Z</dcterms:created>
  <dcterms:modified xsi:type="dcterms:W3CDTF">2023-08-11T22:04:00Z</dcterms:modified>
</cp:coreProperties>
</file>