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9F43A" w14:textId="77777777" w:rsidR="000A0F21" w:rsidRDefault="000A0F21" w:rsidP="000A0F21"/>
    <w:p w14:paraId="5BDB295D" w14:textId="77777777" w:rsidR="000A0F21" w:rsidRDefault="000A0F21" w:rsidP="000A0F21">
      <w:pPr>
        <w:pStyle w:val="Heading1"/>
      </w:pPr>
      <w:r>
        <w:t>Risk Metrics</w:t>
      </w:r>
    </w:p>
    <w:p w14:paraId="01CEBBE4" w14:textId="77777777" w:rsidR="000A0F21" w:rsidRDefault="000A0F21" w:rsidP="000A0F21"/>
    <w:p w14:paraId="730ACAE7" w14:textId="77777777" w:rsidR="000A0F21" w:rsidRDefault="000A0F21" w:rsidP="000A0F21"/>
    <w:p w14:paraId="0016FF27" w14:textId="77777777" w:rsidR="000A0F21" w:rsidRDefault="000A0F21" w:rsidP="000A0F21">
      <w:pPr>
        <w:pStyle w:val="Heading2"/>
      </w:pPr>
      <w:r>
        <w:t>Info exposure</w:t>
      </w:r>
    </w:p>
    <w:p w14:paraId="0D472FB2" w14:textId="77777777" w:rsidR="000A0F21" w:rsidRDefault="000A0F21" w:rsidP="000A0F21"/>
    <w:p w14:paraId="5E1CD58C" w14:textId="7B1054E9" w:rsidR="000A0F21" w:rsidRDefault="000A0F21" w:rsidP="000A0F21">
      <w:pPr>
        <w:pStyle w:val="ListParagraph"/>
        <w:numPr>
          <w:ilvl w:val="0"/>
          <w:numId w:val="1"/>
        </w:numPr>
      </w:pPr>
      <w:r>
        <w:t xml:space="preserve">User account information exposure at BFF can be </w:t>
      </w:r>
      <w:r>
        <w:t>avoided.</w:t>
      </w:r>
    </w:p>
    <w:p w14:paraId="1339503A" w14:textId="77777777" w:rsidR="000A0F21" w:rsidRDefault="000A0F21" w:rsidP="000A0F21"/>
    <w:p w14:paraId="18C777EC" w14:textId="77777777" w:rsidR="000A0F21" w:rsidRDefault="000A0F21" w:rsidP="000A0F21">
      <w:pPr>
        <w:pStyle w:val="Heading2"/>
      </w:pPr>
      <w:r>
        <w:t>Complexity</w:t>
      </w:r>
    </w:p>
    <w:p w14:paraId="37504AB6" w14:textId="77777777" w:rsidR="000A0F21" w:rsidRDefault="000A0F21" w:rsidP="000A0F21"/>
    <w:p w14:paraId="1E4F07E1" w14:textId="60B52896" w:rsidR="000A0F21" w:rsidRDefault="000A0F21" w:rsidP="000A0F21">
      <w:pPr>
        <w:pStyle w:val="ListParagraph"/>
        <w:numPr>
          <w:ilvl w:val="0"/>
          <w:numId w:val="1"/>
        </w:numPr>
      </w:pPr>
      <w:r>
        <w:t xml:space="preserve">Backend validation using </w:t>
      </w:r>
      <w:r>
        <w:t>Redis</w:t>
      </w:r>
      <w:r>
        <w:t xml:space="preserve"> will work but this can also be </w:t>
      </w:r>
      <w:r>
        <w:t>simplified</w:t>
      </w:r>
      <w:r>
        <w:t xml:space="preserve"> by using the identity claim </w:t>
      </w:r>
      <w:r>
        <w:t>itself.</w:t>
      </w:r>
    </w:p>
    <w:p w14:paraId="58EDFB75" w14:textId="77777777" w:rsidR="000A0F21" w:rsidRDefault="000A0F21" w:rsidP="000A0F21"/>
    <w:p w14:paraId="3CD4A49A" w14:textId="65778598" w:rsidR="000A0F21" w:rsidRDefault="000A0F21" w:rsidP="000A0F21">
      <w:pPr>
        <w:pStyle w:val="Heading2"/>
      </w:pPr>
      <w:r>
        <w:t>Security Risk</w:t>
      </w:r>
    </w:p>
    <w:p w14:paraId="44BB6D67" w14:textId="77777777" w:rsidR="000A0F21" w:rsidRDefault="000A0F21" w:rsidP="000A0F21"/>
    <w:p w14:paraId="5305566E" w14:textId="37C105AC" w:rsidR="000A0F21" w:rsidRDefault="000A0F21" w:rsidP="000A0F21">
      <w:pPr>
        <w:pStyle w:val="ListParagraph"/>
        <w:numPr>
          <w:ilvl w:val="0"/>
          <w:numId w:val="1"/>
        </w:numPr>
      </w:pPr>
      <w:r>
        <w:t xml:space="preserve">There is no major security risk identity as per KT and </w:t>
      </w:r>
      <w:r>
        <w:t>initial</w:t>
      </w:r>
      <w:r>
        <w:t xml:space="preserve"> </w:t>
      </w:r>
      <w:r>
        <w:t>review,</w:t>
      </w:r>
      <w:r>
        <w:t xml:space="preserve"> but more testing and code review will </w:t>
      </w:r>
      <w:r>
        <w:t xml:space="preserve">be required. </w:t>
      </w:r>
      <w:r>
        <w:t xml:space="preserve">having backend validation using </w:t>
      </w:r>
      <w:r>
        <w:t>Redis</w:t>
      </w:r>
      <w:r>
        <w:t xml:space="preserve"> user cannot merge unknown account by </w:t>
      </w:r>
      <w:r>
        <w:t>manipulating</w:t>
      </w:r>
      <w:r>
        <w:t xml:space="preserve"> the UI in </w:t>
      </w:r>
      <w:r>
        <w:t>website.</w:t>
      </w:r>
    </w:p>
    <w:p w14:paraId="0ED19560" w14:textId="22BFCCCC" w:rsidR="000A0F21" w:rsidRDefault="000A0F21" w:rsidP="000A0F21">
      <w:pPr>
        <w:pStyle w:val="ListParagraph"/>
        <w:numPr>
          <w:ilvl w:val="0"/>
          <w:numId w:val="1"/>
        </w:numPr>
      </w:pPr>
      <w:r>
        <w:t xml:space="preserve">There is </w:t>
      </w:r>
      <w:r>
        <w:t>loophole</w:t>
      </w:r>
      <w:r>
        <w:t xml:space="preserve"> to keep doing infinite account merge and it is risk for accounts where username/password</w:t>
      </w:r>
      <w:r>
        <w:t>/</w:t>
      </w:r>
      <w:r>
        <w:t>MFA is already compromised in recent security events (Need to add logic to only allow account merge for limited times only)</w:t>
      </w:r>
      <w:r>
        <w:t>.</w:t>
      </w:r>
    </w:p>
    <w:p w14:paraId="5E760B8E" w14:textId="195C4E6E" w:rsidR="002A2AC9" w:rsidRDefault="000A0F21" w:rsidP="000A0F21">
      <w:r>
        <w:tab/>
      </w:r>
    </w:p>
    <w:sectPr w:rsidR="002A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052F"/>
    <w:multiLevelType w:val="hybridMultilevel"/>
    <w:tmpl w:val="DEF88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33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1NzEyNzQzN7Y0szBT0lEKTi0uzszPAykwrAUAYJJWZiwAAAA="/>
  </w:docVars>
  <w:rsids>
    <w:rsidRoot w:val="000A0F21"/>
    <w:rsid w:val="000A0F21"/>
    <w:rsid w:val="002A2AC9"/>
    <w:rsid w:val="004A4CEB"/>
    <w:rsid w:val="00927015"/>
    <w:rsid w:val="00D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DADE"/>
  <w15:chartTrackingRefBased/>
  <w15:docId w15:val="{7CBDCA3C-F447-4AAE-B480-AE11F8E8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1</cp:revision>
  <dcterms:created xsi:type="dcterms:W3CDTF">2024-02-28T06:11:00Z</dcterms:created>
  <dcterms:modified xsi:type="dcterms:W3CDTF">2024-02-28T06:13:00Z</dcterms:modified>
</cp:coreProperties>
</file>