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df236d216181436fb0fafe7133610fe6610222"/>
    <w:p>
      <w:pPr>
        <w:pStyle w:val="Heading1"/>
      </w:pPr>
      <w:r>
        <w:t xml:space="preserve">🔄 Restart Prompts for Domain &amp; Social Handle Hunts</w:t>
      </w:r>
    </w:p>
    <w:p>
      <w:pPr>
        <w:pStyle w:val="FirstParagraph"/>
      </w:pPr>
      <w:r>
        <w:t xml:space="preserve">These prompts are designed to be pasted as the</w:t>
      </w:r>
      <w:r>
        <w:t xml:space="preserve"> </w:t>
      </w:r>
      <w:r>
        <w:rPr>
          <w:b/>
          <w:bCs/>
        </w:rPr>
        <w:t xml:space="preserve">first message</w:t>
      </w:r>
      <w:r>
        <w:t xml:space="preserve"> </w:t>
      </w:r>
      <w:r>
        <w:t xml:space="preserve">in a fresh conversation after wiping chat history. They let us pick up exactly where we left off without losing structure.</w:t>
      </w:r>
    </w:p>
    <w:p>
      <w:r>
        <w:pict>
          <v:rect style="width:0;height:1.5pt" o:hralign="center" o:hrstd="t" o:hr="t"/>
        </w:pict>
      </w:r>
    </w:p>
    <w:bookmarkStart w:id="20" w:name="prompt-1-resume-domaintld-hunt"/>
    <w:p>
      <w:pPr>
        <w:pStyle w:val="Heading2"/>
      </w:pPr>
      <w:r>
        <w:t xml:space="preserve">Prompt 1 — Resume Domain/TLD Hunt</w:t>
      </w:r>
    </w:p>
    <w:p>
      <w:pPr>
        <w:pStyle w:val="SourceCode"/>
      </w:pPr>
      <w:r>
        <w:rPr>
          <w:rStyle w:val="VerbatimChar"/>
        </w:rPr>
        <w:t xml:space="preserve">We are resuming the TLD hunt for my brand names.  </w:t>
      </w:r>
      <w:r>
        <w:br/>
      </w:r>
      <w:r>
        <w:rPr>
          <w:rStyle w:val="VerbatimChar"/>
        </w:rPr>
        <w:t xml:space="preserve">Follow this workflow:  </w:t>
      </w:r>
      <w:r>
        <w:br/>
      </w:r>
      <w:r>
        <w:br/>
      </w:r>
      <w:r>
        <w:rPr>
          <w:rStyle w:val="VerbatimChar"/>
        </w:rPr>
        <w:t xml:space="preserve">1. Batch domain availability checks. Each batch = 8–12 WHOIS/domain search results (copy-pasted raw from GoDaddy or registrar).  </w:t>
      </w:r>
      <w:r>
        <w:br/>
      </w:r>
      <w:r>
        <w:rPr>
          <w:rStyle w:val="VerbatimChar"/>
        </w:rPr>
        <w:t xml:space="preserve">2. You parse each domain as Available / Taken / Premium / Squatted.  </w:t>
      </w:r>
      <w:r>
        <w:br/>
      </w:r>
      <w:r>
        <w:rPr>
          <w:rStyle w:val="VerbatimChar"/>
        </w:rPr>
        <w:t xml:space="preserve">3. Summarize findings clearly.  </w:t>
      </w:r>
      <w:r>
        <w:br/>
      </w:r>
      <w:r>
        <w:rPr>
          <w:rStyle w:val="VerbatimChar"/>
        </w:rPr>
        <w:t xml:space="preserve">4. Update the Branding &amp; Setup Doc with:  </w:t>
      </w:r>
      <w:r>
        <w:br/>
      </w:r>
      <w:r>
        <w:rPr>
          <w:rStyle w:val="VerbatimChar"/>
        </w:rPr>
        <w:t xml:space="preserve">   - Status Tracker entries  </w:t>
      </w:r>
      <w:r>
        <w:br/>
      </w:r>
      <w:r>
        <w:rPr>
          <w:rStyle w:val="VerbatimChar"/>
        </w:rPr>
        <w:t xml:space="preserve">   - Comparison Table domain column  </w:t>
      </w:r>
      <w:r>
        <w:br/>
      </w:r>
      <w:r>
        <w:br/>
      </w:r>
      <w:r>
        <w:rPr>
          <w:rStyle w:val="VerbatimChar"/>
        </w:rPr>
        <w:t xml:space="preserve">First target batch = 12 domains:  </w:t>
      </w:r>
      <w:r>
        <w:br/>
      </w:r>
      <w:r>
        <w:rPr>
          <w:rStyle w:val="VerbatimChar"/>
        </w:rPr>
        <w:t xml:space="preserve">1. accessibleintelligence.com  </w:t>
      </w:r>
      <w:r>
        <w:br/>
      </w:r>
      <w:r>
        <w:rPr>
          <w:rStyle w:val="VerbatimChar"/>
        </w:rPr>
        <w:t xml:space="preserve">2. accessibleintelligence.ai  </w:t>
      </w:r>
      <w:r>
        <w:br/>
      </w:r>
      <w:r>
        <w:rPr>
          <w:rStyle w:val="VerbatimChar"/>
        </w:rPr>
        <w:t xml:space="preserve">3. accessibleintelligence.io  </w:t>
      </w:r>
      <w:r>
        <w:br/>
      </w:r>
      <w:r>
        <w:rPr>
          <w:rStyle w:val="VerbatimChar"/>
        </w:rPr>
        <w:t xml:space="preserve">4. accessibleintelligence.biz  </w:t>
      </w:r>
      <w:r>
        <w:br/>
      </w:r>
      <w:r>
        <w:rPr>
          <w:rStyle w:val="VerbatimChar"/>
        </w:rPr>
        <w:t xml:space="preserve">5. accessai.com  </w:t>
      </w:r>
      <w:r>
        <w:br/>
      </w:r>
      <w:r>
        <w:rPr>
          <w:rStyle w:val="VerbatimChar"/>
        </w:rPr>
        <w:t xml:space="preserve">6. accessai.ai  </w:t>
      </w:r>
      <w:r>
        <w:br/>
      </w:r>
      <w:r>
        <w:rPr>
          <w:rStyle w:val="VerbatimChar"/>
        </w:rPr>
        <w:t xml:space="preserve">7. accessai.io  </w:t>
      </w:r>
      <w:r>
        <w:br/>
      </w:r>
      <w:r>
        <w:rPr>
          <w:rStyle w:val="VerbatimChar"/>
        </w:rPr>
        <w:t xml:space="preserve">8. accessai.biz  </w:t>
      </w:r>
      <w:r>
        <w:br/>
      </w:r>
      <w:r>
        <w:rPr>
          <w:rStyle w:val="VerbatimChar"/>
        </w:rPr>
        <w:t xml:space="preserve">9. accessibleai.com  </w:t>
      </w:r>
      <w:r>
        <w:br/>
      </w:r>
      <w:r>
        <w:rPr>
          <w:rStyle w:val="VerbatimChar"/>
        </w:rPr>
        <w:t xml:space="preserve">10. accessibleai.ai  </w:t>
      </w:r>
      <w:r>
        <w:br/>
      </w:r>
      <w:r>
        <w:rPr>
          <w:rStyle w:val="VerbatimChar"/>
        </w:rPr>
        <w:t xml:space="preserve">11. accessibleai.io  </w:t>
      </w:r>
      <w:r>
        <w:br/>
      </w:r>
      <w:r>
        <w:rPr>
          <w:rStyle w:val="VerbatimChar"/>
        </w:rPr>
        <w:t xml:space="preserve">12. accessibleai.biz  </w:t>
      </w:r>
      <w:r>
        <w:br/>
      </w:r>
      <w:r>
        <w:br/>
      </w:r>
      <w:r>
        <w:rPr>
          <w:rStyle w:val="VerbatimChar"/>
        </w:rPr>
        <w:t xml:space="preserve">After we finish Batch 1, give me the list for Batch 2 (variants like hyphenated, shortened, backups).  </w:t>
      </w:r>
    </w:p>
    <w:p>
      <w:r>
        <w:pict>
          <v:rect style="width:0;height:1.5pt" o:hralign="center" o:hrstd="t" o:hr="t"/>
        </w:pict>
      </w:r>
    </w:p>
    <w:bookmarkEnd w:id="20"/>
    <w:bookmarkStart w:id="21" w:name="prompt-2-resume-social-handle-hunt"/>
    <w:p>
      <w:pPr>
        <w:pStyle w:val="Heading2"/>
      </w:pPr>
      <w:r>
        <w:t xml:space="preserve">Prompt 2 — Resume Social Handle Hunt</w:t>
      </w:r>
    </w:p>
    <w:p>
      <w:pPr>
        <w:pStyle w:val="SourceCode"/>
      </w:pPr>
      <w:r>
        <w:rPr>
          <w:rStyle w:val="VerbatimChar"/>
        </w:rPr>
        <w:t xml:space="preserve">We are resuming the social handle hunt for my brand names.  </w:t>
      </w:r>
      <w:r>
        <w:br/>
      </w:r>
      <w:r>
        <w:rPr>
          <w:rStyle w:val="VerbatimChar"/>
        </w:rPr>
        <w:t xml:space="preserve">Follow this workflow:  </w:t>
      </w:r>
      <w:r>
        <w:br/>
      </w:r>
      <w:r>
        <w:br/>
      </w:r>
      <w:r>
        <w:rPr>
          <w:rStyle w:val="VerbatimChar"/>
        </w:rPr>
        <w:t xml:space="preserve">1. I will check availability of suggested canonical handles on key platforms.  </w:t>
      </w:r>
      <w:r>
        <w:br/>
      </w:r>
      <w:r>
        <w:rPr>
          <w:rStyle w:val="VerbatimChar"/>
        </w:rPr>
        <w:t xml:space="preserve">2. You parse each result I paste as Available / Taken / Squatted.  </w:t>
      </w:r>
      <w:r>
        <w:br/>
      </w:r>
      <w:r>
        <w:rPr>
          <w:rStyle w:val="VerbatimChar"/>
        </w:rPr>
        <w:t xml:space="preserve">3. Summarize findings clearly.  </w:t>
      </w:r>
      <w:r>
        <w:br/>
      </w:r>
      <w:r>
        <w:rPr>
          <w:rStyle w:val="VerbatimChar"/>
        </w:rPr>
        <w:t xml:space="preserve">4. Update the Branding &amp; Setup Doc with:  </w:t>
      </w:r>
      <w:r>
        <w:br/>
      </w:r>
      <w:r>
        <w:rPr>
          <w:rStyle w:val="VerbatimChar"/>
        </w:rPr>
        <w:t xml:space="preserve">   - Status Tracker entries  </w:t>
      </w:r>
      <w:r>
        <w:br/>
      </w:r>
      <w:r>
        <w:rPr>
          <w:rStyle w:val="VerbatimChar"/>
        </w:rPr>
        <w:t xml:space="preserve">   - Comparison Table social handles column  </w:t>
      </w:r>
      <w:r>
        <w:br/>
      </w:r>
      <w:r>
        <w:br/>
      </w:r>
      <w:r>
        <w:rPr>
          <w:rStyle w:val="VerbatimChar"/>
        </w:rPr>
        <w:t xml:space="preserve">Canonical handles to check:  </w:t>
      </w:r>
      <w:r>
        <w:br/>
      </w:r>
      <w:r>
        <w:rPr>
          <w:rStyle w:val="VerbatimChar"/>
        </w:rPr>
        <w:t xml:space="preserve">- Accessible Intelligence → @AccessibleIntel or @AccessIntel  </w:t>
      </w:r>
      <w:r>
        <w:br/>
      </w:r>
      <w:r>
        <w:rPr>
          <w:rStyle w:val="VerbatimChar"/>
        </w:rPr>
        <w:t xml:space="preserve">- Access AI → @AccessAI or @AccessAIHQ  </w:t>
      </w:r>
      <w:r>
        <w:br/>
      </w:r>
      <w:r>
        <w:rPr>
          <w:rStyle w:val="VerbatimChar"/>
        </w:rPr>
        <w:t xml:space="preserve">- Accessible AI → @AccessibleAI  </w:t>
      </w:r>
      <w:r>
        <w:br/>
      </w:r>
      <w:r>
        <w:br/>
      </w:r>
      <w:r>
        <w:rPr>
          <w:rStyle w:val="VerbatimChar"/>
        </w:rPr>
        <w:t xml:space="preserve">Platforms to check (in order):  </w:t>
      </w:r>
      <w:r>
        <w:br/>
      </w:r>
      <w:r>
        <w:rPr>
          <w:rStyle w:val="VerbatimChar"/>
        </w:rPr>
        <w:t xml:space="preserve">1. LinkedIn (company slug)  </w:t>
      </w:r>
      <w:r>
        <w:br/>
      </w:r>
      <w:r>
        <w:rPr>
          <w:rStyle w:val="VerbatimChar"/>
        </w:rPr>
        <w:t xml:space="preserve">2. X (Twitter)  </w:t>
      </w:r>
      <w:r>
        <w:br/>
      </w:r>
      <w:r>
        <w:rPr>
          <w:rStyle w:val="VerbatimChar"/>
        </w:rPr>
        <w:t xml:space="preserve">3. YouTube (@handle)  </w:t>
      </w:r>
      <w:r>
        <w:br/>
      </w:r>
      <w:r>
        <w:rPr>
          <w:rStyle w:val="VerbatimChar"/>
        </w:rPr>
        <w:t xml:space="preserve">4. Instagram  </w:t>
      </w:r>
      <w:r>
        <w:br/>
      </w:r>
      <w:r>
        <w:rPr>
          <w:rStyle w:val="VerbatimChar"/>
        </w:rPr>
        <w:t xml:space="preserve">5. TikTok (optional)  </w:t>
      </w:r>
      <w:r>
        <w:br/>
      </w:r>
      <w:r>
        <w:rPr>
          <w:rStyle w:val="VerbatimChar"/>
        </w:rPr>
        <w:t xml:space="preserve">6. Threads (via IG)  </w:t>
      </w:r>
      <w:r>
        <w:br/>
      </w:r>
      <w:r>
        <w:rPr>
          <w:rStyle w:val="VerbatimChar"/>
        </w:rPr>
        <w:t xml:space="preserve">7. GitHub (optional, dev credibility)  </w:t>
      </w:r>
      <w:r>
        <w:br/>
      </w:r>
      <w:r>
        <w:rPr>
          <w:rStyle w:val="VerbatimChar"/>
        </w:rPr>
        <w:t xml:space="preserve">8. Reddit (optional, for community building)  </w:t>
      </w:r>
      <w:r>
        <w:br/>
      </w:r>
      <w:r>
        <w:br/>
      </w:r>
      <w:r>
        <w:rPr>
          <w:rStyle w:val="VerbatimChar"/>
        </w:rPr>
        <w:t xml:space="preserve">I will paste availability results in batches (several platforms × several handles). You decode them and update the Branding &amp; Setup Doc.  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2025-09-25T20:54:52Z</dcterms:created>
  <dcterms:modified xsi:type="dcterms:W3CDTF">2025-09-25T20:54:52Z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