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5"/>
        <w:gridCol w:w="688"/>
        <w:gridCol w:w="2005"/>
        <w:gridCol w:w="1559"/>
        <w:gridCol w:w="1984"/>
        <w:gridCol w:w="2558"/>
        <w:gridCol w:w="280"/>
        <w:gridCol w:w="283"/>
      </w:tblGrid>
      <w:tr w:rsidR="003F4FA7" w:rsidRPr="00B55F5D" w:rsidTr="00BD784D">
        <w:trPr>
          <w:trHeight w:val="459"/>
        </w:trPr>
        <w:tc>
          <w:tcPr>
            <w:tcW w:w="10779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F4FA7" w:rsidRPr="00960D25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vertAlign w:val="subscript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III. ACCOUNTING- Processing of Disbursement Voucher (DV) for payment of Claims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10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The unit caters to the processing of Disbursement Vouchers for the payment of claims of internal and external customers. During processing the following are determined: 1) the availability of cash; 2) the completeness of supporting documents and 3) the correctness of amount claimed. It also includes the preparation of: 1)   tax certificates, if applicable; and 2) the List of Due and Demandable Accounts Payable-Authority to Debit Account for the approval of the Regional Director or her authorized representative.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907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Finance and Administrative Services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907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Simple 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907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G2C - for services whose client is the transacting public</w:t>
            </w: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G2B - for services whose client is a business entity</w:t>
            </w: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G2G - for services whose client is another government agency, government employee or official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907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Internal Customers (DOST-CAR employees) and External </w:t>
            </w:r>
            <w:proofErr w:type="gram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Customers( Suppliers</w:t>
            </w:r>
            <w:proofErr w:type="gram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/Service Providers)  who have valid money claims from DOST-CAR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63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70C0" w:fill="0070C0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1) Procurement Documents (Annex A)</w:t>
            </w:r>
          </w:p>
        </w:tc>
        <w:tc>
          <w:tcPr>
            <w:tcW w:w="63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Most supporting Documents are system-generated @http.www.pftms.ph. Some documents are prepared by the suppliers while some are prepared by the employee in charge of the activity.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4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2) Documents relating to all other transactions (Please refer to Annex B)</w:t>
            </w:r>
          </w:p>
        </w:tc>
        <w:tc>
          <w:tcPr>
            <w:tcW w:w="638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The supporting documents are prepared by either the internal creditors or the concerned employee who conducted the activity, in coordination with the external creditors.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 (Under Normal Circumstances)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B55F5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1.Submission of Disbursement Vouchers with complete supporting Documents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1.1      Receipt of DV with supporting documents and where </w:t>
            </w:r>
          </w:p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the   Box A of the DV was already signed by authorized official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 (For Agency Actions 1 until 11)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 minute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1.2 Verification of completeness of supporting documents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a.</w:t>
            </w: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Utility Expenses/RATA/Extraordinary Expenses/Security Services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b.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Stipend, Tuition and Other Allowances of DOST Scholars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c.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SETUP Project Fund and Other Fund Transfers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10 minutes</w:t>
            </w:r>
          </w:p>
        </w:tc>
        <w:tc>
          <w:tcPr>
            <w:tcW w:w="28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d.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Supplies and Materials and other Items procured through alternative modes of procurement </w:t>
            </w:r>
            <w:proofErr w:type="gram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( e.g.</w:t>
            </w:r>
            <w:proofErr w:type="gram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Equipment for LGIA, office supplies)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10 minutes</w:t>
            </w:r>
          </w:p>
        </w:tc>
        <w:tc>
          <w:tcPr>
            <w:tcW w:w="28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e.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Travelling and Representation expenses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10 minutes</w:t>
            </w:r>
          </w:p>
        </w:tc>
        <w:tc>
          <w:tcPr>
            <w:tcW w:w="28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f.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Payroll and remittances (GSIS, </w:t>
            </w:r>
            <w:proofErr w:type="spell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Pag-</w:t>
            </w:r>
            <w:proofErr w:type="gram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IBIG,PhilHealth</w:t>
            </w:r>
            <w:proofErr w:type="spellEnd"/>
            <w:proofErr w:type="gram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, LBP)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15 minutes</w:t>
            </w:r>
          </w:p>
        </w:tc>
        <w:tc>
          <w:tcPr>
            <w:tcW w:w="283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g.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Replenishment of Petty Cash Fund/Reimbursement of MOOE of PSTCs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20 minutes</w:t>
            </w:r>
          </w:p>
        </w:tc>
        <w:tc>
          <w:tcPr>
            <w:tcW w:w="283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h.</w:t>
            </w: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Property Plant and Equipment, Consultancy Services and Supplies and Materials   procured through public bidding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20 minutes</w:t>
            </w: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2366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proofErr w:type="spell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.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Infrastructure Projects to include Repairs and Maintenance of Building and Land and Land Improvements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20 minutes</w:t>
            </w:r>
          </w:p>
        </w:tc>
        <w:tc>
          <w:tcPr>
            <w:tcW w:w="2838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1.3 Verification of the correctness of the amount claimed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 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for transactions a </w:t>
            </w:r>
            <w:proofErr w:type="spell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to e</w:t>
            </w:r>
            <w:proofErr w:type="spell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enumerated above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for transactions f to </w:t>
            </w:r>
            <w:proofErr w:type="spellStart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</w:t>
            </w:r>
            <w:proofErr w:type="spellEnd"/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enumerated above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lang w:eastAsia="en-PH"/>
              </w:rPr>
              <w:t>10 minutes</w:t>
            </w:r>
          </w:p>
        </w:tc>
        <w:tc>
          <w:tcPr>
            <w:tcW w:w="283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1.4 Verification of the availability of cash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1.5 Assigning of DV Numbers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103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1.6 Preparation of Tax Certificates, if applicable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1.7 Preparation of Journal Entry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1.8   Certification in the DV as to the availability of cash, completeness of the supporting documents and correctness of the amount claimed.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1.9 Preparation of List of Due and Demandable Accounts Payable- Advice to Debit Accounts (LDDAP-ADA)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Accountant/Accounting Staff</w:t>
            </w:r>
          </w:p>
        </w:tc>
      </w:tr>
      <w:tr w:rsidR="003F4FA7" w:rsidRPr="00B55F5D" w:rsidTr="00BD784D">
        <w:trPr>
          <w:gridAfter w:val="1"/>
          <w:wAfter w:w="283" w:type="dxa"/>
          <w:trHeight w:val="1808"/>
        </w:trPr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1.10   Certification in the LDDAP/ADA that it was prepared in accordance with existing rules and regulations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 minutes</w:t>
            </w:r>
          </w:p>
        </w:tc>
        <w:tc>
          <w:tcPr>
            <w:tcW w:w="283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Accountant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1.11   Approval of DV and LDDAP/ADA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Regional Director/Assistant Regional Directors for Technical Services and Finance and Administrative Services</w:t>
            </w: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B55F5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9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283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</w:tr>
      <w:tr w:rsidR="003F4FA7" w:rsidRPr="00B55F5D" w:rsidTr="00BD784D">
        <w:trPr>
          <w:gridAfter w:val="1"/>
          <w:wAfter w:w="283" w:type="dxa"/>
          <w:trHeight w:val="459"/>
        </w:trPr>
        <w:tc>
          <w:tcPr>
            <w:tcW w:w="110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3F4FA7" w:rsidRPr="003E62DB" w:rsidRDefault="003F4FA7" w:rsidP="00BD784D">
            <w:pPr>
              <w:spacing w:after="0" w:line="240" w:lineRule="auto"/>
              <w:jc w:val="right"/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en-PH"/>
              </w:rPr>
            </w:pPr>
            <w:r w:rsidRPr="003E62DB">
              <w:rPr>
                <w:rFonts w:ascii="Arial" w:eastAsia="Times New Roman" w:hAnsi="Arial" w:cs="Arial"/>
                <w:bCs/>
                <w:i/>
                <w:color w:val="000000"/>
                <w:sz w:val="24"/>
                <w:szCs w:val="24"/>
                <w:lang w:eastAsia="en-PH"/>
              </w:rPr>
              <w:t>Annex A</w:t>
            </w:r>
          </w:p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tbl>
            <w:tblPr>
              <w:tblW w:w="10813" w:type="dxa"/>
              <w:tblLayout w:type="fixed"/>
              <w:tblLook w:val="04A0" w:firstRow="1" w:lastRow="0" w:firstColumn="1" w:lastColumn="0" w:noHBand="0" w:noVBand="1"/>
            </w:tblPr>
            <w:tblGrid>
              <w:gridCol w:w="5568"/>
              <w:gridCol w:w="5245"/>
            </w:tblGrid>
            <w:tr w:rsidR="003F4FA7" w:rsidRPr="004D4005" w:rsidTr="00BD784D">
              <w:trPr>
                <w:trHeight w:val="540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70C0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PH"/>
                    </w:rPr>
                    <w:t>CHECKLIST OF REQUIREMENTS TO DV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0070C0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en-PH"/>
                    </w:rPr>
                    <w:t>WHERE TO SECURE</w:t>
                  </w:r>
                </w:p>
              </w:tc>
            </w:tr>
            <w:tr w:rsidR="003F4FA7" w:rsidRPr="004D4005" w:rsidTr="00BD784D">
              <w:trPr>
                <w:trHeight w:val="270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4D4005" w:rsidTr="00BD784D">
              <w:trPr>
                <w:trHeight w:val="735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APP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Property and Supply Unit</w:t>
                  </w:r>
                </w:p>
              </w:tc>
            </w:tr>
            <w:tr w:rsidR="003F4FA7" w:rsidRPr="004D4005" w:rsidTr="00BD784D">
              <w:trPr>
                <w:trHeight w:val="735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u w:val="single"/>
                      <w:lang w:eastAsia="en-PH"/>
                    </w:rPr>
                  </w:pPr>
                  <w:hyperlink r:id="rId5" w:history="1">
                    <w:r w:rsidRPr="004D4005">
                      <w:rPr>
                        <w:rFonts w:ascii="Arial" w:eastAsia="Times New Roman" w:hAnsi="Arial" w:cs="Arial"/>
                        <w:color w:val="000000"/>
                        <w:sz w:val="24"/>
                        <w:szCs w:val="24"/>
                        <w:u w:val="single"/>
                        <w:lang w:eastAsia="en-PH"/>
                      </w:rPr>
                      <w:t>https://pftms.dostcar.ph</w:t>
                    </w:r>
                    <w:r w:rsidRPr="004D4005">
                      <w:rPr>
                        <w:rFonts w:ascii="Arial" w:eastAsia="Times New Roman" w:hAnsi="Arial" w:cs="Arial"/>
                        <w:color w:val="000000"/>
                        <w:sz w:val="24"/>
                        <w:szCs w:val="24"/>
                        <w:u w:val="single"/>
                        <w:lang w:eastAsia="en-PH"/>
                      </w:rPr>
                      <w:br/>
                      <w:t>End-user</w:t>
                    </w:r>
                  </w:hyperlink>
                </w:p>
              </w:tc>
            </w:tr>
            <w:tr w:rsidR="003F4FA7" w:rsidRPr="004D4005" w:rsidTr="00BD784D">
              <w:trPr>
                <w:trHeight w:val="480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Procurement Forms:</w:t>
                  </w:r>
                </w:p>
              </w:tc>
              <w:tc>
                <w:tcPr>
                  <w:tcW w:w="524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  <w:hyperlink r:id="rId6" w:history="1">
                    <w:r w:rsidRPr="00960D25">
                      <w:rPr>
                        <w:rFonts w:ascii="Arial" w:eastAsia="Times New Roman" w:hAnsi="Arial" w:cs="Arial"/>
                        <w:color w:val="000000" w:themeColor="text1"/>
                        <w:sz w:val="24"/>
                        <w:szCs w:val="24"/>
                        <w:u w:val="single"/>
                        <w:lang w:eastAsia="en-PH"/>
                      </w:rPr>
                      <w:t>https://pftms.dostcar.ph</w:t>
                    </w:r>
                    <w:r w:rsidRPr="004D4005">
                      <w:rPr>
                        <w:rFonts w:ascii="Arial" w:eastAsia="Times New Roman" w:hAnsi="Arial" w:cs="Arial"/>
                        <w:color w:val="000000" w:themeColor="text1"/>
                        <w:sz w:val="24"/>
                        <w:szCs w:val="24"/>
                        <w:u w:val="single"/>
                        <w:lang w:eastAsia="en-PH"/>
                      </w:rPr>
                      <w:br/>
                    </w:r>
                  </w:hyperlink>
                </w:p>
              </w:tc>
            </w:tr>
            <w:tr w:rsidR="003F4FA7" w:rsidRPr="004D4005" w:rsidTr="00BD784D">
              <w:trPr>
                <w:trHeight w:val="480"/>
              </w:trPr>
              <w:tc>
                <w:tcPr>
                  <w:tcW w:w="55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Request for Quotation</w:t>
                  </w:r>
                </w:p>
              </w:tc>
              <w:tc>
                <w:tcPr>
                  <w:tcW w:w="5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</w:p>
              </w:tc>
            </w:tr>
            <w:tr w:rsidR="003F4FA7" w:rsidRPr="004D4005" w:rsidTr="00BD784D">
              <w:trPr>
                <w:trHeight w:val="480"/>
              </w:trPr>
              <w:tc>
                <w:tcPr>
                  <w:tcW w:w="55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Abstract of Quotation/ Canvass</w:t>
                  </w:r>
                </w:p>
              </w:tc>
              <w:tc>
                <w:tcPr>
                  <w:tcW w:w="5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</w:p>
              </w:tc>
            </w:tr>
            <w:tr w:rsidR="003F4FA7" w:rsidRPr="004D4005" w:rsidTr="00BD784D">
              <w:trPr>
                <w:trHeight w:val="480"/>
              </w:trPr>
              <w:tc>
                <w:tcPr>
                  <w:tcW w:w="55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Purchase Order/ Job Order</w:t>
                  </w:r>
                </w:p>
              </w:tc>
              <w:tc>
                <w:tcPr>
                  <w:tcW w:w="5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</w:p>
              </w:tc>
            </w:tr>
            <w:tr w:rsidR="003F4FA7" w:rsidRPr="004D4005" w:rsidTr="00BD784D">
              <w:trPr>
                <w:trHeight w:val="480"/>
              </w:trPr>
              <w:tc>
                <w:tcPr>
                  <w:tcW w:w="55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Inspection and Acceptance Report</w:t>
                  </w:r>
                </w:p>
              </w:tc>
              <w:tc>
                <w:tcPr>
                  <w:tcW w:w="5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</w:p>
              </w:tc>
            </w:tr>
            <w:tr w:rsidR="003F4FA7" w:rsidRPr="004D4005" w:rsidTr="00BD784D">
              <w:trPr>
                <w:trHeight w:val="930"/>
              </w:trPr>
              <w:tc>
                <w:tcPr>
                  <w:tcW w:w="556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Property Acknowledgment Report/Inventory Custodian Slip/ Requisition Issue Slip</w:t>
                  </w:r>
                </w:p>
              </w:tc>
              <w:tc>
                <w:tcPr>
                  <w:tcW w:w="5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FF"/>
                      <w:sz w:val="24"/>
                      <w:szCs w:val="24"/>
                      <w:u w:val="single"/>
                      <w:lang w:eastAsia="en-PH"/>
                    </w:rPr>
                  </w:pPr>
                </w:p>
              </w:tc>
            </w:tr>
            <w:tr w:rsidR="003F4FA7" w:rsidRPr="004D4005" w:rsidTr="00BD784D">
              <w:trPr>
                <w:trHeight w:val="510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Billing Statements</w:t>
                  </w:r>
                </w:p>
              </w:tc>
              <w:tc>
                <w:tcPr>
                  <w:tcW w:w="5245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  <w:t>Prepared by suppliers</w:t>
                  </w:r>
                </w:p>
              </w:tc>
            </w:tr>
            <w:tr w:rsidR="003F4FA7" w:rsidRPr="004D4005" w:rsidTr="00BD784D">
              <w:trPr>
                <w:trHeight w:val="1185"/>
              </w:trPr>
              <w:tc>
                <w:tcPr>
                  <w:tcW w:w="5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Filled out Attendance Sheets to be attached to payment of meals and snacks</w:t>
                  </w:r>
                </w:p>
              </w:tc>
              <w:tc>
                <w:tcPr>
                  <w:tcW w:w="5245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3F4FA7" w:rsidRPr="004D4005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  <w:r w:rsidRPr="004D4005"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  <w:t>Prepared by staff in charge of the activity</w:t>
                  </w:r>
                </w:p>
              </w:tc>
            </w:tr>
          </w:tbl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tbl>
            <w:tblPr>
              <w:tblW w:w="10671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710"/>
              <w:gridCol w:w="4536"/>
              <w:gridCol w:w="5000"/>
            </w:tblGrid>
            <w:tr w:rsidR="003F4FA7" w:rsidRPr="00D63C51" w:rsidTr="00BD784D">
              <w:trPr>
                <w:trHeight w:val="288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3E62DB" w:rsidRDefault="003F4FA7" w:rsidP="00BD784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sz w:val="24"/>
                      <w:szCs w:val="24"/>
                      <w:lang w:eastAsia="en-PH"/>
                    </w:rPr>
                  </w:pPr>
                  <w:r w:rsidRPr="003E62DB">
                    <w:rPr>
                      <w:rFonts w:ascii="Arial" w:eastAsia="Times New Roman" w:hAnsi="Arial" w:cs="Arial"/>
                      <w:i/>
                      <w:color w:val="000000"/>
                      <w:sz w:val="24"/>
                      <w:szCs w:val="24"/>
                      <w:lang w:eastAsia="en-PH"/>
                    </w:rPr>
                    <w:t>Annex B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645"/>
              </w:trPr>
              <w:tc>
                <w:tcPr>
                  <w:tcW w:w="5671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0070C0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B55F5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CHECKLIST OF 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ATTACHMENT TO</w:t>
                  </w: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 DV</w:t>
                  </w:r>
                </w:p>
              </w:tc>
              <w:tc>
                <w:tcPr>
                  <w:tcW w:w="5000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0070C0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B55F5D">
                    <w:rPr>
                      <w:rFonts w:ascii="Arial" w:eastAsia="Times New Roman" w:hAnsi="Arial" w:cs="Arial"/>
                      <w:b/>
                      <w:color w:val="000000"/>
                      <w:sz w:val="24"/>
                      <w:szCs w:val="24"/>
                      <w:lang w:eastAsia="en-PH"/>
                    </w:rPr>
                    <w:t>WHERE TO SECURE</w:t>
                  </w:r>
                </w:p>
              </w:tc>
            </w:tr>
            <w:tr w:rsidR="003F4FA7" w:rsidRPr="00D63C51" w:rsidTr="00BD784D">
              <w:trPr>
                <w:trHeight w:val="42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I. Personnel Services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A.  Salary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24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1.     First Salary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true copy of duly approved Appointment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HR Unit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Assignment Order if applicable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true copy of Oath of Office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Assumption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Statement of Assets, Liability and Net Worth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  provided by HR Unit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BIR Forms 1902 and 2305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423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0F0679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Additional Requirements for transferees (from one government office to another)</w:t>
                  </w:r>
                </w:p>
              </w:tc>
            </w:tr>
            <w:tr w:rsidR="003F4FA7" w:rsidRPr="00D63C51" w:rsidTr="00BD784D">
              <w:trPr>
                <w:trHeight w:val="73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Clearance from money, property and legal accountabilities from previous office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1464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true copy of the pre-audited disbursement voucher of last salary from previous agency and/or Certification by the Chief Accountant of last salary received from previous office duly verified by the assigned auditor thereat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  Previous employer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BIR Form 2316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Available Leave Credits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Service Record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0F0679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2.  Salary (if Deleted from the payroll)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                                       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Application for Leave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Notice of Assumption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HR Unit</w:t>
                  </w:r>
                </w:p>
              </w:tc>
            </w:tr>
            <w:tr w:rsidR="003F4FA7" w:rsidRPr="00D63C51" w:rsidTr="00BD784D">
              <w:trPr>
                <w:trHeight w:val="69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Clearances, and Medical Certificate, if on sick leave for five days or more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Employee's Attending Physician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81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0F0679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3. Salary Differentials due to Promotion and/or Step Increment</w:t>
                  </w:r>
                </w:p>
              </w:tc>
            </w:tr>
            <w:tr w:rsidR="003F4FA7" w:rsidRPr="00D63C51" w:rsidTr="00BD784D">
              <w:trPr>
                <w:trHeight w:val="78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true copy of approved appointment in case of promotions or Notice of Salary Adjustment in case of step increment/salary increase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HR Unit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Assumption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54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 or certification that the employee has not incurred leave without pay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/ HR Unit     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0F0679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4. Last Salary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Clearance from money, property and legal accountabilities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HR Unit</w:t>
                  </w:r>
                </w:p>
              </w:tc>
            </w:tr>
            <w:tr w:rsidR="003F4FA7" w:rsidRPr="00D63C51" w:rsidTr="00BD784D">
              <w:trPr>
                <w:trHeight w:val="67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/ HR Unit    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B. Representation and Travelling Allowance</w:t>
                  </w:r>
                </w:p>
              </w:tc>
            </w:tr>
            <w:tr w:rsidR="003F4FA7" w:rsidRPr="00D63C51" w:rsidTr="00BD784D">
              <w:trPr>
                <w:trHeight w:val="81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Certification that the official/employee did not use government vehicle and is not assigned any government vehicle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</w:t>
                  </w:r>
                </w:p>
              </w:tc>
            </w:tr>
            <w:tr w:rsidR="003F4FA7" w:rsidRPr="00D63C51" w:rsidTr="00BD784D">
              <w:trPr>
                <w:trHeight w:val="66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or evidence of service rendered or approved DTR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/ HR Unit    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C. Subsistence and Laundry Allowance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Payroll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HR Unit</w:t>
                  </w:r>
                </w:p>
              </w:tc>
            </w:tr>
            <w:tr w:rsidR="003F4FA7" w:rsidRPr="00D63C51" w:rsidTr="00BD784D">
              <w:trPr>
                <w:trHeight w:val="6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/ HR Unit    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D. Hazard Allowance</w:t>
                  </w:r>
                </w:p>
              </w:tc>
            </w:tr>
            <w:tr w:rsidR="003F4FA7" w:rsidRPr="00D63C51" w:rsidTr="00BD784D">
              <w:trPr>
                <w:trHeight w:val="138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Certification by the DOST Secretary that the place of assignment/travel is a strife-torn/embattled/disease-infested/distressed or isolated areas/stations, or areas declared under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>state of calamity or emergency, or with volcanic activity and/or eruption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 xml:space="preserve">Provided by DOST-CO </w:t>
                  </w:r>
                </w:p>
              </w:tc>
            </w:tr>
            <w:tr w:rsidR="003F4FA7" w:rsidRPr="00D63C51" w:rsidTr="00BD784D">
              <w:trPr>
                <w:trHeight w:val="6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DTR/Service Report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/ HR Unit    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E. Terminal Leave Benefits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Clearance from money, property and legal accountability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HR Unit</w:t>
                  </w:r>
                </w:p>
              </w:tc>
            </w:tr>
            <w:tr w:rsidR="003F4FA7" w:rsidRPr="00D63C51" w:rsidTr="00BD784D">
              <w:trPr>
                <w:trHeight w:val="76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photocopy of employees leave card as at last date of service /Certificate of leave credits issued by the Admin/Human Resource Management Office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     HR Unit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Complete Service Record</w:t>
                  </w:r>
                </w:p>
              </w:tc>
              <w:tc>
                <w:tcPr>
                  <w:tcW w:w="50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765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Certified photocopy of appointment/Notice of Salary Adjustment showing the highest salary received if the latest salary under the appointment is not the highest</w:t>
                  </w:r>
                </w:p>
              </w:tc>
              <w:tc>
                <w:tcPr>
                  <w:tcW w:w="50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765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Computation of terminal leave benefits duly signed by the accountant</w:t>
                  </w:r>
                </w:p>
              </w:tc>
              <w:tc>
                <w:tcPr>
                  <w:tcW w:w="500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Leave Application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Prepared by payee using the form provided by HR Unit                                           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Statement of Assets, Liabilities and Net Worth (SALN)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55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Applicant’s authorization (in affidavit form) to deduct all financial obligations with the employer</w:t>
                  </w:r>
                </w:p>
              </w:tc>
              <w:tc>
                <w:tcPr>
                  <w:tcW w:w="500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588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Affidavit of applicant that there is no pending criminal investigation or prosecution against him/her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684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 case of resignation, employer’s letter of resignation duly accepted by the Regional Director</w:t>
                  </w:r>
                </w:p>
              </w:tc>
              <w:tc>
                <w:tcPr>
                  <w:tcW w:w="500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II. Maintenance and Other Operating Expenses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A.    Traveling Expenses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  <w:t>1.  Local Travel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  Pre-Payment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Office Order/Travel Order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DOST-RO or PSTC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Duly Approved Itinerary of Travel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Certification of the accountant that the previous cash advance has been     liquidated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Accounting Unit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Invitation Letter (if applicable)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Host Office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Necessity if claiming for Actual Lodging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Reimbursement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Office Order Travel Order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Office of the RD or Office of the PSTD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Duly Approved Itinerary of Travel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Invitation Letter (if applicable)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Host Office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Necessity for Actual Lodging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Appearance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Host Office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Duly Approved Certificate of Travel Completed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Travel Accomplishment Report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588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Bus Tickets/Official Receipts if allowed to reimburse actual expenses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Given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 2.  Foreign Travel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Office Order/Travel Order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Office of the RD or Office of the PSTD</w:t>
                  </w:r>
                </w:p>
              </w:tc>
            </w:tr>
            <w:tr w:rsidR="003F4FA7" w:rsidRPr="00D63C51" w:rsidTr="00BD784D">
              <w:trPr>
                <w:trHeight w:val="3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Duly Approved Itinerary of Travel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Payee</w:t>
                  </w:r>
                </w:p>
              </w:tc>
            </w:tr>
            <w:tr w:rsidR="003F4FA7" w:rsidRPr="00D63C51" w:rsidTr="00BD784D">
              <w:trPr>
                <w:trHeight w:val="564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Letter of invitation of host/sponsoring country/agency/organization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Given by Host Office</w:t>
                  </w:r>
                </w:p>
              </w:tc>
            </w:tr>
            <w:tr w:rsidR="003F4FA7" w:rsidRPr="00D63C51" w:rsidTr="00BD784D">
              <w:trPr>
                <w:trHeight w:val="636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For plane fare, quotations of three travel agencies or its equivalent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</w:t>
                  </w:r>
                </w:p>
              </w:tc>
            </w:tr>
            <w:tr w:rsidR="003F4FA7" w:rsidRPr="00D63C51" w:rsidTr="00BD784D">
              <w:trPr>
                <w:trHeight w:val="1332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Copy of the United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Nations Development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Programme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(UNDP) rate for the daily subsistence allowance (DSA) for the country of dest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ination for the computation of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DSA to be claimed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at UNDP website</w:t>
                  </w:r>
                </w:p>
              </w:tc>
            </w:tr>
            <w:tr w:rsidR="003F4FA7" w:rsidRPr="00D63C51" w:rsidTr="00BD784D">
              <w:trPr>
                <w:trHeight w:val="9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Document to show the dollar to peso exchange rate at the date of grant of cash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Newspaper or any other reliable document</w:t>
                  </w:r>
                </w:p>
              </w:tc>
            </w:tr>
            <w:tr w:rsidR="003F4FA7" w:rsidRPr="00D63C51" w:rsidTr="00BD784D">
              <w:trPr>
                <w:trHeight w:val="948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Where applicable, authority from the Office of the President (OP) to claim representation expense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the Office of the President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 case of a seminars/trainings: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564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         Invitation addressed to the agency inviting   participants (issued by the foreign country)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Host Office</w:t>
                  </w:r>
                </w:p>
              </w:tc>
            </w:tr>
            <w:tr w:rsidR="003F4FA7" w:rsidRPr="00D63C51" w:rsidTr="00BD784D">
              <w:trPr>
                <w:trHeight w:val="612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         Acceptance of the nominees as participants (issued by the foreign   Country)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Host Office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588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B.    Communication Expenses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1.  Landline    </w:t>
                  </w:r>
                </w:p>
              </w:tc>
            </w:tr>
            <w:tr w:rsidR="003F4FA7" w:rsidRPr="00D63C51" w:rsidTr="00BD784D">
              <w:trPr>
                <w:trHeight w:val="6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Purchase Request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Original copy of Statement of Account/ Bill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Certification of Official and Personal Calls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Office where the unit is installed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Official Receipt (For Reimbursement)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2.  Mobile</w:t>
                  </w:r>
                </w:p>
              </w:tc>
            </w:tr>
            <w:tr w:rsidR="003F4FA7" w:rsidRPr="00D63C51" w:rsidTr="00BD784D">
              <w:trPr>
                <w:trHeight w:val="66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Approved Purchase Request 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Original copy of Mobile Statement of Account/Bill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Certification of Official and Personal Calls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Office where the unit is issued</w:t>
                  </w:r>
                </w:p>
              </w:tc>
            </w:tr>
            <w:tr w:rsidR="003F4FA7" w:rsidRPr="00D63C51" w:rsidTr="00BD784D">
              <w:trPr>
                <w:trHeight w:val="52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Official Receipt if prepaid and/or if DV is for reimbursement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3.  Internet</w:t>
                  </w:r>
                </w:p>
              </w:tc>
            </w:tr>
            <w:tr w:rsidR="003F4FA7" w:rsidRPr="00D63C51" w:rsidTr="00BD784D">
              <w:trPr>
                <w:trHeight w:val="67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</w:t>
                  </w:r>
                  <w:r w:rsidRPr="00D63C5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  <w:t xml:space="preserve">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Purchase Request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Original copy of Internet Statement of Account/Bill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6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cial Receipt if prepaid and/or if DV is for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reimbursement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4.  Postage and Deliveries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Original copy of Statement of Account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Receipts or Pre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paid Consignment Note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570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Approved Purchase Request 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27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51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D.    Rent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1.  Building and Structure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Contract/Memorandum of Agreement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Maintenance and General Services Office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Bill/Invoices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Provided by Payee</w:t>
                  </w:r>
                </w:p>
              </w:tc>
            </w:tr>
            <w:tr w:rsidR="003F4FA7" w:rsidRPr="00D63C51" w:rsidTr="00BD784D">
              <w:trPr>
                <w:trHeight w:val="324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2. Motor Vehicle</w:t>
                  </w:r>
                </w:p>
              </w:tc>
            </w:tr>
            <w:tr w:rsidR="003F4FA7" w:rsidRPr="00D63C51" w:rsidTr="00BD784D">
              <w:trPr>
                <w:trHeight w:val="1056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same requirement under procurement depending on the nature of expenses and the mode of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procurement adopted (refer to A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nnex A)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and coordinated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 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E.    Grants, Subsidies and Donations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 xml:space="preserve">1. Fund transfer of </w:t>
                  </w:r>
                  <w:proofErr w:type="spellStart"/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i</w:t>
                  </w:r>
                  <w:proofErr w:type="spellEnd"/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-Fund for SETUP Projects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Copy of MOA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RPMO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Affidavit of Undertaking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RPMO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Waiver of Banking Rights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RPMO</w:t>
                  </w:r>
                </w:p>
              </w:tc>
            </w:tr>
            <w:tr w:rsidR="003F4FA7" w:rsidRPr="00D63C51" w:rsidTr="00BD784D">
              <w:trPr>
                <w:trHeight w:val="576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Copy of Purchase Order duly signed by co-operator and supplier, noted by the concerned PSTD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Cooperator</w:t>
                  </w:r>
                </w:p>
              </w:tc>
            </w:tr>
            <w:tr w:rsidR="003F4FA7" w:rsidRPr="00D63C51" w:rsidTr="00BD784D">
              <w:trPr>
                <w:trHeight w:val="648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Certification issued by RPMO that the required number of PDCs are submitted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RPMO</w:t>
                  </w:r>
                </w:p>
              </w:tc>
            </w:tr>
            <w:tr w:rsidR="003F4FA7" w:rsidRPr="00D63C51" w:rsidTr="00BD784D">
              <w:trPr>
                <w:trHeight w:val="645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2. If assistance is in the form of trainings, supplies and materials our property, plant and equipment</w:t>
                  </w:r>
                </w:p>
              </w:tc>
            </w:tr>
            <w:tr w:rsidR="003F4FA7" w:rsidRPr="00D63C51" w:rsidTr="00BD784D">
              <w:trPr>
                <w:trHeight w:val="87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same requirement under procurement depending on the nature of expenses and the mode of procurement adopted (refer to Annex A)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and coordinated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F.    Utility Expenses (Water and Electricity)</w:t>
                  </w:r>
                </w:p>
              </w:tc>
            </w:tr>
            <w:tr w:rsidR="003F4FA7" w:rsidRPr="00D63C51" w:rsidTr="00BD784D">
              <w:trPr>
                <w:trHeight w:val="64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Purchase Request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Statement of Account/Bill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Official Receipt (OR)/Invoice (for reimbursement)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93771F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G.    Human Resource Development and Training Program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Budget Estimates Approved by the Head of agency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office in charge of the training</w:t>
                  </w:r>
                </w:p>
              </w:tc>
            </w:tr>
            <w:tr w:rsidR="003F4FA7" w:rsidRPr="00D63C51" w:rsidTr="00BD784D">
              <w:trPr>
                <w:trHeight w:val="37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Schedule of Training Approved by the Head of Agency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Prepared by office in charge of the training</w:t>
                  </w:r>
                </w:p>
              </w:tc>
            </w:tr>
            <w:tr w:rsidR="003F4FA7" w:rsidRPr="00D63C51" w:rsidTr="00BD784D">
              <w:trPr>
                <w:trHeight w:val="64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Same requirement under procurement depending on the nature of expenses and the mode of procurement adopted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and coordinated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93771F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H.    Extraordinary and Miscellaneous Expenses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Official Receipts and/or Certification of Expenses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Supplier/ Office of the Regional Director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93771F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I.      Taxes, Insurance Premiums and Other Fees</w:t>
                  </w:r>
                </w:p>
              </w:tc>
            </w:tr>
            <w:tr w:rsidR="003F4FA7" w:rsidRPr="00D63C51" w:rsidTr="00BD784D">
              <w:trPr>
                <w:trHeight w:val="61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lastRenderedPageBreak/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Billing Statement from Bureau of Treasury/GSIS/LTO and others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93771F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J.     Professional Fees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1.  Legal Fees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Contract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Billing Statement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Official Receipts (OR)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Payee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2.  General Services</w:t>
                  </w:r>
                </w:p>
              </w:tc>
            </w:tr>
            <w:tr w:rsidR="003F4FA7" w:rsidRPr="00D63C51" w:rsidTr="00BD784D">
              <w:trPr>
                <w:trHeight w:val="915"/>
              </w:trPr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Same requirement under procurement depending on the nature of expenses and the mode of procurement adopted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and coordinated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Delivery Receipt (if applicable)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1024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597707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3. Security and Janitorial Services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Accomplishment Report</w:t>
                  </w:r>
                </w:p>
              </w:tc>
              <w:tc>
                <w:tcPr>
                  <w:tcW w:w="50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Billing Statement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Certificate of Acceptance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Maintenance and General Services Office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Record of Attendance/Service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555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Proof of remittance to concerned 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government agencies </w:t>
                  </w: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(PHIC,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</w:t>
                  </w:r>
                  <w:proofErr w:type="spellStart"/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Pag</w:t>
                  </w:r>
                  <w:proofErr w:type="spellEnd"/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 IBIG, SSS)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K.    Advertising and Publication (Print and Radio)</w:t>
                  </w:r>
                </w:p>
              </w:tc>
            </w:tr>
            <w:tr w:rsidR="003F4FA7" w:rsidRPr="00D63C51" w:rsidTr="00BD784D">
              <w:trPr>
                <w:trHeight w:val="63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Approved Purchase Request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Billing Statement of Publishers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6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Copy of Newspaper Clippings evidencing publication and/or CD in case of TV/Radio commercial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1067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eastAsia="en-PH"/>
                    </w:rPr>
                    <w:t>L.    Subscription to Magazines and Newspapers</w:t>
                  </w:r>
                </w:p>
              </w:tc>
            </w:tr>
            <w:tr w:rsidR="003F4FA7" w:rsidRPr="00D63C51" w:rsidTr="00BD784D">
              <w:trPr>
                <w:trHeight w:val="63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 xml:space="preserve">Approved Purchase Request 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Billing Statement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Issued by Service Provider</w:t>
                  </w:r>
                </w:p>
              </w:tc>
            </w:tr>
            <w:tr w:rsidR="003F4FA7" w:rsidRPr="00D63C51" w:rsidTr="00BD784D">
              <w:trPr>
                <w:trHeight w:val="300"/>
              </w:trPr>
              <w:tc>
                <w:tcPr>
                  <w:tcW w:w="4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 </w:t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Inspection and Acceptance Report (IAR)</w:t>
                  </w:r>
                </w:p>
              </w:tc>
              <w:tc>
                <w:tcPr>
                  <w:tcW w:w="50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F4FA7" w:rsidRPr="00D63C51" w:rsidRDefault="003F4FA7" w:rsidP="00BD784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</w:pPr>
                  <w:r w:rsidRPr="00D63C51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en-PH"/>
                    </w:rPr>
                    <w:t>downloadable form at https://pftms.dostcar.ph/facilitated by end user</w:t>
                  </w:r>
                </w:p>
              </w:tc>
            </w:tr>
          </w:tbl>
          <w:p w:rsidR="003F4FA7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</w:p>
          <w:p w:rsidR="003F4FA7" w:rsidRPr="00B55F5D" w:rsidRDefault="003F4FA7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bookmarkStart w:id="0" w:name="_GoBack"/>
            <w:bookmarkEnd w:id="0"/>
          </w:p>
        </w:tc>
      </w:tr>
    </w:tbl>
    <w:p w:rsidR="00CB6808" w:rsidRPr="003F4FA7" w:rsidRDefault="00CB6808" w:rsidP="003F4FA7"/>
    <w:sectPr w:rsidR="00CB6808" w:rsidRPr="003F4FA7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6C04"/>
    <w:multiLevelType w:val="hybridMultilevel"/>
    <w:tmpl w:val="700AB50C"/>
    <w:lvl w:ilvl="0" w:tplc="A9824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227B19"/>
    <w:multiLevelType w:val="hybridMultilevel"/>
    <w:tmpl w:val="73B436E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F326F"/>
    <w:multiLevelType w:val="hybridMultilevel"/>
    <w:tmpl w:val="15B297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5D2"/>
    <w:multiLevelType w:val="hybridMultilevel"/>
    <w:tmpl w:val="11FA1B3A"/>
    <w:lvl w:ilvl="0" w:tplc="34090013">
      <w:start w:val="1"/>
      <w:numFmt w:val="upperRoman"/>
      <w:lvlText w:val="%1."/>
      <w:lvlJc w:val="righ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94394"/>
    <w:rsid w:val="003247F7"/>
    <w:rsid w:val="003F4FA7"/>
    <w:rsid w:val="00715550"/>
    <w:rsid w:val="00862D12"/>
    <w:rsid w:val="009B6029"/>
    <w:rsid w:val="00A82D53"/>
    <w:rsid w:val="00AF122C"/>
    <w:rsid w:val="00BE4357"/>
    <w:rsid w:val="00CB6808"/>
    <w:rsid w:val="00D31BEF"/>
    <w:rsid w:val="00EF7FCC"/>
    <w:rsid w:val="00F3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FA3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4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A7"/>
  </w:style>
  <w:style w:type="paragraph" w:styleId="Footer">
    <w:name w:val="footer"/>
    <w:basedOn w:val="Normal"/>
    <w:link w:val="FooterChar"/>
    <w:uiPriority w:val="99"/>
    <w:unhideWhenUsed/>
    <w:rsid w:val="003F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A7"/>
  </w:style>
  <w:style w:type="character" w:styleId="Hyperlink">
    <w:name w:val="Hyperlink"/>
    <w:basedOn w:val="DefaultParagraphFont"/>
    <w:uiPriority w:val="99"/>
    <w:unhideWhenUsed/>
    <w:rsid w:val="003F4FA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4FA7"/>
    <w:rPr>
      <w:color w:val="954F72"/>
      <w:u w:val="single"/>
    </w:rPr>
  </w:style>
  <w:style w:type="paragraph" w:customStyle="1" w:styleId="msonormal0">
    <w:name w:val="msonormal"/>
    <w:basedOn w:val="Normal"/>
    <w:rsid w:val="003F4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5">
    <w:name w:val="font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6">
    <w:name w:val="font6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4"/>
      <w:szCs w:val="14"/>
      <w:lang w:eastAsia="en-PH"/>
    </w:rPr>
  </w:style>
  <w:style w:type="paragraph" w:customStyle="1" w:styleId="font7">
    <w:name w:val="font7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lang w:eastAsia="en-PH"/>
    </w:rPr>
  </w:style>
  <w:style w:type="paragraph" w:customStyle="1" w:styleId="font8">
    <w:name w:val="font8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9">
    <w:name w:val="font9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4"/>
      <w:szCs w:val="14"/>
      <w:lang w:eastAsia="en-PH"/>
    </w:rPr>
  </w:style>
  <w:style w:type="paragraph" w:customStyle="1" w:styleId="font10">
    <w:name w:val="font10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lang w:eastAsia="en-PH"/>
    </w:rPr>
  </w:style>
  <w:style w:type="paragraph" w:customStyle="1" w:styleId="font11">
    <w:name w:val="font11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lang w:eastAsia="en-PH"/>
    </w:rPr>
  </w:style>
  <w:style w:type="paragraph" w:customStyle="1" w:styleId="font12">
    <w:name w:val="font12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lang w:eastAsia="en-PH"/>
    </w:rPr>
  </w:style>
  <w:style w:type="paragraph" w:customStyle="1" w:styleId="font13">
    <w:name w:val="font13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4"/>
      <w:szCs w:val="14"/>
      <w:lang w:eastAsia="en-PH"/>
    </w:rPr>
  </w:style>
  <w:style w:type="paragraph" w:customStyle="1" w:styleId="font14">
    <w:name w:val="font14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lang w:eastAsia="en-PH"/>
    </w:rPr>
  </w:style>
  <w:style w:type="paragraph" w:customStyle="1" w:styleId="font15">
    <w:name w:val="font1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eastAsia="en-PH"/>
    </w:rPr>
  </w:style>
  <w:style w:type="paragraph" w:customStyle="1" w:styleId="xl64">
    <w:name w:val="xl64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65">
    <w:name w:val="xl6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6"/>
      <w:szCs w:val="26"/>
      <w:lang w:eastAsia="en-PH"/>
    </w:rPr>
  </w:style>
  <w:style w:type="paragraph" w:customStyle="1" w:styleId="xl66">
    <w:name w:val="xl6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67">
    <w:name w:val="xl6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68">
    <w:name w:val="xl68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69">
    <w:name w:val="xl69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0">
    <w:name w:val="xl7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1">
    <w:name w:val="xl71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2">
    <w:name w:val="xl7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73">
    <w:name w:val="xl7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4">
    <w:name w:val="xl74"/>
    <w:basedOn w:val="Normal"/>
    <w:rsid w:val="003F4FA7"/>
    <w:pPr>
      <w:pBdr>
        <w:top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5">
    <w:name w:val="xl7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6">
    <w:name w:val="xl7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7">
    <w:name w:val="xl77"/>
    <w:basedOn w:val="Normal"/>
    <w:rsid w:val="003F4FA7"/>
    <w:pPr>
      <w:pBdr>
        <w:top w:val="single" w:sz="4" w:space="0" w:color="auto"/>
        <w:bottom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8">
    <w:name w:val="xl7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79">
    <w:name w:val="xl79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0">
    <w:name w:val="xl80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1">
    <w:name w:val="xl81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2">
    <w:name w:val="xl8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83">
    <w:name w:val="xl8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4">
    <w:name w:val="xl84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5">
    <w:name w:val="xl8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6">
    <w:name w:val="xl8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7">
    <w:name w:val="xl8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8">
    <w:name w:val="xl8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89">
    <w:name w:val="xl8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90">
    <w:name w:val="xl9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1">
    <w:name w:val="xl9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2">
    <w:name w:val="xl9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3">
    <w:name w:val="xl93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4">
    <w:name w:val="xl94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5">
    <w:name w:val="xl9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6">
    <w:name w:val="xl96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7">
    <w:name w:val="xl97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8">
    <w:name w:val="xl98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99">
    <w:name w:val="xl99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0">
    <w:name w:val="xl100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1">
    <w:name w:val="xl101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2">
    <w:name w:val="xl102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3">
    <w:name w:val="xl103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4">
    <w:name w:val="xl104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5">
    <w:name w:val="xl105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6">
    <w:name w:val="xl10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7">
    <w:name w:val="xl107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08">
    <w:name w:val="xl108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09">
    <w:name w:val="xl10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0">
    <w:name w:val="xl11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1">
    <w:name w:val="xl111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2">
    <w:name w:val="xl11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13">
    <w:name w:val="xl113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4">
    <w:name w:val="xl114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5">
    <w:name w:val="xl11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6">
    <w:name w:val="xl116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7">
    <w:name w:val="xl117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8">
    <w:name w:val="xl118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19">
    <w:name w:val="xl119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0">
    <w:name w:val="xl120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21">
    <w:name w:val="xl121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2">
    <w:name w:val="xl12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3">
    <w:name w:val="xl12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4">
    <w:name w:val="xl124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5">
    <w:name w:val="xl125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6">
    <w:name w:val="xl126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27">
    <w:name w:val="xl127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28">
    <w:name w:val="xl128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29">
    <w:name w:val="xl12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0">
    <w:name w:val="xl130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1">
    <w:name w:val="xl131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2">
    <w:name w:val="xl132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3">
    <w:name w:val="xl133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4">
    <w:name w:val="xl134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5">
    <w:name w:val="xl135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6">
    <w:name w:val="xl136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7">
    <w:name w:val="xl13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38">
    <w:name w:val="xl13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39">
    <w:name w:val="xl13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0">
    <w:name w:val="xl140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1">
    <w:name w:val="xl14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2">
    <w:name w:val="xl14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3">
    <w:name w:val="xl143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4">
    <w:name w:val="xl14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5">
    <w:name w:val="xl145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6">
    <w:name w:val="xl146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7">
    <w:name w:val="xl14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48">
    <w:name w:val="xl14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49">
    <w:name w:val="xl14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0">
    <w:name w:val="xl15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1">
    <w:name w:val="xl15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2">
    <w:name w:val="xl15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3">
    <w:name w:val="xl153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4">
    <w:name w:val="xl154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5">
    <w:name w:val="xl155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6">
    <w:name w:val="xl156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7">
    <w:name w:val="xl15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58">
    <w:name w:val="xl15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59">
    <w:name w:val="xl159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0">
    <w:name w:val="xl16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1">
    <w:name w:val="xl16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2">
    <w:name w:val="xl162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3">
    <w:name w:val="xl163"/>
    <w:basedOn w:val="Normal"/>
    <w:rsid w:val="003F4FA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4">
    <w:name w:val="xl164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5">
    <w:name w:val="xl16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66">
    <w:name w:val="xl166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167">
    <w:name w:val="xl167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68">
    <w:name w:val="xl16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69">
    <w:name w:val="xl169"/>
    <w:basedOn w:val="Normal"/>
    <w:rsid w:val="003F4FA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500" w:firstLine="5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0">
    <w:name w:val="xl17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1">
    <w:name w:val="xl171"/>
    <w:basedOn w:val="Normal"/>
    <w:rsid w:val="003F4FA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2">
    <w:name w:val="xl172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3">
    <w:name w:val="xl17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4">
    <w:name w:val="xl17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75">
    <w:name w:val="xl175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6">
    <w:name w:val="xl176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7">
    <w:name w:val="xl177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8">
    <w:name w:val="xl178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79">
    <w:name w:val="xl179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0">
    <w:name w:val="xl180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1">
    <w:name w:val="xl181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2">
    <w:name w:val="xl182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3">
    <w:name w:val="xl183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4">
    <w:name w:val="xl184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5">
    <w:name w:val="xl185"/>
    <w:basedOn w:val="Normal"/>
    <w:rsid w:val="003F4FA7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6">
    <w:name w:val="xl186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7">
    <w:name w:val="xl187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8">
    <w:name w:val="xl188"/>
    <w:basedOn w:val="Normal"/>
    <w:rsid w:val="003F4FA7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89">
    <w:name w:val="xl189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0">
    <w:name w:val="xl19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1">
    <w:name w:val="xl191"/>
    <w:basedOn w:val="Normal"/>
    <w:rsid w:val="003F4FA7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2">
    <w:name w:val="xl192"/>
    <w:basedOn w:val="Normal"/>
    <w:rsid w:val="003F4FA7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3">
    <w:name w:val="xl19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4">
    <w:name w:val="xl194"/>
    <w:basedOn w:val="Normal"/>
    <w:rsid w:val="003F4FA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 w:firstLine="200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195">
    <w:name w:val="xl195"/>
    <w:basedOn w:val="Normal"/>
    <w:rsid w:val="003F4FA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6">
    <w:name w:val="xl196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197">
    <w:name w:val="xl197"/>
    <w:basedOn w:val="Normal"/>
    <w:rsid w:val="003F4FA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98">
    <w:name w:val="xl198"/>
    <w:basedOn w:val="Normal"/>
    <w:rsid w:val="003F4FA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199">
    <w:name w:val="xl199"/>
    <w:basedOn w:val="Normal"/>
    <w:rsid w:val="003F4FA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0">
    <w:name w:val="xl200"/>
    <w:basedOn w:val="Normal"/>
    <w:rsid w:val="003F4FA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1">
    <w:name w:val="xl201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2">
    <w:name w:val="xl202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3">
    <w:name w:val="xl20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04">
    <w:name w:val="xl204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5">
    <w:name w:val="xl205"/>
    <w:basedOn w:val="Normal"/>
    <w:rsid w:val="003F4FA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06">
    <w:name w:val="xl20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7">
    <w:name w:val="xl20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08">
    <w:name w:val="xl20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09">
    <w:name w:val="xl20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10">
    <w:name w:val="xl21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11">
    <w:name w:val="xl211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2">
    <w:name w:val="xl212"/>
    <w:basedOn w:val="Normal"/>
    <w:rsid w:val="003F4FA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13">
    <w:name w:val="xl213"/>
    <w:basedOn w:val="Normal"/>
    <w:rsid w:val="003F4F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14">
    <w:name w:val="xl21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eastAsia="en-PH"/>
    </w:rPr>
  </w:style>
  <w:style w:type="paragraph" w:customStyle="1" w:styleId="xl215">
    <w:name w:val="xl215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6">
    <w:name w:val="xl216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17">
    <w:name w:val="xl21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18">
    <w:name w:val="xl218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4"/>
      <w:szCs w:val="24"/>
      <w:lang w:eastAsia="en-PH"/>
    </w:rPr>
  </w:style>
  <w:style w:type="paragraph" w:customStyle="1" w:styleId="xl219">
    <w:name w:val="xl21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20">
    <w:name w:val="xl22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color w:val="000000"/>
      <w:sz w:val="24"/>
      <w:szCs w:val="24"/>
      <w:lang w:eastAsia="en-PH"/>
    </w:rPr>
  </w:style>
  <w:style w:type="paragraph" w:customStyle="1" w:styleId="xl221">
    <w:name w:val="xl221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2">
    <w:name w:val="xl22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3">
    <w:name w:val="xl223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24">
    <w:name w:val="xl224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5">
    <w:name w:val="xl225"/>
    <w:basedOn w:val="Normal"/>
    <w:rsid w:val="003F4FA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6">
    <w:name w:val="xl226"/>
    <w:basedOn w:val="Normal"/>
    <w:rsid w:val="003F4FA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7">
    <w:name w:val="xl227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8">
    <w:name w:val="xl228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29">
    <w:name w:val="xl229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en-PH"/>
    </w:rPr>
  </w:style>
  <w:style w:type="paragraph" w:customStyle="1" w:styleId="xl230">
    <w:name w:val="xl230"/>
    <w:basedOn w:val="Normal"/>
    <w:rsid w:val="003F4FA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31">
    <w:name w:val="xl231"/>
    <w:basedOn w:val="Normal"/>
    <w:rsid w:val="003F4FA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  <w:style w:type="paragraph" w:customStyle="1" w:styleId="xl232">
    <w:name w:val="xl232"/>
    <w:basedOn w:val="Normal"/>
    <w:rsid w:val="003F4FA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ftms.dostcar.ph/" TargetMode="External"/><Relationship Id="rId5" Type="http://schemas.openxmlformats.org/officeDocument/2006/relationships/hyperlink" Target="https://pftms.dostcar.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2465</Words>
  <Characters>13733</Characters>
  <Application>Microsoft Office Word</Application>
  <DocSecurity>0</DocSecurity>
  <Lines>572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2020-05-05T03:49:00Z</dcterms:created>
  <dcterms:modified xsi:type="dcterms:W3CDTF">2020-05-05T03:49:00Z</dcterms:modified>
</cp:coreProperties>
</file>