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6797" w:rsidRDefault="00910E98">
      <w:pPr>
        <w:pStyle w:val="Heading1"/>
        <w:spacing w:after="60"/>
      </w:pPr>
      <w:r>
        <w:rPr>
          <w:b/>
          <w:bCs/>
          <w:color w:val="0F2C4D"/>
          <w:sz w:val="40"/>
          <w:szCs w:val="40"/>
        </w:rPr>
        <w:t>Day 5 Worksheet — Design an AI System</w:t>
      </w:r>
    </w:p>
    <w:p w:rsidR="00416797" w:rsidRDefault="00910E98">
      <w:pPr>
        <w:spacing w:after="100"/>
      </w:pPr>
      <w:r>
        <w:rPr>
          <w:color w:val="5A6673"/>
          <w:sz w:val="20"/>
          <w:szCs w:val="20"/>
        </w:rPr>
        <w:t xml:space="preserve">AI Engineering </w:t>
      </w:r>
      <w:proofErr w:type="spellStart"/>
      <w:r>
        <w:rPr>
          <w:color w:val="5A6673"/>
          <w:sz w:val="20"/>
          <w:szCs w:val="20"/>
        </w:rPr>
        <w:t>Programme</w:t>
      </w:r>
      <w:proofErr w:type="spellEnd"/>
      <w:r>
        <w:rPr>
          <w:color w:val="5A6673"/>
          <w:sz w:val="20"/>
          <w:szCs w:val="20"/>
        </w:rPr>
        <w:t xml:space="preserve"> · Module: AI System Design Basics</w:t>
      </w:r>
    </w:p>
    <w:p w:rsidR="00416797" w:rsidRDefault="00910E98">
      <w:pPr>
        <w:spacing w:before="200" w:after="200"/>
      </w:pPr>
      <w:r>
        <w:t xml:space="preserve">Name: </w:t>
      </w:r>
      <w:r>
        <w:t xml:space="preserve">    Date: </w:t>
      </w:r>
      <w:r w:rsidR="00E33E85">
        <w:t>25|09|2026     Brief chosen: A</w:t>
      </w:r>
    </w:p>
    <w:p w:rsidR="00416797" w:rsidRDefault="00910E98">
      <w:pPr>
        <w:pStyle w:val="Heading2"/>
        <w:pBdr>
          <w:bottom w:val="single" w:sz="10" w:space="3" w:color="0F2C4D"/>
        </w:pBdr>
        <w:spacing w:before="320" w:after="120"/>
      </w:pPr>
      <w:r>
        <w:rPr>
          <w:b/>
          <w:bCs/>
          <w:color w:val="0F2C4D"/>
          <w:sz w:val="25"/>
          <w:szCs w:val="25"/>
        </w:rPr>
        <w:t>How to use this worksheet</w:t>
      </w:r>
    </w:p>
    <w:p w:rsidR="00416797" w:rsidRDefault="00910E98">
      <w:pPr>
        <w:spacing w:after="100"/>
      </w:pPr>
      <w:r>
        <w:t>Fill this in as you work through the lab guide. This worksheet plus your diagram is your Day 5 submission.</w:t>
      </w:r>
    </w:p>
    <w:p w:rsidR="00416797" w:rsidRDefault="00910E98">
      <w:pPr>
        <w:pStyle w:val="ListParagraph"/>
        <w:numPr>
          <w:ilvl w:val="0"/>
          <w:numId w:val="1"/>
        </w:numPr>
        <w:spacing w:after="70"/>
      </w:pPr>
      <w:r>
        <w:t>Sections 2 and 3 are done before you draw a single box.</w:t>
      </w:r>
    </w:p>
    <w:p w:rsidR="00416797" w:rsidRDefault="00910E98">
      <w:pPr>
        <w:pStyle w:val="ListParagraph"/>
        <w:numPr>
          <w:ilvl w:val="0"/>
          <w:numId w:val="1"/>
        </w:numPr>
        <w:spacing w:after="70"/>
      </w:pPr>
      <w:r>
        <w:t>A field you cannot fill is a decision you have not made yet. Write TBD and one line on what you would need to decide it.</w:t>
      </w:r>
    </w:p>
    <w:p w:rsidR="00416797" w:rsidRDefault="00910E98">
      <w:pPr>
        <w:pStyle w:val="ListParagraph"/>
        <w:numPr>
          <w:ilvl w:val="0"/>
          <w:numId w:val="1"/>
        </w:numPr>
        <w:spacing w:after="70"/>
      </w:pPr>
      <w:r>
        <w:t>Hand in on paper, or type into the digital copy — either is fine.</w:t>
      </w:r>
    </w:p>
    <w:p w:rsidR="00416797" w:rsidRDefault="00910E98">
      <w:pPr>
        <w:pStyle w:val="Heading2"/>
        <w:pBdr>
          <w:bottom w:val="single" w:sz="10" w:space="3" w:color="0F2C4D"/>
        </w:pBdr>
        <w:spacing w:before="320" w:after="120"/>
      </w:pPr>
      <w:r>
        <w:rPr>
          <w:b/>
          <w:bCs/>
          <w:color w:val="0F2C4D"/>
          <w:sz w:val="25"/>
          <w:szCs w:val="25"/>
        </w:rPr>
        <w:t>1. Your brief</w:t>
      </w:r>
    </w:p>
    <w:p w:rsidR="00416797" w:rsidRDefault="00910E98">
      <w:pPr>
        <w:spacing w:after="100"/>
      </w:pPr>
      <w:r>
        <w:t xml:space="preserve">Tick </w:t>
      </w:r>
      <w:proofErr w:type="gramStart"/>
      <w:r>
        <w:t>one, or</w:t>
      </w:r>
      <w:proofErr w:type="gramEnd"/>
      <w:r>
        <w:t xml:space="preserve"> describe your own.</w:t>
      </w:r>
    </w:p>
    <w:p w:rsidR="00416797" w:rsidRDefault="00910E98">
      <w:pPr>
        <w:spacing w:after="90"/>
      </w:pPr>
      <w:r>
        <w:t xml:space="preserve">[ </w:t>
      </w:r>
      <w:r w:rsidR="00E33E85" w:rsidRPr="00E33E85">
        <w:rPr>
          <w:rFonts w:ascii="Segoe UI Emoji" w:hAnsi="Segoe UI Emoji" w:cs="Segoe UI Emoji"/>
        </w:rPr>
        <w:t>☑</w:t>
      </w:r>
      <w:r w:rsidRPr="00E33E85">
        <w:rPr>
          <w:color w:val="FF0000"/>
        </w:rPr>
        <w:t xml:space="preserve"> </w:t>
      </w:r>
      <w:r w:rsidRPr="00E33E85">
        <w:t xml:space="preserve"> </w:t>
      </w:r>
      <w:r>
        <w:t xml:space="preserve">  ]   A — Support assistant: route tickets, draft a first reply, escalate when unsure</w:t>
      </w:r>
    </w:p>
    <w:p w:rsidR="00416797" w:rsidRDefault="00910E98">
      <w:pPr>
        <w:spacing w:after="90"/>
      </w:pPr>
      <w:r>
        <w:t>[     ]   B — Receipt extractor: photo in, structured spreadsheet row out</w:t>
      </w:r>
    </w:p>
    <w:p w:rsidR="00416797" w:rsidRDefault="00910E98">
      <w:pPr>
        <w:spacing w:after="90"/>
      </w:pPr>
      <w:r>
        <w:t>[     ]   C — Exam question generator: syllabus chapter in, questions plus marking guide out</w:t>
      </w:r>
    </w:p>
    <w:p w:rsidR="00416797" w:rsidRDefault="00910E98">
      <w:pPr>
        <w:spacing w:after="90"/>
      </w:pPr>
      <w:r>
        <w:t>[     ]   D — Clinic triage bot: symptoms over WhatsApp, booking out, emergencies flagged</w:t>
      </w:r>
    </w:p>
    <w:p w:rsidR="00416797" w:rsidRDefault="00910E98">
      <w:pPr>
        <w:spacing w:after="90"/>
      </w:pPr>
      <w:r>
        <w:t xml:space="preserve">[     ]   E — Market price advisor: crop name by SMS, prices and nearest buying </w:t>
      </w:r>
      <w:proofErr w:type="spellStart"/>
      <w:r>
        <w:t>centre</w:t>
      </w:r>
      <w:proofErr w:type="spellEnd"/>
      <w:r>
        <w:t xml:space="preserve"> back</w:t>
      </w:r>
    </w:p>
    <w:p w:rsidR="00416797" w:rsidRDefault="00910E98" w:rsidP="00FF39A7">
      <w:pPr>
        <w:tabs>
          <w:tab w:val="right" w:pos="9638"/>
        </w:tabs>
        <w:spacing w:after="90"/>
      </w:pPr>
      <w:r>
        <w:t>[     ]   F — CV matcher: job description in, ranked CVs with reasons out</w:t>
      </w:r>
      <w:r w:rsidR="00FF39A7">
        <w:tab/>
      </w:r>
    </w:p>
    <w:p w:rsidR="00416797" w:rsidRDefault="00910E98">
      <w:pPr>
        <w:spacing w:after="90"/>
      </w:pPr>
      <w:r>
        <w:t xml:space="preserve">[   </w:t>
      </w:r>
      <w:proofErr w:type="gramStart"/>
      <w:r>
        <w:t xml:space="preserve">  ]</w:t>
      </w:r>
      <w:proofErr w:type="gramEnd"/>
      <w:r>
        <w:t xml:space="preserve">   My own:</w:t>
      </w:r>
    </w:p>
    <w:p w:rsidR="00416797" w:rsidRDefault="00910E98">
      <w:pPr>
        <w:spacing w:after="40"/>
      </w:pPr>
      <w:r>
        <w:rPr>
          <w:b/>
          <w:bCs/>
        </w:rPr>
        <w:t>The problem in one sentence:</w:t>
      </w:r>
    </w:p>
    <w:p w:rsidR="00416797" w:rsidRDefault="00910E98">
      <w:pPr>
        <w:pBdr>
          <w:bottom w:val="single" w:sz="6" w:space="2" w:color="8C99A6"/>
        </w:pBdr>
        <w:spacing w:before="60" w:after="160"/>
      </w:pPr>
      <w:r>
        <w:t xml:space="preserve"> </w:t>
      </w:r>
    </w:p>
    <w:p w:rsidR="00416797" w:rsidRDefault="00910E98">
      <w:pPr>
        <w:pBdr>
          <w:bottom w:val="single" w:sz="6" w:space="2" w:color="8C99A6"/>
        </w:pBdr>
        <w:spacing w:before="60" w:after="160"/>
      </w:pPr>
      <w:r>
        <w:t xml:space="preserve"> </w:t>
      </w:r>
    </w:p>
    <w:p w:rsidR="00416797" w:rsidRDefault="00910E98">
      <w:pPr>
        <w:pStyle w:val="Heading2"/>
        <w:pBdr>
          <w:bottom w:val="single" w:sz="10" w:space="3" w:color="0F2C4D"/>
        </w:pBdr>
        <w:spacing w:before="320" w:after="120"/>
      </w:pPr>
      <w:r>
        <w:rPr>
          <w:b/>
          <w:bCs/>
          <w:color w:val="0F2C4D"/>
          <w:sz w:val="25"/>
          <w:szCs w:val="25"/>
        </w:rPr>
        <w:t>2. System spec</w:t>
      </w:r>
    </w:p>
    <w:p w:rsidR="00416797" w:rsidRDefault="00910E98">
      <w:pPr>
        <w:spacing w:after="100"/>
      </w:pPr>
      <w:r>
        <w:t>Four lines, before you draw anything.</w:t>
      </w:r>
    </w:p>
    <w:tbl>
      <w:tblPr>
        <w:tblW w:w="960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200"/>
      </w:tblGrid>
      <w:tr w:rsidR="00416797">
        <w:trPr>
          <w:tblHeader/>
        </w:trPr>
        <w:tc>
          <w:tcPr>
            <w:tcW w:w="3400" w:type="dxa"/>
            <w:shd w:val="clear" w:color="auto" w:fill="0F2C4D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910E98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200" w:type="dxa"/>
            <w:shd w:val="clear" w:color="auto" w:fill="0F2C4D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910E98">
            <w:r>
              <w:rPr>
                <w:b/>
                <w:bCs/>
                <w:color w:val="FFFFFF"/>
                <w:sz w:val="19"/>
                <w:szCs w:val="19"/>
              </w:rPr>
              <w:t>Your answer</w:t>
            </w:r>
          </w:p>
        </w:tc>
      </w:tr>
      <w:tr w:rsidR="00416797">
        <w:trPr>
          <w:trHeight w:val="700"/>
        </w:trPr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910E98">
            <w:r>
              <w:rPr>
                <w:b/>
                <w:bCs/>
                <w:sz w:val="20"/>
                <w:szCs w:val="20"/>
              </w:rPr>
              <w:t>User — who exactly, not “users”</w:t>
            </w:r>
          </w:p>
        </w:tc>
        <w:tc>
          <w:tcPr>
            <w:tcW w:w="6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403727">
            <w:r>
              <w:t>A support agent handling 80 customer tickets a day</w:t>
            </w:r>
          </w:p>
        </w:tc>
      </w:tr>
      <w:tr w:rsidR="00416797">
        <w:trPr>
          <w:trHeight w:val="700"/>
        </w:trPr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910E98">
            <w:r>
              <w:rPr>
                <w:b/>
                <w:bCs/>
                <w:sz w:val="20"/>
                <w:szCs w:val="20"/>
              </w:rPr>
              <w:t>Trigger — what starts a run</w:t>
            </w:r>
          </w:p>
        </w:tc>
        <w:tc>
          <w:tcPr>
            <w:tcW w:w="6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403727">
            <w:r>
              <w:t>A new customer support ticket arrives</w:t>
            </w:r>
          </w:p>
        </w:tc>
      </w:tr>
      <w:tr w:rsidR="00416797">
        <w:trPr>
          <w:trHeight w:val="700"/>
        </w:trPr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910E98">
            <w:r>
              <w:rPr>
                <w:b/>
                <w:bCs/>
                <w:sz w:val="20"/>
                <w:szCs w:val="20"/>
              </w:rPr>
              <w:t>Output — what they get, in what form, how fast</w:t>
            </w:r>
          </w:p>
        </w:tc>
        <w:tc>
          <w:tcPr>
            <w:tcW w:w="6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403727">
            <w:r>
              <w:t>A suggested reply for the customer, or a request for human review</w:t>
            </w:r>
          </w:p>
        </w:tc>
      </w:tr>
      <w:tr w:rsidR="00416797">
        <w:trPr>
          <w:trHeight w:val="700"/>
        </w:trPr>
        <w:tc>
          <w:tcPr>
            <w:tcW w:w="3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910E98">
            <w:r>
              <w:rPr>
                <w:b/>
                <w:bCs/>
                <w:sz w:val="20"/>
                <w:szCs w:val="20"/>
              </w:rPr>
              <w:t>Success metric — one number that says it works</w:t>
            </w:r>
          </w:p>
        </w:tc>
        <w:tc>
          <w:tcPr>
            <w:tcW w:w="6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403727">
            <w:r>
              <w:t>70% of tickets answered without a human</w:t>
            </w:r>
          </w:p>
        </w:tc>
      </w:tr>
    </w:tbl>
    <w:p w:rsidR="00416797" w:rsidRDefault="00910E98">
      <w:pPr>
        <w:pStyle w:val="Heading2"/>
        <w:pBdr>
          <w:bottom w:val="single" w:sz="10" w:space="3" w:color="0F2C4D"/>
        </w:pBdr>
        <w:spacing w:before="320" w:after="120"/>
      </w:pPr>
      <w:r>
        <w:rPr>
          <w:b/>
          <w:bCs/>
          <w:color w:val="0F2C4D"/>
          <w:sz w:val="25"/>
          <w:szCs w:val="25"/>
        </w:rPr>
        <w:t>3. Happy path, in words</w:t>
      </w:r>
    </w:p>
    <w:p w:rsidR="00416797" w:rsidRDefault="00910E98">
      <w:pPr>
        <w:spacing w:after="100"/>
      </w:pPr>
      <w:r>
        <w:t>One run, from the user's action to the user's result. Still no boxes. Use 6 to 10 steps.</w:t>
      </w:r>
    </w:p>
    <w:p w:rsidR="00416797" w:rsidRDefault="00910E98">
      <w:pPr>
        <w:pBdr>
          <w:bottom w:val="single" w:sz="6" w:space="2" w:color="8C99A6"/>
        </w:pBdr>
        <w:spacing w:before="60" w:after="120"/>
      </w:pPr>
      <w:r>
        <w:rPr>
          <w:b/>
          <w:bCs/>
        </w:rPr>
        <w:lastRenderedPageBreak/>
        <w:t>1.</w:t>
      </w:r>
      <w:r w:rsidR="00403727">
        <w:rPr>
          <w:b/>
          <w:bCs/>
        </w:rPr>
        <w:t>Customer</w:t>
      </w:r>
      <w:r>
        <w:rPr>
          <w:b/>
          <w:bCs/>
        </w:rPr>
        <w:t xml:space="preserve"> </w:t>
      </w:r>
      <w:r w:rsidR="00403727">
        <w:rPr>
          <w:b/>
          <w:bCs/>
        </w:rPr>
        <w:t>sends a support ticket</w:t>
      </w:r>
      <w:r w:rsidR="007D1F04">
        <w:rPr>
          <w:b/>
          <w:bCs/>
        </w:rPr>
        <w:t>.</w:t>
      </w:r>
      <w:r>
        <w:rPr>
          <w:b/>
          <w:bCs/>
        </w:rPr>
        <w:t xml:space="preserve"> </w:t>
      </w:r>
    </w:p>
    <w:p w:rsidR="00416797" w:rsidRDefault="00910E98">
      <w:pPr>
        <w:pBdr>
          <w:bottom w:val="single" w:sz="6" w:space="2" w:color="8C99A6"/>
        </w:pBdr>
        <w:spacing w:before="60" w:after="120"/>
      </w:pPr>
      <w:r>
        <w:rPr>
          <w:b/>
          <w:bCs/>
        </w:rPr>
        <w:t xml:space="preserve">2. </w:t>
      </w:r>
      <w:r w:rsidR="00403727">
        <w:rPr>
          <w:b/>
          <w:bCs/>
        </w:rPr>
        <w:t>Backend receives the ticket and cleans the ticket</w:t>
      </w:r>
      <w:r w:rsidR="007D1F04">
        <w:rPr>
          <w:b/>
          <w:bCs/>
        </w:rPr>
        <w:t>.</w:t>
      </w:r>
      <w:r>
        <w:rPr>
          <w:b/>
          <w:bCs/>
        </w:rPr>
        <w:t xml:space="preserve"> </w:t>
      </w:r>
    </w:p>
    <w:p w:rsidR="00416797" w:rsidRDefault="00910E98">
      <w:pPr>
        <w:pBdr>
          <w:bottom w:val="single" w:sz="6" w:space="2" w:color="8C99A6"/>
        </w:pBdr>
        <w:spacing w:before="60" w:after="120"/>
      </w:pPr>
      <w:r>
        <w:rPr>
          <w:b/>
          <w:bCs/>
        </w:rPr>
        <w:t>3.</w:t>
      </w:r>
      <w:r w:rsidR="00403727">
        <w:rPr>
          <w:b/>
          <w:bCs/>
        </w:rPr>
        <w:t>Backend searches previous resolv</w:t>
      </w:r>
      <w:r w:rsidR="007D1F04">
        <w:rPr>
          <w:b/>
          <w:bCs/>
        </w:rPr>
        <w:t>ed tickets for similar problems.</w:t>
      </w:r>
      <w:r>
        <w:rPr>
          <w:b/>
          <w:bCs/>
        </w:rPr>
        <w:t xml:space="preserve">  </w:t>
      </w:r>
    </w:p>
    <w:p w:rsidR="00416797" w:rsidRDefault="00910E98">
      <w:pPr>
        <w:pBdr>
          <w:bottom w:val="single" w:sz="6" w:space="2" w:color="8C99A6"/>
        </w:pBdr>
        <w:spacing w:before="60" w:after="120"/>
      </w:pPr>
      <w:r>
        <w:rPr>
          <w:b/>
          <w:bCs/>
        </w:rPr>
        <w:t>4.</w:t>
      </w:r>
      <w:r w:rsidR="00403727">
        <w:rPr>
          <w:b/>
          <w:bCs/>
        </w:rPr>
        <w:t>System retrieves the 3 most similar tickets.</w:t>
      </w:r>
      <w:r>
        <w:rPr>
          <w:b/>
          <w:bCs/>
        </w:rPr>
        <w:t xml:space="preserve">  </w:t>
      </w:r>
    </w:p>
    <w:p w:rsidR="00416797" w:rsidRDefault="00910E98">
      <w:pPr>
        <w:pBdr>
          <w:bottom w:val="single" w:sz="6" w:space="2" w:color="8C99A6"/>
        </w:pBdr>
        <w:spacing w:before="60" w:after="120"/>
      </w:pPr>
      <w:r>
        <w:rPr>
          <w:b/>
          <w:bCs/>
        </w:rPr>
        <w:t>5.</w:t>
      </w:r>
      <w:r w:rsidR="00403727">
        <w:rPr>
          <w:b/>
          <w:bCs/>
        </w:rPr>
        <w:t>Backend sends the ticket and similar tickets to the AI model</w:t>
      </w:r>
      <w:r>
        <w:rPr>
          <w:b/>
          <w:bCs/>
        </w:rPr>
        <w:t xml:space="preserve">  </w:t>
      </w:r>
    </w:p>
    <w:p w:rsidR="00416797" w:rsidRDefault="00910E98">
      <w:pPr>
        <w:pBdr>
          <w:bottom w:val="single" w:sz="6" w:space="2" w:color="8C99A6"/>
        </w:pBdr>
        <w:spacing w:before="60" w:after="120"/>
      </w:pPr>
      <w:r>
        <w:rPr>
          <w:b/>
          <w:bCs/>
        </w:rPr>
        <w:t>6.</w:t>
      </w:r>
      <w:r w:rsidR="00403727">
        <w:rPr>
          <w:b/>
          <w:bCs/>
        </w:rPr>
        <w:t xml:space="preserve">AI model generate a label, confidence score, and </w:t>
      </w:r>
      <w:r w:rsidR="007D1F04">
        <w:rPr>
          <w:b/>
          <w:bCs/>
        </w:rPr>
        <w:t>draft reply.</w:t>
      </w:r>
      <w:r>
        <w:rPr>
          <w:b/>
          <w:bCs/>
        </w:rPr>
        <w:t xml:space="preserve">  </w:t>
      </w:r>
    </w:p>
    <w:p w:rsidR="00416797" w:rsidRDefault="00910E98">
      <w:pPr>
        <w:pBdr>
          <w:bottom w:val="single" w:sz="6" w:space="2" w:color="8C99A6"/>
        </w:pBdr>
        <w:spacing w:before="60" w:after="120"/>
      </w:pPr>
      <w:r>
        <w:rPr>
          <w:b/>
          <w:bCs/>
        </w:rPr>
        <w:t>7.</w:t>
      </w:r>
      <w:r w:rsidR="007D1F04">
        <w:rPr>
          <w:b/>
          <w:bCs/>
        </w:rPr>
        <w:t>System checks the confidence score.</w:t>
      </w:r>
      <w:r>
        <w:rPr>
          <w:b/>
          <w:bCs/>
        </w:rPr>
        <w:t xml:space="preserve">  </w:t>
      </w:r>
    </w:p>
    <w:p w:rsidR="00416797" w:rsidRDefault="00910E98">
      <w:pPr>
        <w:pBdr>
          <w:bottom w:val="single" w:sz="6" w:space="2" w:color="8C99A6"/>
        </w:pBdr>
        <w:spacing w:before="60" w:after="120"/>
      </w:pPr>
      <w:r>
        <w:rPr>
          <w:b/>
          <w:bCs/>
        </w:rPr>
        <w:t>8.</w:t>
      </w:r>
      <w:r w:rsidR="007D1F04">
        <w:rPr>
          <w:b/>
          <w:bCs/>
        </w:rPr>
        <w:t>High-confidence reply is queued, while low-confidence ticket goes to the human and the result is logged for evaluation.</w:t>
      </w:r>
      <w:r>
        <w:rPr>
          <w:b/>
          <w:bCs/>
        </w:rPr>
        <w:t xml:space="preserve">  </w:t>
      </w:r>
    </w:p>
    <w:p w:rsidR="00416797" w:rsidRDefault="00910E98">
      <w:pPr>
        <w:spacing w:after="100"/>
      </w:pPr>
      <w:r>
        <w:rPr>
          <w:i/>
          <w:iCs/>
          <w:color w:val="5A6673"/>
          <w:sz w:val="19"/>
          <w:szCs w:val="19"/>
        </w:rPr>
        <w:t>If you cannot write this list, you do not have a design yet — drawing boxes will only hide that.</w:t>
      </w:r>
    </w:p>
    <w:p w:rsidR="00416797" w:rsidRDefault="00910E98">
      <w:pPr>
        <w:pStyle w:val="Heading2"/>
        <w:pBdr>
          <w:bottom w:val="single" w:sz="10" w:space="3" w:color="0F2C4D"/>
        </w:pBdr>
        <w:spacing w:before="320" w:after="120"/>
      </w:pPr>
      <w:r>
        <w:rPr>
          <w:b/>
          <w:bCs/>
          <w:color w:val="0F2C4D"/>
          <w:sz w:val="25"/>
          <w:szCs w:val="25"/>
        </w:rPr>
        <w:t>4. Diagram</w:t>
      </w:r>
    </w:p>
    <w:p w:rsidR="00416797" w:rsidRDefault="00910E98">
      <w:pPr>
        <w:spacing w:after="40"/>
      </w:pPr>
      <w:proofErr w:type="spellStart"/>
      <w:r>
        <w:rPr>
          <w:b/>
          <w:bCs/>
        </w:rPr>
        <w:t>Excalidraw</w:t>
      </w:r>
      <w:proofErr w:type="spellEnd"/>
      <w:r>
        <w:rPr>
          <w:b/>
          <w:bCs/>
        </w:rPr>
        <w:t xml:space="preserve"> link (view access):</w:t>
      </w:r>
      <w:r w:rsidR="00E22872" w:rsidRPr="00E22872">
        <w:t xml:space="preserve"> </w:t>
      </w:r>
      <w:hyperlink r:id="rId6" w:history="1">
        <w:proofErr w:type="spellStart"/>
        <w:r w:rsidR="00C7733F">
          <w:rPr>
            <w:rStyle w:val="Hyperlink"/>
          </w:rPr>
          <w:t>Excalidraw</w:t>
        </w:r>
        <w:proofErr w:type="spellEnd"/>
        <w:r w:rsidR="00C7733F">
          <w:rPr>
            <w:rStyle w:val="Hyperlink"/>
          </w:rPr>
          <w:t xml:space="preserve"> Whiteboard</w:t>
        </w:r>
      </w:hyperlink>
    </w:p>
    <w:p w:rsidR="00416797" w:rsidRDefault="00910E98">
      <w:pPr>
        <w:pBdr>
          <w:bottom w:val="single" w:sz="6" w:space="2" w:color="8C99A6"/>
        </w:pBdr>
        <w:spacing w:before="60" w:after="160"/>
      </w:pPr>
      <w:r>
        <w:t xml:space="preserve"> </w:t>
      </w:r>
    </w:p>
    <w:p w:rsidR="00416797" w:rsidRDefault="00910E98">
      <w:pPr>
        <w:spacing w:after="100"/>
      </w:pPr>
      <w:r>
        <w:rPr>
          <w:b/>
          <w:bCs/>
        </w:rPr>
        <w:t>PNG exported and attached</w:t>
      </w:r>
      <w:r w:rsidR="007D1F04">
        <w:rPr>
          <w:b/>
          <w:bCs/>
          <w:u w:val="single"/>
        </w:rPr>
        <w:t xml:space="preserve">:    </w:t>
      </w:r>
      <w:proofErr w:type="gramStart"/>
      <w:r w:rsidR="007D1F04" w:rsidRPr="007D1F04">
        <w:rPr>
          <w:b/>
          <w:bCs/>
          <w:color w:val="FF0000"/>
          <w:u w:val="single"/>
        </w:rPr>
        <w:t>YES</w:t>
      </w:r>
      <w:r w:rsidRPr="007D1F04">
        <w:rPr>
          <w:b/>
          <w:bCs/>
          <w:color w:val="FF0000"/>
        </w:rPr>
        <w:t xml:space="preserve"> </w:t>
      </w:r>
      <w:r>
        <w:rPr>
          <w:b/>
          <w:bCs/>
        </w:rPr>
        <w:t xml:space="preserve"> /</w:t>
      </w:r>
      <w:proofErr w:type="gramEnd"/>
      <w:r>
        <w:rPr>
          <w:b/>
          <w:bCs/>
        </w:rPr>
        <w:t xml:space="preserve">  no</w:t>
      </w:r>
    </w:p>
    <w:p w:rsidR="00416797" w:rsidRDefault="00910E98">
      <w:pPr>
        <w:spacing w:after="120"/>
      </w:pPr>
      <w:r>
        <w:t>Layer check — tick each, or say in one line why it is absent:</w:t>
      </w:r>
    </w:p>
    <w:p w:rsidR="00E22872" w:rsidRDefault="007D1F04">
      <w:pPr>
        <w:spacing w:after="90"/>
      </w:pPr>
      <w:r w:rsidRPr="007D1F04">
        <w:rPr>
          <w:rFonts w:ascii="Segoe UI Emoji" w:hAnsi="Segoe UI Emoji" w:cs="Segoe UI Emoji"/>
        </w:rPr>
        <w:t>☑</w:t>
      </w:r>
      <w:r w:rsidR="00E22872">
        <w:rPr>
          <w:rFonts w:ascii="Segoe UI Emoji" w:hAnsi="Segoe UI Emoji" w:cs="Segoe UI Emoji"/>
        </w:rPr>
        <w:t xml:space="preserve"> </w:t>
      </w:r>
      <w:r w:rsidR="00910E98">
        <w:t xml:space="preserve">  Interface</w:t>
      </w:r>
    </w:p>
    <w:p w:rsidR="00416797" w:rsidRDefault="007D1F04">
      <w:pPr>
        <w:spacing w:after="90"/>
      </w:pPr>
      <w:r w:rsidRPr="007D1F04">
        <w:rPr>
          <w:rFonts w:ascii="Segoe UI Emoji" w:hAnsi="Segoe UI Emoji" w:cs="Segoe UI Emoji"/>
        </w:rPr>
        <w:t>☑</w:t>
      </w:r>
      <w:r w:rsidR="00910E98">
        <w:t xml:space="preserve">   Orchestration (the code you write)</w:t>
      </w:r>
    </w:p>
    <w:p w:rsidR="00416797" w:rsidRDefault="007D1F04">
      <w:pPr>
        <w:spacing w:after="90"/>
      </w:pPr>
      <w:r w:rsidRPr="007D1F04">
        <w:rPr>
          <w:rFonts w:ascii="Segoe UI Emoji" w:hAnsi="Segoe UI Emoji" w:cs="Segoe UI Emoji"/>
        </w:rPr>
        <w:t>☑</w:t>
      </w:r>
      <w:r w:rsidR="00910E98">
        <w:t xml:space="preserve">   Model</w:t>
      </w:r>
    </w:p>
    <w:p w:rsidR="00416797" w:rsidRDefault="007D1F04">
      <w:pPr>
        <w:spacing w:after="90"/>
      </w:pPr>
      <w:r w:rsidRPr="007D1F04">
        <w:rPr>
          <w:rFonts w:ascii="Segoe UI Emoji" w:hAnsi="Segoe UI Emoji" w:cs="Segoe UI Emoji"/>
        </w:rPr>
        <w:t>☑</w:t>
      </w:r>
      <w:r w:rsidR="00E22872">
        <w:t xml:space="preserve">  </w:t>
      </w:r>
      <w:r w:rsidR="00910E98">
        <w:t xml:space="preserve"> Data</w:t>
      </w:r>
    </w:p>
    <w:p w:rsidR="00416797" w:rsidRDefault="00910E98">
      <w:pPr>
        <w:spacing w:after="90"/>
      </w:pPr>
      <w:r>
        <w:t xml:space="preserve"> </w:t>
      </w:r>
      <w:r w:rsidR="007D1F04" w:rsidRPr="007D1F04">
        <w:rPr>
          <w:rFonts w:ascii="Segoe UI Emoji" w:hAnsi="Segoe UI Emoji" w:cs="Segoe UI Emoji"/>
        </w:rPr>
        <w:t>☑</w:t>
      </w:r>
      <w:r w:rsidR="00E22872">
        <w:t xml:space="preserve"> </w:t>
      </w:r>
      <w:r>
        <w:t xml:space="preserve">  Operations (logging, cost, review)</w:t>
      </w:r>
    </w:p>
    <w:p w:rsidR="00416797" w:rsidRDefault="007D1F04">
      <w:pPr>
        <w:spacing w:after="90"/>
      </w:pPr>
      <w:r w:rsidRPr="007D1F04">
        <w:rPr>
          <w:rFonts w:ascii="Segoe UI Emoji" w:hAnsi="Segoe UI Emoji" w:cs="Segoe UI Emoji"/>
        </w:rPr>
        <w:t>☑</w:t>
      </w:r>
      <w:r w:rsidR="00E22872">
        <w:rPr>
          <w:rFonts w:ascii="Segoe UI Emoji" w:hAnsi="Segoe UI Emoji" w:cs="Segoe UI Emoji"/>
        </w:rPr>
        <w:t xml:space="preserve"> </w:t>
      </w:r>
      <w:r w:rsidR="00910E98">
        <w:t xml:space="preserve">  Every arrow is labelled with what travels along it</w:t>
      </w:r>
    </w:p>
    <w:p w:rsidR="00416797" w:rsidRDefault="00910E98">
      <w:pPr>
        <w:pStyle w:val="Heading2"/>
        <w:pBdr>
          <w:bottom w:val="single" w:sz="10" w:space="3" w:color="0F2C4D"/>
        </w:pBdr>
        <w:spacing w:before="320" w:after="120"/>
      </w:pPr>
      <w:r>
        <w:rPr>
          <w:b/>
          <w:bCs/>
          <w:color w:val="0F2C4D"/>
          <w:sz w:val="25"/>
          <w:szCs w:val="25"/>
        </w:rPr>
        <w:t>5. Model calls</w:t>
      </w:r>
    </w:p>
    <w:p w:rsidR="00416797" w:rsidRDefault="00910E98">
      <w:pPr>
        <w:spacing w:after="100"/>
      </w:pPr>
      <w:r>
        <w:t>One row per model call in your diagram. A rough estimate you can defend beats a blank cell.</w:t>
      </w:r>
    </w:p>
    <w:tbl>
      <w:tblPr>
        <w:tblW w:w="960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2200"/>
        <w:gridCol w:w="1700"/>
        <w:gridCol w:w="1100"/>
        <w:gridCol w:w="1100"/>
      </w:tblGrid>
      <w:tr w:rsidR="00416797">
        <w:trPr>
          <w:tblHeader/>
        </w:trPr>
        <w:tc>
          <w:tcPr>
            <w:tcW w:w="2000" w:type="dxa"/>
            <w:shd w:val="clear" w:color="auto" w:fill="0F2C4D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910E98">
            <w:r>
              <w:rPr>
                <w:b/>
                <w:bCs/>
                <w:color w:val="FFFFFF"/>
                <w:sz w:val="19"/>
                <w:szCs w:val="19"/>
              </w:rPr>
              <w:t>Where in the flow</w:t>
            </w:r>
          </w:p>
        </w:tc>
        <w:tc>
          <w:tcPr>
            <w:tcW w:w="1500" w:type="dxa"/>
            <w:shd w:val="clear" w:color="auto" w:fill="0F2C4D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910E98">
            <w:r>
              <w:rPr>
                <w:b/>
                <w:bCs/>
                <w:color w:val="FFFFFF"/>
                <w:sz w:val="19"/>
                <w:szCs w:val="19"/>
              </w:rPr>
              <w:t>Model</w:t>
            </w:r>
          </w:p>
        </w:tc>
        <w:tc>
          <w:tcPr>
            <w:tcW w:w="2200" w:type="dxa"/>
            <w:shd w:val="clear" w:color="auto" w:fill="0F2C4D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910E98">
            <w:r>
              <w:rPr>
                <w:b/>
                <w:bCs/>
                <w:color w:val="FFFFFF"/>
                <w:sz w:val="19"/>
                <w:szCs w:val="19"/>
              </w:rPr>
              <w:t>Why this one</w:t>
            </w:r>
          </w:p>
        </w:tc>
        <w:tc>
          <w:tcPr>
            <w:tcW w:w="1700" w:type="dxa"/>
            <w:shd w:val="clear" w:color="auto" w:fill="0F2C4D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910E98">
            <w:r>
              <w:rPr>
                <w:b/>
                <w:bCs/>
                <w:color w:val="FFFFFF"/>
                <w:sz w:val="19"/>
                <w:szCs w:val="19"/>
              </w:rPr>
              <w:t>What you rejected</w:t>
            </w:r>
          </w:p>
        </w:tc>
        <w:tc>
          <w:tcPr>
            <w:tcW w:w="1100" w:type="dxa"/>
            <w:shd w:val="clear" w:color="auto" w:fill="0F2C4D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910E98">
            <w:r>
              <w:rPr>
                <w:b/>
                <w:bCs/>
                <w:color w:val="FFFFFF"/>
                <w:sz w:val="19"/>
                <w:szCs w:val="19"/>
              </w:rPr>
              <w:t>Cost / run</w:t>
            </w:r>
          </w:p>
        </w:tc>
        <w:tc>
          <w:tcPr>
            <w:tcW w:w="1100" w:type="dxa"/>
            <w:shd w:val="clear" w:color="auto" w:fill="0F2C4D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910E98">
            <w:r>
              <w:rPr>
                <w:b/>
                <w:bCs/>
                <w:color w:val="FFFFFF"/>
                <w:sz w:val="19"/>
                <w:szCs w:val="19"/>
              </w:rPr>
              <w:t>Latency</w:t>
            </w:r>
          </w:p>
        </w:tc>
      </w:tr>
      <w:tr w:rsidR="00416797">
        <w:trPr>
          <w:trHeight w:val="760"/>
        </w:trPr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C551A1">
            <w:r>
              <w:t>After retrieving similar tickets</w:t>
            </w:r>
          </w:p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C551A1">
            <w:proofErr w:type="spellStart"/>
            <w:r>
              <w:t>ChatGPT</w:t>
            </w:r>
            <w:proofErr w:type="spellEnd"/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C551A1">
            <w:r>
              <w:t>It can understand customer messages and generate clear draft replies.</w:t>
            </w:r>
          </w:p>
        </w:tc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C551A1">
            <w:r>
              <w:t>A simple rule-based system, because customer questions can vary</w:t>
            </w:r>
          </w:p>
        </w:tc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C551A1">
            <w:r>
              <w:t>Low per ticket, exact cost depends on the API model.</w:t>
            </w:r>
          </w:p>
        </w:tc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C551A1">
            <w:r>
              <w:t>A few seconds</w:t>
            </w:r>
          </w:p>
        </w:tc>
      </w:tr>
      <w:tr w:rsidR="00416797">
        <w:trPr>
          <w:trHeight w:val="760"/>
        </w:trPr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416797"/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416797"/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416797"/>
        </w:tc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416797"/>
        </w:tc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416797"/>
        </w:tc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416797"/>
        </w:tc>
      </w:tr>
      <w:tr w:rsidR="00416797">
        <w:trPr>
          <w:trHeight w:val="760"/>
        </w:trPr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416797"/>
        </w:tc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416797"/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416797"/>
        </w:tc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416797"/>
        </w:tc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416797"/>
        </w:tc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416797"/>
        </w:tc>
      </w:tr>
    </w:tbl>
    <w:p w:rsidR="00416797" w:rsidRDefault="00910E98">
      <w:pPr>
        <w:spacing w:after="40"/>
      </w:pPr>
      <w:r>
        <w:rPr>
          <w:b/>
          <w:bCs/>
        </w:rPr>
        <w:t>Where did you decide a model was not needed, and what does that step instead?</w:t>
      </w:r>
    </w:p>
    <w:p w:rsidR="00416797" w:rsidRDefault="00910E98">
      <w:pPr>
        <w:pBdr>
          <w:bottom w:val="single" w:sz="6" w:space="2" w:color="8C99A6"/>
        </w:pBdr>
        <w:spacing w:before="60" w:after="160"/>
      </w:pPr>
      <w:r>
        <w:t xml:space="preserve"> </w:t>
      </w:r>
      <w:r w:rsidR="00C551A1">
        <w:t>Searching for similar resolved tickets does not need an LLM, the system uses a database/ vector search instead</w:t>
      </w:r>
      <w:r w:rsidR="007B7CF4">
        <w:t>.</w:t>
      </w:r>
    </w:p>
    <w:p w:rsidR="00416797" w:rsidRDefault="00910E98">
      <w:pPr>
        <w:pBdr>
          <w:bottom w:val="single" w:sz="6" w:space="2" w:color="8C99A6"/>
        </w:pBdr>
        <w:spacing w:before="60" w:after="160"/>
      </w:pPr>
      <w:r>
        <w:lastRenderedPageBreak/>
        <w:t xml:space="preserve"> </w:t>
      </w:r>
    </w:p>
    <w:p w:rsidR="00416797" w:rsidRDefault="00910E98">
      <w:pPr>
        <w:pStyle w:val="Heading2"/>
        <w:pBdr>
          <w:bottom w:val="single" w:sz="10" w:space="3" w:color="0F2C4D"/>
        </w:pBdr>
        <w:spacing w:before="320" w:after="120"/>
      </w:pPr>
      <w:r>
        <w:rPr>
          <w:b/>
          <w:bCs/>
          <w:color w:val="0F2C4D"/>
          <w:sz w:val="25"/>
          <w:szCs w:val="25"/>
        </w:rPr>
        <w:t>6. Failure points</w:t>
      </w:r>
    </w:p>
    <w:p w:rsidR="00416797" w:rsidRDefault="00910E98">
      <w:pPr>
        <w:spacing w:after="100"/>
      </w:pPr>
      <w:r>
        <w:t>Three ways your system breaks. The fallback must be an action, not a wish — “handle the error” scores zero.</w:t>
      </w:r>
    </w:p>
    <w:tbl>
      <w:tblPr>
        <w:tblW w:w="960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000"/>
        <w:gridCol w:w="3000"/>
        <w:gridCol w:w="3000"/>
      </w:tblGrid>
      <w:tr w:rsidR="00416797">
        <w:trPr>
          <w:tblHeader/>
        </w:trPr>
        <w:tc>
          <w:tcPr>
            <w:tcW w:w="600" w:type="dxa"/>
            <w:shd w:val="clear" w:color="auto" w:fill="0F2C4D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910E98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000" w:type="dxa"/>
            <w:shd w:val="clear" w:color="auto" w:fill="0F2C4D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910E98">
            <w:r>
              <w:rPr>
                <w:b/>
                <w:bCs/>
                <w:color w:val="FFFFFF"/>
                <w:sz w:val="19"/>
                <w:szCs w:val="19"/>
              </w:rPr>
              <w:t>What breaks</w:t>
            </w:r>
          </w:p>
        </w:tc>
        <w:tc>
          <w:tcPr>
            <w:tcW w:w="3000" w:type="dxa"/>
            <w:shd w:val="clear" w:color="auto" w:fill="0F2C4D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910E98">
            <w:r>
              <w:rPr>
                <w:b/>
                <w:bCs/>
                <w:color w:val="FFFFFF"/>
                <w:sz w:val="19"/>
                <w:szCs w:val="19"/>
              </w:rPr>
              <w:t>How you would notice</w:t>
            </w:r>
          </w:p>
        </w:tc>
        <w:tc>
          <w:tcPr>
            <w:tcW w:w="3000" w:type="dxa"/>
            <w:shd w:val="clear" w:color="auto" w:fill="0F2C4D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910E98">
            <w:r>
              <w:rPr>
                <w:b/>
                <w:bCs/>
                <w:color w:val="FFFFFF"/>
                <w:sz w:val="19"/>
                <w:szCs w:val="19"/>
              </w:rPr>
              <w:t>What happens instead</w:t>
            </w:r>
          </w:p>
        </w:tc>
      </w:tr>
      <w:tr w:rsidR="00416797">
        <w:trPr>
          <w:trHeight w:val="820"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910E98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7B7CF4">
            <w:r>
              <w:t>AI returns malformed or invalid output.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7B7CF4">
            <w:r>
              <w:t>Backend validation detects invalid response format</w:t>
            </w:r>
            <w:r w:rsidR="005036F3">
              <w:t>.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5036F3">
            <w:r>
              <w:t>Retry once, if it fails again, send the ticket to a human agent.</w:t>
            </w:r>
          </w:p>
        </w:tc>
      </w:tr>
      <w:tr w:rsidR="00416797">
        <w:trPr>
          <w:trHeight w:val="820"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910E98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5036F3">
            <w:r>
              <w:t>AI model/API is unavailable or too slow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5036F3">
            <w:r>
              <w:t>API timeout or error is detected.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5036F3">
            <w:r>
              <w:t>Retry again, and if does not workout, then you send a human agent.</w:t>
            </w:r>
          </w:p>
        </w:tc>
      </w:tr>
      <w:tr w:rsidR="00416797">
        <w:trPr>
          <w:trHeight w:val="820"/>
        </w:trPr>
        <w:tc>
          <w:tcPr>
            <w:tcW w:w="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910E98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5036F3">
            <w:r>
              <w:t xml:space="preserve">Retrieved tickets are irrelevant and could cause a wrong reply. 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5036F3">
            <w:r>
              <w:t xml:space="preserve">Low similarity or low confidence is detected. 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5036F3">
            <w:r>
              <w:t>Do not auto-send, rather send that particular ticket and draft to the human agent.</w:t>
            </w:r>
          </w:p>
        </w:tc>
      </w:tr>
    </w:tbl>
    <w:p w:rsidR="00416797" w:rsidRDefault="00910E98">
      <w:pPr>
        <w:pStyle w:val="Heading2"/>
        <w:pBdr>
          <w:bottom w:val="single" w:sz="10" w:space="3" w:color="0F2C4D"/>
        </w:pBdr>
        <w:spacing w:before="320" w:after="120"/>
      </w:pPr>
      <w:r>
        <w:rPr>
          <w:b/>
          <w:bCs/>
          <w:color w:val="0F2C4D"/>
          <w:sz w:val="25"/>
          <w:szCs w:val="25"/>
        </w:rPr>
        <w:t>7. Data note</w:t>
      </w:r>
    </w:p>
    <w:p w:rsidR="00416797" w:rsidRDefault="00910E98">
      <w:pPr>
        <w:spacing w:after="20"/>
      </w:pPr>
      <w:r>
        <w:rPr>
          <w:b/>
          <w:bCs/>
        </w:rPr>
        <w:t>What the system stores:</w:t>
      </w:r>
    </w:p>
    <w:p w:rsidR="00416797" w:rsidRDefault="00910E98">
      <w:pPr>
        <w:pBdr>
          <w:bottom w:val="single" w:sz="6" w:space="2" w:color="8C99A6"/>
        </w:pBdr>
        <w:spacing w:before="60" w:after="140"/>
      </w:pPr>
      <w:r>
        <w:t xml:space="preserve"> </w:t>
      </w:r>
      <w:r w:rsidR="005036F3">
        <w:t>Customer tickets, resolved tickets, generated replies, labels, confidence scores, and system logs.</w:t>
      </w:r>
    </w:p>
    <w:p w:rsidR="00416797" w:rsidRDefault="00910E98">
      <w:pPr>
        <w:spacing w:after="20"/>
      </w:pPr>
      <w:r>
        <w:rPr>
          <w:b/>
          <w:bCs/>
        </w:rPr>
        <w:t>How long it keeps it:</w:t>
      </w:r>
    </w:p>
    <w:p w:rsidR="00416797" w:rsidRDefault="00910E98">
      <w:pPr>
        <w:pBdr>
          <w:bottom w:val="single" w:sz="6" w:space="2" w:color="8C99A6"/>
        </w:pBdr>
        <w:spacing w:before="60" w:after="140"/>
      </w:pPr>
      <w:r>
        <w:t xml:space="preserve"> </w:t>
      </w:r>
      <w:r w:rsidR="005036F3">
        <w:t>It keeps it within 90 days</w:t>
      </w:r>
    </w:p>
    <w:p w:rsidR="00416797" w:rsidRDefault="00910E98">
      <w:pPr>
        <w:spacing w:after="20"/>
      </w:pPr>
      <w:r>
        <w:rPr>
          <w:b/>
          <w:bCs/>
        </w:rPr>
        <w:t>What in it identifies a person:</w:t>
      </w:r>
    </w:p>
    <w:p w:rsidR="00416797" w:rsidRDefault="00910E98">
      <w:pPr>
        <w:pBdr>
          <w:bottom w:val="single" w:sz="6" w:space="2" w:color="8C99A6"/>
        </w:pBdr>
        <w:spacing w:before="60" w:after="140"/>
      </w:pPr>
      <w:r>
        <w:t xml:space="preserve"> </w:t>
      </w:r>
      <w:r w:rsidR="003F7721">
        <w:t>Customer name, customer ID, email address, and other contact information included in the tickets.</w:t>
      </w:r>
    </w:p>
    <w:p w:rsidR="00416797" w:rsidRDefault="00910E98">
      <w:pPr>
        <w:spacing w:after="20"/>
      </w:pPr>
      <w:r>
        <w:rPr>
          <w:b/>
          <w:bCs/>
        </w:rPr>
        <w:t>What you strip before anything reaches a model:</w:t>
      </w:r>
    </w:p>
    <w:p w:rsidR="00416797" w:rsidRDefault="00910E98">
      <w:pPr>
        <w:pBdr>
          <w:bottom w:val="single" w:sz="6" w:space="2" w:color="8C99A6"/>
        </w:pBdr>
        <w:spacing w:before="60" w:after="140"/>
      </w:pPr>
      <w:r>
        <w:t xml:space="preserve"> </w:t>
      </w:r>
      <w:r w:rsidR="003F7721">
        <w:t xml:space="preserve">Unnecessary personal information such as phone </w:t>
      </w:r>
      <w:proofErr w:type="gramStart"/>
      <w:r w:rsidR="003F7721">
        <w:t>number ,</w:t>
      </w:r>
      <w:proofErr w:type="gramEnd"/>
      <w:r w:rsidR="003F7721">
        <w:t xml:space="preserve"> email address and other information not needed to answer the ticket.</w:t>
      </w:r>
    </w:p>
    <w:p w:rsidR="00416797" w:rsidRDefault="00910E98">
      <w:pPr>
        <w:spacing w:after="20"/>
      </w:pPr>
      <w:r>
        <w:rPr>
          <w:b/>
          <w:bCs/>
        </w:rPr>
        <w:t xml:space="preserve">Who can see the stored </w:t>
      </w:r>
      <w:proofErr w:type="gramStart"/>
      <w:r>
        <w:rPr>
          <w:b/>
          <w:bCs/>
        </w:rPr>
        <w:t>data:</w:t>
      </w:r>
      <w:proofErr w:type="gramEnd"/>
    </w:p>
    <w:p w:rsidR="00416797" w:rsidRDefault="00910E98">
      <w:pPr>
        <w:pBdr>
          <w:bottom w:val="single" w:sz="6" w:space="2" w:color="8C99A6"/>
        </w:pBdr>
        <w:spacing w:before="60" w:after="140"/>
      </w:pPr>
      <w:r>
        <w:t xml:space="preserve"> </w:t>
      </w:r>
      <w:r w:rsidR="003F7721">
        <w:t>Authorized support agents and system administrators</w:t>
      </w:r>
    </w:p>
    <w:p w:rsidR="00416797" w:rsidRDefault="00910E98">
      <w:pPr>
        <w:pStyle w:val="Heading2"/>
        <w:pBdr>
          <w:bottom w:val="single" w:sz="10" w:space="3" w:color="0F2C4D"/>
        </w:pBdr>
        <w:spacing w:before="320" w:after="120"/>
      </w:pPr>
      <w:r>
        <w:rPr>
          <w:b/>
          <w:bCs/>
          <w:color w:val="0F2C4D"/>
          <w:sz w:val="25"/>
          <w:szCs w:val="25"/>
        </w:rPr>
        <w:t>8. Design decisions</w:t>
      </w:r>
    </w:p>
    <w:p w:rsidR="00416797" w:rsidRDefault="00910E98">
      <w:pPr>
        <w:spacing w:after="100"/>
      </w:pPr>
      <w:r>
        <w:t>The rejected column is worth as much as the chosen one — it shows you considered the cheap option first.</w:t>
      </w:r>
    </w:p>
    <w:tbl>
      <w:tblPr>
        <w:tblW w:w="960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400"/>
      </w:tblGrid>
      <w:tr w:rsidR="00416797">
        <w:trPr>
          <w:tblHeader/>
        </w:trPr>
        <w:tc>
          <w:tcPr>
            <w:tcW w:w="2400" w:type="dxa"/>
            <w:shd w:val="clear" w:color="auto" w:fill="0F2C4D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910E98">
            <w:r>
              <w:rPr>
                <w:b/>
                <w:bCs/>
                <w:color w:val="FFFFFF"/>
                <w:sz w:val="19"/>
                <w:szCs w:val="19"/>
              </w:rPr>
              <w:t>Decision</w:t>
            </w:r>
          </w:p>
        </w:tc>
        <w:tc>
          <w:tcPr>
            <w:tcW w:w="2400" w:type="dxa"/>
            <w:shd w:val="clear" w:color="auto" w:fill="0F2C4D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910E98">
            <w:r>
              <w:rPr>
                <w:b/>
                <w:bCs/>
                <w:color w:val="FFFFFF"/>
                <w:sz w:val="19"/>
                <w:szCs w:val="19"/>
              </w:rPr>
              <w:t>What I chose</w:t>
            </w:r>
          </w:p>
        </w:tc>
        <w:tc>
          <w:tcPr>
            <w:tcW w:w="2400" w:type="dxa"/>
            <w:shd w:val="clear" w:color="auto" w:fill="0F2C4D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910E98">
            <w:r>
              <w:rPr>
                <w:b/>
                <w:bCs/>
                <w:color w:val="FFFFFF"/>
                <w:sz w:val="19"/>
                <w:szCs w:val="19"/>
              </w:rPr>
              <w:t>Why</w:t>
            </w:r>
          </w:p>
        </w:tc>
        <w:tc>
          <w:tcPr>
            <w:tcW w:w="2400" w:type="dxa"/>
            <w:shd w:val="clear" w:color="auto" w:fill="0F2C4D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910E98">
            <w:r>
              <w:rPr>
                <w:b/>
                <w:bCs/>
                <w:color w:val="FFFFFF"/>
                <w:sz w:val="19"/>
                <w:szCs w:val="19"/>
              </w:rPr>
              <w:t>What I rejected</w:t>
            </w:r>
          </w:p>
        </w:tc>
      </w:tr>
      <w:tr w:rsidR="00416797">
        <w:trPr>
          <w:trHeight w:val="700"/>
        </w:trP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910E98">
            <w:r>
              <w:rPr>
                <w:b/>
                <w:bCs/>
                <w:sz w:val="20"/>
                <w:szCs w:val="20"/>
              </w:rPr>
              <w:t>Interface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3F7721">
            <w:r>
              <w:t xml:space="preserve">Customer support inbox/web dashboard 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3F7721">
            <w:r w:rsidRPr="003F7721">
              <w:t>Support agents can easily receive and review tickets</w:t>
            </w:r>
            <w:r w:rsidRPr="003F7721">
              <w:tab/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566CDD">
            <w:r>
              <w:t>SMS only interface</w:t>
            </w:r>
          </w:p>
        </w:tc>
      </w:tr>
      <w:tr w:rsidR="00416797">
        <w:trPr>
          <w:trHeight w:val="700"/>
        </w:trP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910E98">
            <w:r>
              <w:rPr>
                <w:b/>
                <w:bCs/>
                <w:sz w:val="20"/>
                <w:szCs w:val="20"/>
              </w:rPr>
              <w:t>Model for the main task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566CDD">
            <w:proofErr w:type="spellStart"/>
            <w:r>
              <w:t>ChatGPT</w:t>
            </w:r>
            <w:proofErr w:type="spellEnd"/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566CDD">
            <w:r>
              <w:t>Understand varied customer messages and generate draft replies.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566CDD">
            <w:r>
              <w:t xml:space="preserve">Simple </w:t>
            </w:r>
            <w:proofErr w:type="gramStart"/>
            <w:r>
              <w:t>rule based</w:t>
            </w:r>
            <w:proofErr w:type="gramEnd"/>
            <w:r>
              <w:t xml:space="preserve"> system</w:t>
            </w:r>
          </w:p>
        </w:tc>
      </w:tr>
      <w:tr w:rsidR="00416797">
        <w:trPr>
          <w:trHeight w:val="700"/>
        </w:trP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910E98">
            <w:r>
              <w:rPr>
                <w:b/>
                <w:bCs/>
                <w:sz w:val="20"/>
                <w:szCs w:val="20"/>
              </w:rPr>
              <w:t>Where data is stored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566CDD">
            <w:r>
              <w:t xml:space="preserve">Ticket database and vector databases 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566CDD">
            <w:r>
              <w:t xml:space="preserve">Database stores ticket records, </w:t>
            </w:r>
            <w:proofErr w:type="gramStart"/>
            <w:r>
              <w:t>vector  database</w:t>
            </w:r>
            <w:proofErr w:type="gramEnd"/>
            <w:r>
              <w:t xml:space="preserve"> helps find similar resolved tickets. 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566CDD">
            <w:r>
              <w:t>Storing everything only in files.</w:t>
            </w:r>
          </w:p>
        </w:tc>
      </w:tr>
      <w:tr w:rsidR="00416797">
        <w:trPr>
          <w:trHeight w:val="700"/>
        </w:trP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910E98">
            <w:r>
              <w:rPr>
                <w:b/>
                <w:bCs/>
                <w:sz w:val="20"/>
                <w:szCs w:val="20"/>
              </w:rPr>
              <w:lastRenderedPageBreak/>
              <w:t>Human in the loop, or not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566CDD">
            <w:r>
              <w:t>Yes, for low-confidence or complex tickets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566CDD">
            <w:r>
              <w:t>A human can review uncertain responses before they reach the customer.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566CDD">
            <w:r>
              <w:t>Fully automatic replies for every ticket</w:t>
            </w:r>
          </w:p>
        </w:tc>
      </w:tr>
      <w:tr w:rsidR="00416797">
        <w:trPr>
          <w:trHeight w:val="700"/>
        </w:trPr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416797"/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416797"/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416797"/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416797"/>
        </w:tc>
      </w:tr>
    </w:tbl>
    <w:p w:rsidR="00416797" w:rsidRDefault="00910E98">
      <w:pPr>
        <w:pStyle w:val="Heading2"/>
        <w:pBdr>
          <w:bottom w:val="single" w:sz="10" w:space="3" w:color="0F2C4D"/>
        </w:pBdr>
        <w:spacing w:before="320" w:after="120"/>
      </w:pPr>
      <w:r>
        <w:rPr>
          <w:b/>
          <w:bCs/>
          <w:color w:val="0F2C4D"/>
          <w:sz w:val="25"/>
          <w:szCs w:val="25"/>
        </w:rPr>
        <w:t>9. Before you submit</w:t>
      </w:r>
      <w:bookmarkStart w:id="0" w:name="_GoBack"/>
      <w:bookmarkEnd w:id="0"/>
    </w:p>
    <w:p w:rsidR="00416797" w:rsidRDefault="00E22872">
      <w:pPr>
        <w:spacing w:after="90"/>
      </w:pPr>
      <w:r w:rsidRPr="00E22872">
        <w:rPr>
          <w:rFonts w:ascii="Segoe UI Emoji" w:hAnsi="Segoe UI Emoji" w:cs="Segoe UI Emoji"/>
        </w:rPr>
        <w:t>☑</w:t>
      </w:r>
      <w:r>
        <w:rPr>
          <w:rFonts w:ascii="Segoe UI Emoji" w:hAnsi="Segoe UI Emoji" w:cs="Segoe UI Emoji"/>
        </w:rPr>
        <w:t xml:space="preserve"> </w:t>
      </w:r>
      <w:r w:rsidR="00910E98">
        <w:t xml:space="preserve">  Sections 2 and 3 filled before the diagram was drawn</w:t>
      </w:r>
    </w:p>
    <w:p w:rsidR="00416797" w:rsidRDefault="00E22872">
      <w:pPr>
        <w:spacing w:after="90"/>
      </w:pPr>
      <w:r w:rsidRPr="00E22872">
        <w:rPr>
          <w:rFonts w:ascii="Segoe UI Emoji" w:hAnsi="Segoe UI Emoji" w:cs="Segoe UI Emoji"/>
        </w:rPr>
        <w:t>☑</w:t>
      </w:r>
      <w:r>
        <w:rPr>
          <w:rFonts w:ascii="Segoe UI Emoji" w:hAnsi="Segoe UI Emoji" w:cs="Segoe UI Emoji"/>
        </w:rPr>
        <w:t xml:space="preserve"> </w:t>
      </w:r>
      <w:r w:rsidR="00910E98">
        <w:t xml:space="preserve">  All five layers present, or absence explained</w:t>
      </w:r>
    </w:p>
    <w:p w:rsidR="00416797" w:rsidRDefault="00E22872">
      <w:pPr>
        <w:spacing w:after="90"/>
      </w:pPr>
      <w:r w:rsidRPr="00E22872">
        <w:rPr>
          <w:rFonts w:ascii="Segoe UI Emoji" w:hAnsi="Segoe UI Emoji" w:cs="Segoe UI Emoji"/>
        </w:rPr>
        <w:t>☑</w:t>
      </w:r>
      <w:r w:rsidR="00910E98">
        <w:t xml:space="preserve">  </w:t>
      </w:r>
      <w:r>
        <w:t xml:space="preserve"> </w:t>
      </w:r>
      <w:r w:rsidR="00910E98">
        <w:t>Every arrow labelled</w:t>
      </w:r>
    </w:p>
    <w:p w:rsidR="00416797" w:rsidRDefault="00E22872">
      <w:pPr>
        <w:spacing w:after="90"/>
      </w:pPr>
      <w:r w:rsidRPr="00E22872">
        <w:rPr>
          <w:rFonts w:ascii="Segoe UI Emoji" w:hAnsi="Segoe UI Emoji" w:cs="Segoe UI Emoji"/>
        </w:rPr>
        <w:t>☑</w:t>
      </w:r>
      <w:r w:rsidR="00910E98">
        <w:t xml:space="preserve">   Every model call justified, including where no model is used</w:t>
      </w:r>
    </w:p>
    <w:p w:rsidR="00416797" w:rsidRDefault="00E22872">
      <w:pPr>
        <w:spacing w:after="90"/>
      </w:pPr>
      <w:r w:rsidRPr="00E22872">
        <w:rPr>
          <w:rFonts w:ascii="Segoe UI Emoji" w:hAnsi="Segoe UI Emoji" w:cs="Segoe UI Emoji"/>
        </w:rPr>
        <w:t>☑</w:t>
      </w:r>
      <w:r>
        <w:rPr>
          <w:rFonts w:ascii="Segoe UI Emoji" w:hAnsi="Segoe UI Emoji" w:cs="Segoe UI Emoji"/>
        </w:rPr>
        <w:t xml:space="preserve"> </w:t>
      </w:r>
      <w:r w:rsidR="00910E98">
        <w:t xml:space="preserve">  Three failure paths with concrete fallbacks</w:t>
      </w:r>
    </w:p>
    <w:p w:rsidR="00416797" w:rsidRDefault="00E22872">
      <w:pPr>
        <w:spacing w:after="90"/>
      </w:pPr>
      <w:r w:rsidRPr="00E22872">
        <w:rPr>
          <w:rFonts w:ascii="Segoe UI Emoji" w:hAnsi="Segoe UI Emoji" w:cs="Segoe UI Emoji"/>
        </w:rPr>
        <w:t>☑</w:t>
      </w:r>
      <w:r>
        <w:rPr>
          <w:rFonts w:ascii="Segoe UI Emoji" w:hAnsi="Segoe UI Emoji" w:cs="Segoe UI Emoji"/>
        </w:rPr>
        <w:t xml:space="preserve"> </w:t>
      </w:r>
      <w:r w:rsidR="00910E98">
        <w:t xml:space="preserve">  Data note answered</w:t>
      </w:r>
    </w:p>
    <w:p w:rsidR="00416797" w:rsidRDefault="00E22872">
      <w:pPr>
        <w:spacing w:after="90"/>
      </w:pPr>
      <w:r w:rsidRPr="00E22872">
        <w:rPr>
          <w:rFonts w:ascii="Segoe UI Emoji" w:hAnsi="Segoe UI Emoji" w:cs="Segoe UI Emoji"/>
        </w:rPr>
        <w:t>☑</w:t>
      </w:r>
      <w:r w:rsidR="00910E98">
        <w:t xml:space="preserve"> Design decisions table has at least four rows</w:t>
      </w:r>
    </w:p>
    <w:p w:rsidR="00416797" w:rsidRDefault="00E22872">
      <w:pPr>
        <w:spacing w:after="90"/>
      </w:pPr>
      <w:r w:rsidRPr="00E22872">
        <w:rPr>
          <w:rFonts w:ascii="Segoe UI Emoji" w:hAnsi="Segoe UI Emoji" w:cs="Segoe UI Emoji"/>
        </w:rPr>
        <w:t>☑</w:t>
      </w:r>
      <w:r w:rsidR="00910E98">
        <w:t xml:space="preserve"> A classmate traced one request end to end without you explaining it</w:t>
      </w:r>
    </w:p>
    <w:p w:rsidR="00416797" w:rsidRDefault="00910E98">
      <w:pPr>
        <w:spacing w:after="100"/>
      </w:pPr>
      <w:r>
        <w:rPr>
          <w:b/>
          <w:bCs/>
          <w:sz w:val="23"/>
          <w:szCs w:val="23"/>
        </w:rPr>
        <w:t>How it is marked</w:t>
      </w:r>
    </w:p>
    <w:tbl>
      <w:tblPr>
        <w:tblW w:w="960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0"/>
        <w:gridCol w:w="1600"/>
      </w:tblGrid>
      <w:tr w:rsidR="00416797">
        <w:trPr>
          <w:tblHeader/>
        </w:trPr>
        <w:tc>
          <w:tcPr>
            <w:tcW w:w="8000" w:type="dxa"/>
            <w:shd w:val="clear" w:color="auto" w:fill="0F2C4D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910E98">
            <w:r>
              <w:rPr>
                <w:b/>
                <w:bCs/>
                <w:color w:val="FFFFFF"/>
                <w:sz w:val="19"/>
                <w:szCs w:val="19"/>
              </w:rPr>
              <w:t>Criterion</w:t>
            </w:r>
          </w:p>
        </w:tc>
        <w:tc>
          <w:tcPr>
            <w:tcW w:w="1600" w:type="dxa"/>
            <w:shd w:val="clear" w:color="auto" w:fill="0F2C4D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910E98"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</w:tr>
      <w:tr w:rsidR="00416797">
        <w:tc>
          <w:tcPr>
            <w:tcW w:w="8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910E98">
            <w:r>
              <w:rPr>
                <w:sz w:val="20"/>
                <w:szCs w:val="20"/>
              </w:rPr>
              <w:t>All five layers present and correctly placed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910E98">
            <w:r>
              <w:rPr>
                <w:sz w:val="20"/>
                <w:szCs w:val="20"/>
              </w:rPr>
              <w:t>5</w:t>
            </w:r>
          </w:p>
        </w:tc>
      </w:tr>
      <w:tr w:rsidR="00416797">
        <w:tc>
          <w:tcPr>
            <w:tcW w:w="8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910E98">
            <w:r>
              <w:rPr>
                <w:sz w:val="20"/>
                <w:szCs w:val="20"/>
              </w:rPr>
              <w:t>Data flows labelled and traceable end to end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910E98">
            <w:r>
              <w:rPr>
                <w:sz w:val="20"/>
                <w:szCs w:val="20"/>
              </w:rPr>
              <w:t>5</w:t>
            </w:r>
          </w:p>
        </w:tc>
      </w:tr>
      <w:tr w:rsidR="00416797">
        <w:tc>
          <w:tcPr>
            <w:tcW w:w="8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910E98">
            <w:r>
              <w:rPr>
                <w:sz w:val="20"/>
                <w:szCs w:val="20"/>
              </w:rPr>
              <w:t>Model choices justified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910E98">
            <w:r>
              <w:rPr>
                <w:sz w:val="20"/>
                <w:szCs w:val="20"/>
              </w:rPr>
              <w:t>5</w:t>
            </w:r>
          </w:p>
        </w:tc>
      </w:tr>
      <w:tr w:rsidR="00416797">
        <w:tc>
          <w:tcPr>
            <w:tcW w:w="8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910E98">
            <w:r>
              <w:rPr>
                <w:sz w:val="20"/>
                <w:szCs w:val="20"/>
              </w:rPr>
              <w:t>Failure paths and fallbacks are concrete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910E98">
            <w:r>
              <w:rPr>
                <w:sz w:val="20"/>
                <w:szCs w:val="20"/>
              </w:rPr>
              <w:t>5</w:t>
            </w:r>
          </w:p>
        </w:tc>
      </w:tr>
      <w:tr w:rsidR="00416797">
        <w:tc>
          <w:tcPr>
            <w:tcW w:w="8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910E98">
            <w:r>
              <w:rPr>
                <w:sz w:val="20"/>
                <w:szCs w:val="20"/>
              </w:rPr>
              <w:t>Readable without narration by the author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910E98">
            <w:r>
              <w:rPr>
                <w:sz w:val="20"/>
                <w:szCs w:val="20"/>
              </w:rPr>
              <w:t>5</w:t>
            </w:r>
          </w:p>
        </w:tc>
      </w:tr>
      <w:tr w:rsidR="00416797">
        <w:tc>
          <w:tcPr>
            <w:tcW w:w="80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910E98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416797" w:rsidRDefault="00910E98">
            <w:r>
              <w:rPr>
                <w:b/>
                <w:bCs/>
                <w:sz w:val="20"/>
                <w:szCs w:val="20"/>
              </w:rPr>
              <w:t>25</w:t>
            </w:r>
          </w:p>
        </w:tc>
      </w:tr>
    </w:tbl>
    <w:p w:rsidR="00910E98" w:rsidRDefault="00910E98"/>
    <w:sectPr w:rsidR="00910E98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0C5CA4"/>
    <w:multiLevelType w:val="hybridMultilevel"/>
    <w:tmpl w:val="A8ECD532"/>
    <w:lvl w:ilvl="0" w:tplc="5F0CEAC0">
      <w:start w:val="1"/>
      <w:numFmt w:val="bullet"/>
      <w:lvlText w:val="●"/>
      <w:lvlJc w:val="left"/>
      <w:pPr>
        <w:ind w:left="720" w:hanging="360"/>
      </w:pPr>
    </w:lvl>
    <w:lvl w:ilvl="1" w:tplc="86BEC6EC">
      <w:start w:val="1"/>
      <w:numFmt w:val="bullet"/>
      <w:lvlText w:val="○"/>
      <w:lvlJc w:val="left"/>
      <w:pPr>
        <w:ind w:left="1440" w:hanging="360"/>
      </w:pPr>
    </w:lvl>
    <w:lvl w:ilvl="2" w:tplc="C284FCB4">
      <w:start w:val="1"/>
      <w:numFmt w:val="bullet"/>
      <w:lvlText w:val="■"/>
      <w:lvlJc w:val="left"/>
      <w:pPr>
        <w:ind w:left="2160" w:hanging="360"/>
      </w:pPr>
    </w:lvl>
    <w:lvl w:ilvl="3" w:tplc="40DEEF86">
      <w:start w:val="1"/>
      <w:numFmt w:val="bullet"/>
      <w:lvlText w:val="●"/>
      <w:lvlJc w:val="left"/>
      <w:pPr>
        <w:ind w:left="2880" w:hanging="360"/>
      </w:pPr>
    </w:lvl>
    <w:lvl w:ilvl="4" w:tplc="992E0ED4">
      <w:start w:val="1"/>
      <w:numFmt w:val="bullet"/>
      <w:lvlText w:val="○"/>
      <w:lvlJc w:val="left"/>
      <w:pPr>
        <w:ind w:left="3600" w:hanging="360"/>
      </w:pPr>
    </w:lvl>
    <w:lvl w:ilvl="5" w:tplc="37DA3750">
      <w:start w:val="1"/>
      <w:numFmt w:val="bullet"/>
      <w:lvlText w:val="■"/>
      <w:lvlJc w:val="left"/>
      <w:pPr>
        <w:ind w:left="4320" w:hanging="360"/>
      </w:pPr>
    </w:lvl>
    <w:lvl w:ilvl="6" w:tplc="644A04B4">
      <w:start w:val="1"/>
      <w:numFmt w:val="bullet"/>
      <w:lvlText w:val="●"/>
      <w:lvlJc w:val="left"/>
      <w:pPr>
        <w:ind w:left="5040" w:hanging="360"/>
      </w:pPr>
    </w:lvl>
    <w:lvl w:ilvl="7" w:tplc="A740E598">
      <w:start w:val="1"/>
      <w:numFmt w:val="bullet"/>
      <w:lvlText w:val="●"/>
      <w:lvlJc w:val="left"/>
      <w:pPr>
        <w:ind w:left="5760" w:hanging="360"/>
      </w:pPr>
    </w:lvl>
    <w:lvl w:ilvl="8" w:tplc="80E8EDA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797"/>
    <w:rsid w:val="003F7721"/>
    <w:rsid w:val="00403727"/>
    <w:rsid w:val="00416797"/>
    <w:rsid w:val="005036F3"/>
    <w:rsid w:val="00566CDD"/>
    <w:rsid w:val="00576F12"/>
    <w:rsid w:val="006C2631"/>
    <w:rsid w:val="007B7CF4"/>
    <w:rsid w:val="007C25FA"/>
    <w:rsid w:val="007D1F04"/>
    <w:rsid w:val="00875EB7"/>
    <w:rsid w:val="008E1140"/>
    <w:rsid w:val="00910E98"/>
    <w:rsid w:val="00C551A1"/>
    <w:rsid w:val="00C7733F"/>
    <w:rsid w:val="00E22872"/>
    <w:rsid w:val="00E33E85"/>
    <w:rsid w:val="00FF3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0874471-F881-4F5D-ADA2-DD92112FE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xcalidraw.com/#json=BsrWvVxju032X4-xWNVGC,GYUXsPcG8h7VYsBEspoJAw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B6B4C9-32A0-4AFB-B128-521B7AE6B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895</Words>
  <Characters>5108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Day 5 Worksheet — Design an AI System</vt:lpstr>
    </vt:vector>
  </TitlesOfParts>
  <Company/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5 Worksheet — Design an AI System</dc:title>
  <dc:subject/>
  <dc:creator>hp</dc:creator>
  <cp:keywords/>
  <dc:description/>
  <cp:lastModifiedBy>hp</cp:lastModifiedBy>
  <cp:revision>2</cp:revision>
  <dcterms:created xsi:type="dcterms:W3CDTF">2026-10-02T11:43:00Z</dcterms:created>
  <dcterms:modified xsi:type="dcterms:W3CDTF">2026-10-02T11:44:00Z</dcterms:modified>
</cp:coreProperties>
</file>