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48653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332220" cy="1486535"/>
                    </a:xfrm>
                    <a:prstGeom prst="rect">
                      <a:avLst/>
                    </a:prstGeom>
                  </pic:spPr>
                </pic:pic>
              </a:graphicData>
            </a:graphic>
          </wp:anchor>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pPr>
      <w:r>
        <w:rPr>
          <w:rFonts w:ascii="Times New Roman" w:hAnsi="Times New Roman"/>
          <w:sz w:val="32"/>
          <w:szCs w:val="32"/>
        </w:rPr>
        <w:t>Compiladores</w:t>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 xml:space="preserve">Prof.: </w:t>
      </w:r>
      <w:r>
        <w:rPr>
          <w:rFonts w:ascii="Times New Roman" w:hAnsi="Times New Roman"/>
          <w:sz w:val="32"/>
          <w:szCs w:val="32"/>
        </w:rPr>
        <w:t>Leonardo Esqueda</w:t>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Trabajo  N°</w:t>
      </w:r>
      <w:r>
        <w:rPr>
          <w:rFonts w:ascii="Times New Roman" w:hAnsi="Times New Roman"/>
          <w:sz w:val="32"/>
          <w:szCs w:val="32"/>
        </w:rPr>
        <w:t>2</w:t>
      </w:r>
    </w:p>
    <w:p>
      <w:pPr>
        <w:pStyle w:val="Normal"/>
        <w:jc w:val="center"/>
        <w:rPr/>
      </w:pPr>
      <w:r>
        <w:rPr>
          <w:rFonts w:ascii="Times New Roman" w:hAnsi="Times New Roman"/>
          <w:sz w:val="32"/>
          <w:szCs w:val="32"/>
        </w:rPr>
        <w:t>Relación entre</w:t>
      </w:r>
      <w:r>
        <w:rPr>
          <w:rFonts w:ascii="Times New Roman" w:hAnsi="Times New Roman"/>
          <w:b w:val="false"/>
          <w:i w:val="false"/>
          <w:caps w:val="false"/>
          <w:smallCaps w:val="false"/>
          <w:color w:val="000000"/>
          <w:spacing w:val="0"/>
          <w:sz w:val="32"/>
          <w:szCs w:val="32"/>
        </w:rPr>
        <w:t xml:space="preserve"> los tipos de gramática, estructura de los compiladores y l</w:t>
      </w:r>
      <w:r>
        <w:rPr>
          <w:rFonts w:ascii="Times New Roman" w:hAnsi="Times New Roman"/>
          <w:b w:val="false"/>
          <w:i w:val="false"/>
          <w:caps w:val="false"/>
          <w:smallCaps w:val="false"/>
          <w:color w:val="000000"/>
          <w:spacing w:val="0"/>
          <w:sz w:val="32"/>
          <w:szCs w:val="32"/>
        </w:rPr>
        <w:t>a tabla de símbolos</w:t>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Nombre: Alberto Wen 8-883-2425</w:t>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II Cuatrimestre 2018</w:t>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28"/>
          <w:szCs w:val="28"/>
        </w:rPr>
      </w:pPr>
      <w:r>
        <w:rPr>
          <w:rFonts w:ascii="Times New Roman" w:hAnsi="Times New Roman"/>
          <w:sz w:val="32"/>
          <w:szCs w:val="32"/>
        </w:rPr>
        <w:t xml:space="preserve">Fecha de entrega: </w:t>
      </w:r>
      <w:r>
        <w:rPr>
          <w:rFonts w:ascii="Times New Roman" w:hAnsi="Times New Roman"/>
          <w:sz w:val="32"/>
          <w:szCs w:val="32"/>
        </w:rPr>
        <w:t>4</w:t>
      </w:r>
      <w:r>
        <w:rPr>
          <w:rFonts w:ascii="Times New Roman" w:hAnsi="Times New Roman"/>
          <w:sz w:val="32"/>
          <w:szCs w:val="32"/>
        </w:rPr>
        <w:t>-0</w:t>
      </w:r>
      <w:r>
        <w:rPr>
          <w:rFonts w:ascii="Times New Roman" w:hAnsi="Times New Roman"/>
          <w:sz w:val="32"/>
          <w:szCs w:val="32"/>
        </w:rPr>
        <w:t>7</w:t>
      </w:r>
      <w:r>
        <w:rPr>
          <w:rFonts w:ascii="Times New Roman" w:hAnsi="Times New Roman"/>
          <w:sz w:val="32"/>
          <w:szCs w:val="32"/>
        </w:rPr>
        <w:t>-2018</w:t>
      </w:r>
    </w:p>
    <w:p>
      <w:pPr>
        <w:pStyle w:val="Normal"/>
        <w:rPr>
          <w:rFonts w:ascii="Times New Roman" w:hAnsi="Times New Roman"/>
          <w:sz w:val="28"/>
          <w:szCs w:val="28"/>
        </w:rPr>
      </w:pPr>
      <w:r>
        <w:rPr>
          <w:rFonts w:ascii="Times New Roman" w:hAnsi="Times New Roman"/>
          <w:sz w:val="28"/>
          <w:szCs w:val="28"/>
        </w:rPr>
        <w:t>Tabla de  símbolos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También se la llama tabla de nombres o tabla de identificadores y tiene dos funciones principales: </w:t>
      </w:r>
    </w:p>
    <w:p>
      <w:pPr>
        <w:pStyle w:val="Normal"/>
        <w:rPr>
          <w:rFonts w:ascii="Times New Roman" w:hAnsi="Times New Roman"/>
        </w:rPr>
      </w:pPr>
      <w:r>
        <w:rPr>
          <w:rFonts w:ascii="Times New Roman" w:hAnsi="Times New Roman"/>
        </w:rPr>
        <w:t xml:space="preserve">- Efectuar chequeos semánticos. </w:t>
      </w:r>
    </w:p>
    <w:p>
      <w:pPr>
        <w:pStyle w:val="Normal"/>
        <w:rPr>
          <w:rFonts w:ascii="Times New Roman" w:hAnsi="Times New Roman"/>
        </w:rPr>
      </w:pPr>
      <w:r>
        <w:rPr>
          <w:rFonts w:ascii="Times New Roman" w:hAnsi="Times New Roman"/>
        </w:rPr>
        <w:t>- Generación de código.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Permanece sólo en tiempo de compilación, no de ejecución, excepto en aquellos casos en que se compila con opciones de depuración.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La tabla almacena la información que en cada momento se necesita sobre las variables del programa, información tal como: nombre, tipo, dirección de localización, tamaño, etc. La gestión de la tabla de símbolos es muy importante, ya que consume gran parte del tiempo de compilación. De ahí que su eficiencia sea crítica. Aunque también sirve para guardar información referente a los tipos creados por el usuario, tipos enumerados y, en general, a cualquier identificador creado por el usuario, nos vamos a centrar principalmente en las variables de usuario.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Consideraciones sobre la Tabla de Símbolos.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La tabla de símbolos puede iniciarse con cierta información útil, tal como: </w:t>
      </w:r>
    </w:p>
    <w:p>
      <w:pPr>
        <w:pStyle w:val="Normal"/>
        <w:rPr>
          <w:rFonts w:ascii="Times New Roman" w:hAnsi="Times New Roman"/>
        </w:rPr>
      </w:pPr>
      <w:r>
        <w:rPr>
          <w:rFonts w:ascii="Times New Roman" w:hAnsi="Times New Roman"/>
        </w:rPr>
        <w:t>- Constantes: PI, E, etc.</w:t>
      </w:r>
    </w:p>
    <w:p>
      <w:pPr>
        <w:pStyle w:val="Normal"/>
        <w:rPr>
          <w:rFonts w:ascii="Times New Roman" w:hAnsi="Times New Roman"/>
        </w:rPr>
      </w:pPr>
      <w:r>
        <w:rPr>
          <w:rFonts w:ascii="Times New Roman" w:hAnsi="Times New Roman"/>
        </w:rPr>
        <w:t>- Funciones de librería: EXP, LOG, etc.</w:t>
      </w:r>
    </w:p>
    <w:p>
      <w:pPr>
        <w:pStyle w:val="Normal"/>
        <w:rPr>
          <w:rFonts w:ascii="Times New Roman" w:hAnsi="Times New Roman"/>
        </w:rPr>
      </w:pPr>
      <w:r>
        <w:rPr>
          <w:rFonts w:ascii="Times New Roman" w:hAnsi="Times New Roman"/>
        </w:rPr>
        <w:t>- Palabras reservadas. Esto facilita el trabajo al lexicográfico, que tras reconocer un identificador lo busca en la tabla de símbolos, y si es palabra reservada devuelve un token asociado. Bien estructurado puede ser una alternativa más eficiente al lex tal y como lo hemos visto (hash perfecto).</w:t>
      </w:r>
    </w:p>
    <w:p>
      <w:pPr>
        <w:pStyle w:val="Normal"/>
        <w:rPr>
          <w:rFonts w:ascii="Times New Roman" w:hAnsi="Times New Roman"/>
        </w:rPr>
      </w:pPr>
      <w:r>
        <w:rPr>
          <w:rFonts w:ascii="Times New Roman" w:hAnsi="Times New Roman"/>
        </w:rPr>
      </w:r>
    </w:p>
    <w:p>
      <w:pPr>
        <w:pStyle w:val="Normal"/>
        <w:rPr>
          <w:rFonts w:ascii="Times New Roman" w:hAnsi="Times New Roman"/>
        </w:rPr>
      </w:pPr>
      <w:r>
        <w:drawing>
          <wp:anchor behindDoc="0" distT="0" distB="0" distL="0" distR="0" simplePos="0" locked="0" layoutInCell="1" allowOverlap="1" relativeHeight="2">
            <wp:simplePos x="0" y="0"/>
            <wp:positionH relativeFrom="column">
              <wp:posOffset>29845</wp:posOffset>
            </wp:positionH>
            <wp:positionV relativeFrom="paragraph">
              <wp:posOffset>695325</wp:posOffset>
            </wp:positionV>
            <wp:extent cx="6332220" cy="216090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332220" cy="2160905"/>
                    </a:xfrm>
                    <a:prstGeom prst="rect">
                      <a:avLst/>
                    </a:prstGeom>
                  </pic:spPr>
                </pic:pic>
              </a:graphicData>
            </a:graphic>
          </wp:anchor>
        </w:drawing>
      </w:r>
      <w:r>
        <w:rPr>
          <w:rFonts w:ascii="Times New Roman" w:hAnsi="Times New Roman"/>
        </w:rPr>
        <w:t xml:space="preserve">Conforme van apareciendo nuevas declaraciones de identificadores, el analizador léxico, o el analizador sintáctico según la estrategia que sigamos, insertará nuevas entradas en la tabla de símbolos, evitando siempre la existencia de entradas repetidas. </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Estructura de un compilador y relación a la Tabla de Símbolos</w:t>
      </w:r>
    </w:p>
    <w:p>
      <w:pPr>
        <w:pStyle w:val="Normal"/>
        <w:rPr>
          <w:rFonts w:ascii="Times New Roman" w:hAnsi="Times New Roman"/>
        </w:rPr>
      </w:pPr>
      <w:r>
        <w:rPr>
          <w:rFonts w:ascii="Times New Roman" w:hAnsi="Times New Roman"/>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El analizador semántico efectúa las comprobaciones sensibles al contexto gracias a la tabla de símbolos, y el generador de código intermedio usa las direcciones de memoria asociadas a cada identificador en la tabla de símbolos, al igual que el generador de código.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El optimizador de código no necesita hacer uso de ella La tabla de símbolos contiene información útil para poder compilar, por tanto existe en tiempo de compilación, y no de ejecución.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Sin embargo, en un intérprete, dado que la compilación y ejecución se producen a la vez, la tabla de símbolos permanece todo el tiempo.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Gramática</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¿Qué es la Gramática?</w:t>
      </w:r>
    </w:p>
    <w:p>
      <w:pPr>
        <w:pStyle w:val="Normal"/>
        <w:rPr>
          <w:rFonts w:ascii="Times New Roman" w:hAnsi="Times New Roman"/>
          <w:sz w:val="24"/>
          <w:szCs w:val="24"/>
        </w:rPr>
      </w:pPr>
      <w:r>
        <w:rPr>
          <w:rFonts w:ascii="Times New Roman" w:hAnsi="Times New Roman"/>
          <w:sz w:val="24"/>
          <w:szCs w:val="24"/>
        </w:rPr>
        <w:t xml:space="preserve">Es una forma de describir un lenguaje formal. </w:t>
      </w:r>
    </w:p>
    <w:p>
      <w:pPr>
        <w:pStyle w:val="Normal"/>
        <w:rPr>
          <w:rFonts w:ascii="Times New Roman" w:hAnsi="Times New Roman"/>
          <w:sz w:val="24"/>
          <w:szCs w:val="24"/>
        </w:rPr>
      </w:pPr>
      <w:r>
        <w:rPr>
          <w:rFonts w:ascii="Times New Roman" w:hAnsi="Times New Roman"/>
          <w:sz w:val="24"/>
          <w:szCs w:val="24"/>
        </w:rPr>
        <w:t xml:space="preserve">La gramática permite generar cadenas a partir de un símbolo inicial y aplicando reglas que indican como ciertas combinaciones de símbolos pueden ser reemplazadas usando otras combinaciones de símbolos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Una Gramática Formal G se compone de: </w:t>
      </w:r>
    </w:p>
    <w:p>
      <w:pPr>
        <w:pStyle w:val="Normal"/>
        <w:numPr>
          <w:ilvl w:val="0"/>
          <w:numId w:val="1"/>
        </w:numPr>
        <w:rPr>
          <w:rFonts w:ascii="Times New Roman" w:hAnsi="Times New Roman"/>
          <w:sz w:val="24"/>
          <w:szCs w:val="24"/>
        </w:rPr>
      </w:pPr>
      <w:r>
        <w:rPr>
          <w:rFonts w:ascii="Times New Roman" w:hAnsi="Times New Roman"/>
          <w:sz w:val="24"/>
          <w:szCs w:val="24"/>
        </w:rPr>
        <w:t xml:space="preserve">Un conjunto finito de Símbolos No Terminales (N) </w:t>
      </w:r>
    </w:p>
    <w:p>
      <w:pPr>
        <w:pStyle w:val="Normal"/>
        <w:numPr>
          <w:ilvl w:val="0"/>
          <w:numId w:val="2"/>
        </w:numPr>
        <w:rPr>
          <w:rFonts w:ascii="Times New Roman" w:hAnsi="Times New Roman"/>
          <w:sz w:val="24"/>
          <w:szCs w:val="24"/>
        </w:rPr>
      </w:pPr>
      <w:r>
        <w:rPr>
          <w:rFonts w:ascii="Times New Roman" w:hAnsi="Times New Roman"/>
          <w:sz w:val="24"/>
          <w:szCs w:val="24"/>
        </w:rPr>
        <w:t xml:space="preserve">Un conjunto finito de Símbolos Terminales (Σ) </w:t>
      </w:r>
    </w:p>
    <w:p>
      <w:pPr>
        <w:pStyle w:val="Normal"/>
        <w:numPr>
          <w:ilvl w:val="0"/>
          <w:numId w:val="2"/>
        </w:numPr>
        <w:rPr>
          <w:rFonts w:ascii="Times New Roman" w:hAnsi="Times New Roman"/>
          <w:sz w:val="24"/>
          <w:szCs w:val="24"/>
        </w:rPr>
      </w:pPr>
      <w:r>
        <w:rPr>
          <w:rFonts w:ascii="Times New Roman" w:hAnsi="Times New Roman"/>
          <w:sz w:val="24"/>
          <w:szCs w:val="24"/>
        </w:rPr>
        <w:t xml:space="preserve">Un conjunto finito de Reglas de Producción (P)  Cada regla tiene la forma α → β, donde α y β pertenecen a (Σ U N)*, la parte izquierda (α) debe contener al menos un símbolo no terminal </w:t>
      </w:r>
    </w:p>
    <w:p>
      <w:pPr>
        <w:pStyle w:val="Normal"/>
        <w:numPr>
          <w:ilvl w:val="0"/>
          <w:numId w:val="2"/>
        </w:numPr>
        <w:rPr>
          <w:rFonts w:ascii="Times New Roman" w:hAnsi="Times New Roman"/>
          <w:sz w:val="24"/>
          <w:szCs w:val="24"/>
        </w:rPr>
      </w:pPr>
      <w:r>
        <w:rPr>
          <w:rFonts w:ascii="Times New Roman" w:hAnsi="Times New Roman"/>
          <w:sz w:val="24"/>
          <w:szCs w:val="24"/>
        </w:rPr>
        <w:t xml:space="preserve">Un símbolo de Inicio (S), que pertenece a N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¿Qué tipos de gramáticas se usan en los compiladores? </w:t>
      </w:r>
    </w:p>
    <w:p>
      <w:pPr>
        <w:pStyle w:val="Normal"/>
        <w:rPr>
          <w:rFonts w:ascii="Times New Roman" w:hAnsi="Times New Roman"/>
          <w:sz w:val="24"/>
          <w:szCs w:val="24"/>
        </w:rPr>
      </w:pPr>
      <w:r>
        <w:rPr>
          <w:rFonts w:ascii="Times New Roman" w:hAnsi="Times New Roman"/>
          <w:sz w:val="24"/>
          <w:szCs w:val="24"/>
        </w:rPr>
      </w:r>
    </w:p>
    <w:p>
      <w:pPr>
        <w:pStyle w:val="Normal"/>
        <w:numPr>
          <w:ilvl w:val="0"/>
          <w:numId w:val="3"/>
        </w:numPr>
        <w:rPr>
          <w:rFonts w:ascii="Times New Roman" w:hAnsi="Times New Roman"/>
          <w:sz w:val="24"/>
          <w:szCs w:val="24"/>
        </w:rPr>
      </w:pPr>
      <w:r>
        <w:rPr>
          <w:rFonts w:ascii="Times New Roman" w:hAnsi="Times New Roman"/>
          <w:sz w:val="24"/>
          <w:szCs w:val="24"/>
        </w:rPr>
        <w:t>En los compiladores se utilizan solamente gramáticas regulares y gramáticas independientes del contexto (GIC).</w:t>
      </w:r>
    </w:p>
    <w:p>
      <w:pPr>
        <w:pStyle w:val="Normal"/>
        <w:numPr>
          <w:ilvl w:val="0"/>
          <w:numId w:val="3"/>
        </w:numPr>
        <w:rPr>
          <w:rFonts w:ascii="Times New Roman" w:hAnsi="Times New Roman"/>
          <w:sz w:val="24"/>
          <w:szCs w:val="24"/>
        </w:rPr>
      </w:pPr>
      <w:r>
        <w:rPr>
          <w:rFonts w:ascii="Times New Roman" w:hAnsi="Times New Roman"/>
          <w:sz w:val="24"/>
          <w:szCs w:val="24"/>
        </w:rPr>
        <w:t xml:space="preserve">Las </w:t>
      </w:r>
      <w:r>
        <w:rPr>
          <w:rFonts w:ascii="Times New Roman" w:hAnsi="Times New Roman"/>
          <w:sz w:val="24"/>
          <w:szCs w:val="24"/>
        </w:rPr>
        <w:t>gramáticas</w:t>
      </w:r>
      <w:r>
        <w:rPr>
          <w:rFonts w:ascii="Times New Roman" w:hAnsi="Times New Roman"/>
          <w:sz w:val="24"/>
          <w:szCs w:val="24"/>
        </w:rPr>
        <w:t xml:space="preserve"> regulares se utilizan para especificar los tokens (en realidad, se utilizan expresiones regulares, pero son equivalentes).</w:t>
      </w:r>
    </w:p>
    <w:p>
      <w:pPr>
        <w:pStyle w:val="Normal"/>
        <w:numPr>
          <w:ilvl w:val="0"/>
          <w:numId w:val="3"/>
        </w:numPr>
        <w:rPr>
          <w:rFonts w:ascii="Times New Roman" w:hAnsi="Times New Roman"/>
          <w:sz w:val="24"/>
          <w:szCs w:val="24"/>
        </w:rPr>
      </w:pPr>
      <w:r>
        <w:rPr>
          <w:rFonts w:ascii="Times New Roman" w:hAnsi="Times New Roman"/>
          <w:sz w:val="24"/>
          <w:szCs w:val="24"/>
        </w:rPr>
        <w:t>Las GIC se utilizan para especificar la sintaxis de las construcciones del lenguaje fuente.</w:t>
      </w:r>
    </w:p>
    <w:p>
      <w:pPr>
        <w:pStyle w:val="Normal"/>
        <w:numPr>
          <w:ilvl w:val="0"/>
          <w:numId w:val="3"/>
        </w:numPr>
        <w:rPr>
          <w:rFonts w:ascii="Times New Roman" w:hAnsi="Times New Roman"/>
          <w:sz w:val="24"/>
          <w:szCs w:val="24"/>
        </w:rPr>
      </w:pPr>
      <w:r>
        <w:rPr>
          <w:rFonts w:ascii="Times New Roman" w:hAnsi="Times New Roman"/>
          <w:sz w:val="24"/>
          <w:szCs w:val="24"/>
        </w:rPr>
        <w:t xml:space="preserve">En los lenguajes de </w:t>
      </w:r>
      <w:r>
        <w:rPr>
          <w:rFonts w:ascii="Times New Roman" w:hAnsi="Times New Roman"/>
          <w:sz w:val="24"/>
          <w:szCs w:val="24"/>
        </w:rPr>
        <w:t>programación</w:t>
      </w:r>
      <w:r>
        <w:rPr>
          <w:rFonts w:ascii="Times New Roman" w:hAnsi="Times New Roman"/>
          <w:sz w:val="24"/>
          <w:szCs w:val="24"/>
        </w:rPr>
        <w:t xml:space="preserve"> hay restricciones </w:t>
      </w:r>
      <w:r>
        <w:rPr>
          <w:rFonts w:ascii="Times New Roman" w:hAnsi="Times New Roman"/>
          <w:sz w:val="24"/>
          <w:szCs w:val="24"/>
        </w:rPr>
        <w:t>semánticas</w:t>
      </w:r>
      <w:r>
        <w:rPr>
          <w:rFonts w:ascii="Times New Roman" w:hAnsi="Times New Roman"/>
          <w:sz w:val="24"/>
          <w:szCs w:val="24"/>
        </w:rPr>
        <w:t xml:space="preserve"> (p.ej. es necesario haber declarado una variable antes de utilizarla), que hacen que en realidad los lenguajes de </w:t>
      </w:r>
      <w:r>
        <w:rPr>
          <w:rFonts w:ascii="Times New Roman" w:hAnsi="Times New Roman"/>
          <w:sz w:val="24"/>
          <w:szCs w:val="24"/>
        </w:rPr>
        <w:t>programación</w:t>
      </w:r>
      <w:r>
        <w:rPr>
          <w:rFonts w:ascii="Times New Roman" w:hAnsi="Times New Roman"/>
          <w:sz w:val="24"/>
          <w:szCs w:val="24"/>
        </w:rPr>
        <w:t xml:space="preserve"> sean lenguajes sensibles al contexto, pero no se utilizan </w:t>
      </w:r>
      <w:r>
        <w:rPr>
          <w:rFonts w:ascii="Times New Roman" w:hAnsi="Times New Roman"/>
          <w:sz w:val="24"/>
          <w:szCs w:val="24"/>
        </w:rPr>
        <w:t>gramáticas</w:t>
      </w:r>
      <w:r>
        <w:rPr>
          <w:rFonts w:ascii="Times New Roman" w:hAnsi="Times New Roman"/>
          <w:sz w:val="24"/>
          <w:szCs w:val="24"/>
        </w:rPr>
        <w:t xml:space="preserve"> sensibles al contexto, se utilizan GIC a las que se a˜naden acciones para la </w:t>
      </w:r>
      <w:r>
        <w:rPr>
          <w:rFonts w:ascii="Times New Roman" w:hAnsi="Times New Roman"/>
          <w:sz w:val="24"/>
          <w:szCs w:val="24"/>
        </w:rPr>
        <w:t>comprobación</w:t>
      </w:r>
      <w:r>
        <w:rPr>
          <w:rFonts w:ascii="Times New Roman" w:hAnsi="Times New Roman"/>
          <w:sz w:val="24"/>
          <w:szCs w:val="24"/>
        </w:rPr>
        <w:t xml:space="preserve"> de las restricciones </w:t>
      </w:r>
      <w:r>
        <w:rPr>
          <w:rFonts w:ascii="Times New Roman" w:hAnsi="Times New Roman"/>
          <w:sz w:val="24"/>
          <w:szCs w:val="24"/>
        </w:rPr>
        <w:t>semánticas.</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pPr>
      <w:hyperlink r:id="rId4">
        <w:r>
          <w:rPr>
            <w:rStyle w:val="EnlacedeInternet"/>
            <w:rFonts w:ascii="Times New Roman" w:hAnsi="Times New Roman"/>
            <w:sz w:val="24"/>
            <w:szCs w:val="24"/>
          </w:rPr>
          <w:t>http://www.lcc.uma.es/~galvez/ftp/tci/tictema5.pdf</w:t>
        </w:r>
      </w:hyperlink>
    </w:p>
    <w:p>
      <w:pPr>
        <w:pStyle w:val="Normal"/>
        <w:rPr/>
      </w:pPr>
      <w:hyperlink r:id="rId5">
        <w:r>
          <w:rPr>
            <w:rStyle w:val="EnlacedeInternet"/>
            <w:rFonts w:ascii="Times New Roman" w:hAnsi="Times New Roman"/>
            <w:sz w:val="24"/>
            <w:szCs w:val="24"/>
          </w:rPr>
          <w:t>https://es.slideshare.net/abamac/tpos-de-grmatica-y-ms-exposicin-de-compiladores-e-intrpretes-69819677</w:t>
        </w:r>
      </w:hyperlink>
    </w:p>
    <w:p>
      <w:pPr>
        <w:pStyle w:val="Normal"/>
        <w:rPr/>
      </w:pPr>
      <w:hyperlink r:id="rId6">
        <w:r>
          <w:rPr>
            <w:rStyle w:val="EnlacedeInternet"/>
            <w:rFonts w:ascii="Times New Roman" w:hAnsi="Times New Roman"/>
            <w:sz w:val="24"/>
            <w:szCs w:val="24"/>
          </w:rPr>
          <w:t>https://www.dlsi.ua.es/asignaturas/pl/downloads/1415/gramaticas.pdf</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s-P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s-PA"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lcc.uma.es/~galvez/ftp/tci/tictema5.pdf" TargetMode="External"/><Relationship Id="rId5" Type="http://schemas.openxmlformats.org/officeDocument/2006/relationships/hyperlink" Target="https://es.slideshare.net/abamac/tpos-de-grmatica-y-ms-exposicin-de-compiladores-e-intrpretes-69819677" TargetMode="External"/><Relationship Id="rId6" Type="http://schemas.openxmlformats.org/officeDocument/2006/relationships/hyperlink" Target="https://www.dlsi.ua.es/asignaturas/pl/downloads/1415/gramaticas.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LibreOffice/5.4.3.2$Windows_X86_64 LibreOffice_project/92a7159f7e4af62137622921e809f8546db437e5</Application>
  <Pages>3</Pages>
  <Words>621</Words>
  <Characters>3502</Characters>
  <CharactersWithSpaces>4096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2018-07-04T01:10:43Z</dcterms:created>
  <dc:creator/>
  <dc:description/>
  <dc:language>es-PA</dc:language>
  <cp:lastModifiedBy/>
  <dcterms:modified xsi:type="dcterms:W3CDTF">2018-07-04T09:46:51Z</dcterms:modified>
  <cp:revision>2</cp:revision>
  <dc:subject/>
  <dc:title/>
</cp:coreProperties>
</file>