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A8FD" w14:textId="77777777" w:rsidR="00A574B4" w:rsidRPr="00A574B4" w:rsidRDefault="00A574B4" w:rsidP="00A574B4">
      <w:pPr>
        <w:pStyle w:val="Prrafodelista"/>
        <w:jc w:val="both"/>
        <w:rPr>
          <w:rFonts w:ascii="Times New Roman" w:hAnsi="Times New Roman" w:cs="Times New Roman"/>
          <w:b/>
          <w:bCs/>
        </w:rPr>
      </w:pPr>
      <w:r w:rsidRPr="00A574B4">
        <w:rPr>
          <w:rFonts w:ascii="Times New Roman" w:hAnsi="Times New Roman" w:cs="Times New Roman"/>
          <w:b/>
          <w:bCs/>
        </w:rPr>
        <w:t>Informe de Diseño – Tarea 1: Paradigmas de Programación</w:t>
      </w:r>
    </w:p>
    <w:p w14:paraId="52B4E9CB" w14:textId="77777777" w:rsidR="00A574B4" w:rsidRPr="00A574B4" w:rsidRDefault="00A574B4" w:rsidP="00A574B4">
      <w:pPr>
        <w:pStyle w:val="Prrafodelista"/>
        <w:jc w:val="both"/>
        <w:rPr>
          <w:rFonts w:ascii="Times New Roman" w:hAnsi="Times New Roman" w:cs="Times New Roman"/>
        </w:rPr>
      </w:pPr>
      <w:r w:rsidRPr="00A574B4">
        <w:rPr>
          <w:rFonts w:ascii="Times New Roman" w:hAnsi="Times New Roman" w:cs="Times New Roman"/>
          <w:b/>
          <w:bCs/>
        </w:rPr>
        <w:t>Taxonomía de Bloom</w:t>
      </w:r>
    </w:p>
    <w:p w14:paraId="017A0291" w14:textId="77777777" w:rsidR="00A574B4" w:rsidRPr="00A574B4" w:rsidRDefault="00A574B4" w:rsidP="00155E27">
      <w:pPr>
        <w:pStyle w:val="Prrafodelista"/>
        <w:rPr>
          <w:rFonts w:ascii="Times New Roman" w:hAnsi="Times New Roman" w:cs="Times New Roman"/>
        </w:rPr>
      </w:pPr>
      <w:r w:rsidRPr="00A574B4">
        <w:rPr>
          <w:rFonts w:ascii="Times New Roman" w:hAnsi="Times New Roman" w:cs="Times New Roman"/>
          <w:b/>
          <w:bCs/>
        </w:rPr>
        <w:t>Integrantes:</w:t>
      </w:r>
      <w:r w:rsidRPr="00A574B4">
        <w:rPr>
          <w:rFonts w:ascii="Times New Roman" w:hAnsi="Times New Roman" w:cs="Times New Roman"/>
        </w:rPr>
        <w:br/>
        <w:t>Daniel Cortez Fierro (d.cortezfierro@uandresbello.edu)</w:t>
      </w:r>
      <w:r w:rsidRPr="00A574B4">
        <w:rPr>
          <w:rFonts w:ascii="Times New Roman" w:hAnsi="Times New Roman" w:cs="Times New Roman"/>
        </w:rPr>
        <w:br/>
        <w:t>Andrés Tapia López (a.tapialpez@uandresbello.edu)</w:t>
      </w:r>
    </w:p>
    <w:p w14:paraId="40C124C8" w14:textId="77777777" w:rsidR="00A574B4" w:rsidRPr="00A574B4" w:rsidRDefault="00A574B4" w:rsidP="00A574B4">
      <w:pPr>
        <w:pStyle w:val="Prrafodelista"/>
        <w:jc w:val="both"/>
        <w:rPr>
          <w:rFonts w:ascii="Times New Roman" w:hAnsi="Times New Roman" w:cs="Times New Roman"/>
        </w:rPr>
      </w:pPr>
      <w:r w:rsidRPr="00A574B4">
        <w:rPr>
          <w:rFonts w:ascii="Times New Roman" w:hAnsi="Times New Roman" w:cs="Times New Roman"/>
        </w:rPr>
        <w:pict w14:anchorId="28580D2D">
          <v:rect id="_x0000_i1043" style="width:0;height:1.5pt" o:hralign="center" o:hrstd="t" o:hr="t" fillcolor="#a0a0a0" stroked="f"/>
        </w:pict>
      </w:r>
    </w:p>
    <w:p w14:paraId="4CACD7A9" w14:textId="77777777" w:rsidR="00A574B4" w:rsidRPr="00A574B4" w:rsidRDefault="00A574B4" w:rsidP="00A574B4">
      <w:pPr>
        <w:pStyle w:val="Prrafodelista"/>
        <w:jc w:val="both"/>
        <w:rPr>
          <w:rFonts w:ascii="Times New Roman" w:hAnsi="Times New Roman" w:cs="Times New Roman"/>
          <w:b/>
          <w:bCs/>
        </w:rPr>
      </w:pPr>
      <w:r w:rsidRPr="00A574B4">
        <w:rPr>
          <w:rFonts w:ascii="Times New Roman" w:hAnsi="Times New Roman" w:cs="Times New Roman"/>
          <w:b/>
          <w:bCs/>
        </w:rPr>
        <w:t>1. Introducción</w:t>
      </w:r>
    </w:p>
    <w:p w14:paraId="1DDA4CE2" w14:textId="0C4E0541" w:rsidR="00A574B4" w:rsidRPr="00A574B4" w:rsidRDefault="00A574B4" w:rsidP="00A574B4">
      <w:pPr>
        <w:pStyle w:val="Prrafodelista"/>
        <w:jc w:val="both"/>
        <w:rPr>
          <w:rFonts w:ascii="Times New Roman" w:hAnsi="Times New Roman" w:cs="Times New Roman"/>
        </w:rPr>
      </w:pPr>
      <w:r w:rsidRPr="00A574B4">
        <w:rPr>
          <w:rFonts w:ascii="Times New Roman" w:hAnsi="Times New Roman" w:cs="Times New Roman"/>
        </w:rPr>
        <w:t>El presente informe tiene como objetivo documentar las decisiones de diseño y el proceso de desarrollo del sistema para la gestión de preguntas. La motivación principal es aplicar de forma práctica conceptos fundamentales de la programación orientada a objetos (POO), permitiendo la creación, modificación, eliminación, consulta y búsqueda de preguntas de evaluación por niveles cognitivos. Esta herramienta, desarrollada como una aplicación de consola, contribuye a comprender cómo el diseño modular y la reutilización de código facilitan la resolución de problemas complejos. Además, se incluye el cálculo del tiempo estimado para la aplicación de la evaluación, elemento fundamental del enunciado.</w:t>
      </w:r>
    </w:p>
    <w:p w14:paraId="5AC42F73" w14:textId="77777777" w:rsidR="00A574B4" w:rsidRPr="00A574B4" w:rsidRDefault="00A574B4" w:rsidP="00A574B4">
      <w:pPr>
        <w:pStyle w:val="Prrafodelista"/>
        <w:jc w:val="both"/>
        <w:rPr>
          <w:rFonts w:ascii="Times New Roman" w:hAnsi="Times New Roman" w:cs="Times New Roman"/>
        </w:rPr>
      </w:pPr>
      <w:r w:rsidRPr="00A574B4">
        <w:rPr>
          <w:rFonts w:ascii="Times New Roman" w:hAnsi="Times New Roman" w:cs="Times New Roman"/>
        </w:rPr>
        <w:pict w14:anchorId="54FE4280">
          <v:rect id="_x0000_i1044" style="width:0;height:1.5pt" o:hralign="center" o:hrstd="t" o:hr="t" fillcolor="#a0a0a0" stroked="f"/>
        </w:pict>
      </w:r>
    </w:p>
    <w:p w14:paraId="335D3535" w14:textId="77777777" w:rsidR="00A574B4" w:rsidRPr="00A574B4" w:rsidRDefault="00A574B4" w:rsidP="00A574B4">
      <w:pPr>
        <w:pStyle w:val="Prrafodelista"/>
        <w:jc w:val="both"/>
        <w:rPr>
          <w:rFonts w:ascii="Times New Roman" w:hAnsi="Times New Roman" w:cs="Times New Roman"/>
          <w:b/>
          <w:bCs/>
        </w:rPr>
      </w:pPr>
      <w:r w:rsidRPr="00A574B4">
        <w:rPr>
          <w:rFonts w:ascii="Times New Roman" w:hAnsi="Times New Roman" w:cs="Times New Roman"/>
          <w:b/>
          <w:bCs/>
        </w:rPr>
        <w:t>2. Descripción de la Solución</w:t>
      </w:r>
    </w:p>
    <w:p w14:paraId="19CEF159" w14:textId="77777777" w:rsidR="00A574B4" w:rsidRPr="00A574B4" w:rsidRDefault="00A574B4" w:rsidP="00A574B4">
      <w:pPr>
        <w:pStyle w:val="Prrafodelista"/>
        <w:jc w:val="both"/>
        <w:rPr>
          <w:rFonts w:ascii="Times New Roman" w:hAnsi="Times New Roman" w:cs="Times New Roman"/>
          <w:b/>
          <w:bCs/>
        </w:rPr>
      </w:pPr>
      <w:r w:rsidRPr="00A574B4">
        <w:rPr>
          <w:rFonts w:ascii="Times New Roman" w:hAnsi="Times New Roman" w:cs="Times New Roman"/>
          <w:b/>
          <w:bCs/>
        </w:rPr>
        <w:t>2.1 Modelo General y Arquitectura del Sistema</w:t>
      </w:r>
    </w:p>
    <w:p w14:paraId="330D9490" w14:textId="77777777" w:rsidR="00A574B4" w:rsidRPr="00A574B4" w:rsidRDefault="00A574B4" w:rsidP="00A574B4">
      <w:pPr>
        <w:pStyle w:val="Prrafodelista"/>
        <w:jc w:val="both"/>
        <w:rPr>
          <w:rFonts w:ascii="Times New Roman" w:hAnsi="Times New Roman" w:cs="Times New Roman"/>
        </w:rPr>
      </w:pPr>
      <w:r w:rsidRPr="00A574B4">
        <w:rPr>
          <w:rFonts w:ascii="Times New Roman" w:hAnsi="Times New Roman" w:cs="Times New Roman"/>
        </w:rPr>
        <w:t>El sistema se modela mediante una jerarquía de clases que representan tanto la entidad básica (pregunta) como sus variantes específicas, además de contar con un componente administrador:</w:t>
      </w:r>
    </w:p>
    <w:p w14:paraId="2B0918C1" w14:textId="7FD53768" w:rsidR="00A574B4" w:rsidRPr="00A574B4" w:rsidRDefault="00A574B4" w:rsidP="00A574B4">
      <w:pPr>
        <w:pStyle w:val="Prrafodelista"/>
        <w:numPr>
          <w:ilvl w:val="0"/>
          <w:numId w:val="5"/>
        </w:numPr>
        <w:rPr>
          <w:rFonts w:ascii="Times New Roman" w:hAnsi="Times New Roman" w:cs="Times New Roman"/>
        </w:rPr>
      </w:pPr>
      <w:r w:rsidRPr="00A574B4">
        <w:rPr>
          <w:rFonts w:ascii="Times New Roman" w:hAnsi="Times New Roman" w:cs="Times New Roman"/>
          <w:b/>
          <w:bCs/>
        </w:rPr>
        <w:t>Clase Pregunta (clase base):</w:t>
      </w:r>
      <w:r w:rsidRPr="00A574B4">
        <w:rPr>
          <w:rFonts w:ascii="Times New Roman" w:hAnsi="Times New Roman" w:cs="Times New Roman"/>
        </w:rPr>
        <w:br/>
        <w:t>Contiene atributos comunes como el enunciado, nivel de la taxonomía, tiempo estimado y año de creación. Esta clase define el comportamiento genérico que luego se especializa en sus subclases.</w:t>
      </w:r>
      <w:r w:rsidRPr="00A574B4">
        <w:rPr>
          <w:rFonts w:ascii="Times New Roman" w:hAnsi="Times New Roman" w:cs="Times New Roman"/>
        </w:rPr>
        <w:br/>
        <w:t xml:space="preserve">Objetivo: Proporcionar una base estructurada para todas las preguntas, asegurando </w:t>
      </w:r>
      <w:r w:rsidRPr="00A574B4">
        <w:rPr>
          <w:rFonts w:ascii="Times New Roman" w:hAnsi="Times New Roman" w:cs="Times New Roman"/>
        </w:rPr>
        <w:t>atributos en común</w:t>
      </w:r>
      <w:r w:rsidRPr="00A574B4">
        <w:rPr>
          <w:rFonts w:ascii="Times New Roman" w:hAnsi="Times New Roman" w:cs="Times New Roman"/>
        </w:rPr>
        <w:t>.</w:t>
      </w:r>
    </w:p>
    <w:p w14:paraId="17075FAF" w14:textId="77777777" w:rsidR="00A574B4" w:rsidRPr="00A574B4" w:rsidRDefault="00A574B4" w:rsidP="00A574B4">
      <w:pPr>
        <w:pStyle w:val="Prrafodelista"/>
        <w:numPr>
          <w:ilvl w:val="0"/>
          <w:numId w:val="5"/>
        </w:numPr>
        <w:jc w:val="both"/>
        <w:rPr>
          <w:rFonts w:ascii="Times New Roman" w:hAnsi="Times New Roman" w:cs="Times New Roman"/>
        </w:rPr>
      </w:pPr>
      <w:r w:rsidRPr="00A574B4">
        <w:rPr>
          <w:rFonts w:ascii="Times New Roman" w:hAnsi="Times New Roman" w:cs="Times New Roman"/>
          <w:b/>
          <w:bCs/>
        </w:rPr>
        <w:t xml:space="preserve">Clases </w:t>
      </w:r>
      <w:proofErr w:type="spellStart"/>
      <w:r w:rsidRPr="00A574B4">
        <w:rPr>
          <w:rFonts w:ascii="Times New Roman" w:hAnsi="Times New Roman" w:cs="Times New Roman"/>
          <w:b/>
          <w:bCs/>
        </w:rPr>
        <w:t>PreguntaMultiple</w:t>
      </w:r>
      <w:proofErr w:type="spellEnd"/>
      <w:r w:rsidRPr="00A574B4">
        <w:rPr>
          <w:rFonts w:ascii="Times New Roman" w:hAnsi="Times New Roman" w:cs="Times New Roman"/>
          <w:b/>
          <w:bCs/>
        </w:rPr>
        <w:t xml:space="preserve"> y </w:t>
      </w:r>
      <w:proofErr w:type="spellStart"/>
      <w:r w:rsidRPr="00A574B4">
        <w:rPr>
          <w:rFonts w:ascii="Times New Roman" w:hAnsi="Times New Roman" w:cs="Times New Roman"/>
          <w:b/>
          <w:bCs/>
        </w:rPr>
        <w:t>PreguntaVF</w:t>
      </w:r>
      <w:proofErr w:type="spellEnd"/>
      <w:r w:rsidRPr="00A574B4">
        <w:rPr>
          <w:rFonts w:ascii="Times New Roman" w:hAnsi="Times New Roman" w:cs="Times New Roman"/>
          <w:b/>
          <w:bCs/>
        </w:rPr>
        <w:t xml:space="preserve"> (subclases):</w:t>
      </w:r>
    </w:p>
    <w:p w14:paraId="10EE7F90" w14:textId="64743218" w:rsidR="00A574B4" w:rsidRPr="00A574B4" w:rsidRDefault="00A574B4" w:rsidP="00A574B4">
      <w:pPr>
        <w:pStyle w:val="Prrafodelista"/>
        <w:numPr>
          <w:ilvl w:val="1"/>
          <w:numId w:val="5"/>
        </w:numPr>
        <w:jc w:val="both"/>
        <w:rPr>
          <w:rFonts w:ascii="Times New Roman" w:hAnsi="Times New Roman" w:cs="Times New Roman"/>
        </w:rPr>
      </w:pPr>
      <w:proofErr w:type="spellStart"/>
      <w:r w:rsidRPr="00A574B4">
        <w:rPr>
          <w:rFonts w:ascii="Times New Roman" w:hAnsi="Times New Roman" w:cs="Times New Roman"/>
          <w:b/>
          <w:bCs/>
        </w:rPr>
        <w:t>PreguntaMultiple</w:t>
      </w:r>
      <w:proofErr w:type="spellEnd"/>
      <w:r w:rsidRPr="00A574B4">
        <w:rPr>
          <w:rFonts w:ascii="Times New Roman" w:hAnsi="Times New Roman" w:cs="Times New Roman"/>
          <w:b/>
          <w:bCs/>
        </w:rPr>
        <w:t>:</w:t>
      </w:r>
      <w:r w:rsidRPr="00A574B4">
        <w:rPr>
          <w:rFonts w:ascii="Times New Roman" w:hAnsi="Times New Roman" w:cs="Times New Roman"/>
        </w:rPr>
        <w:t xml:space="preserve"> Extiende la clase base para incorporar un vector </w:t>
      </w:r>
      <w:r w:rsidRPr="00A574B4">
        <w:rPr>
          <w:rFonts w:ascii="Times New Roman" w:hAnsi="Times New Roman" w:cs="Times New Roman"/>
        </w:rPr>
        <w:t>con</w:t>
      </w:r>
      <w:r w:rsidRPr="00A574B4">
        <w:rPr>
          <w:rFonts w:ascii="Times New Roman" w:hAnsi="Times New Roman" w:cs="Times New Roman"/>
        </w:rPr>
        <w:t xml:space="preserve"> opciones, permitiendo la presentación de preguntas de opción múltiple.</w:t>
      </w:r>
    </w:p>
    <w:p w14:paraId="28A079A0" w14:textId="77777777" w:rsidR="00A574B4" w:rsidRPr="00A574B4" w:rsidRDefault="00A574B4" w:rsidP="00A574B4">
      <w:pPr>
        <w:pStyle w:val="Prrafodelista"/>
        <w:numPr>
          <w:ilvl w:val="1"/>
          <w:numId w:val="5"/>
        </w:numPr>
        <w:jc w:val="both"/>
        <w:rPr>
          <w:rFonts w:ascii="Times New Roman" w:hAnsi="Times New Roman" w:cs="Times New Roman"/>
        </w:rPr>
      </w:pPr>
      <w:proofErr w:type="spellStart"/>
      <w:r w:rsidRPr="00A574B4">
        <w:rPr>
          <w:rFonts w:ascii="Times New Roman" w:hAnsi="Times New Roman" w:cs="Times New Roman"/>
          <w:b/>
          <w:bCs/>
        </w:rPr>
        <w:t>PreguntaVF</w:t>
      </w:r>
      <w:proofErr w:type="spellEnd"/>
      <w:r w:rsidRPr="00A574B4">
        <w:rPr>
          <w:rFonts w:ascii="Times New Roman" w:hAnsi="Times New Roman" w:cs="Times New Roman"/>
          <w:b/>
          <w:bCs/>
        </w:rPr>
        <w:t>:</w:t>
      </w:r>
      <w:r w:rsidRPr="00A574B4">
        <w:rPr>
          <w:rFonts w:ascii="Times New Roman" w:hAnsi="Times New Roman" w:cs="Times New Roman"/>
        </w:rPr>
        <w:t xml:space="preserve"> Adapta la clase base para representar preguntas de verdadero/falso, incluyendo el atributo para la respuesta correcta.</w:t>
      </w:r>
      <w:r w:rsidRPr="00A574B4">
        <w:rPr>
          <w:rFonts w:ascii="Times New Roman" w:hAnsi="Times New Roman" w:cs="Times New Roman"/>
        </w:rPr>
        <w:br/>
        <w:t>Objetivo: Garantizar que cada tipo de pregunta pueda gestionarse de forma específica sin duplicar código común.</w:t>
      </w:r>
    </w:p>
    <w:p w14:paraId="2F66BF73" w14:textId="77777777" w:rsidR="00A574B4" w:rsidRPr="00A574B4" w:rsidRDefault="00A574B4" w:rsidP="00A574B4">
      <w:pPr>
        <w:pStyle w:val="Prrafodelista"/>
        <w:numPr>
          <w:ilvl w:val="0"/>
          <w:numId w:val="5"/>
        </w:numPr>
        <w:rPr>
          <w:rFonts w:ascii="Times New Roman" w:hAnsi="Times New Roman" w:cs="Times New Roman"/>
        </w:rPr>
      </w:pPr>
      <w:r w:rsidRPr="00A574B4">
        <w:rPr>
          <w:rFonts w:ascii="Times New Roman" w:hAnsi="Times New Roman" w:cs="Times New Roman"/>
          <w:b/>
          <w:bCs/>
        </w:rPr>
        <w:t xml:space="preserve">Clase </w:t>
      </w:r>
      <w:proofErr w:type="spellStart"/>
      <w:r w:rsidRPr="00A574B4">
        <w:rPr>
          <w:rFonts w:ascii="Times New Roman" w:hAnsi="Times New Roman" w:cs="Times New Roman"/>
          <w:b/>
          <w:bCs/>
        </w:rPr>
        <w:t>BancoPreguntas</w:t>
      </w:r>
      <w:proofErr w:type="spellEnd"/>
      <w:r w:rsidRPr="00A574B4">
        <w:rPr>
          <w:rFonts w:ascii="Times New Roman" w:hAnsi="Times New Roman" w:cs="Times New Roman"/>
          <w:b/>
          <w:bCs/>
        </w:rPr>
        <w:t>:</w:t>
      </w:r>
      <w:r w:rsidRPr="00A574B4">
        <w:rPr>
          <w:rFonts w:ascii="Times New Roman" w:hAnsi="Times New Roman" w:cs="Times New Roman"/>
        </w:rPr>
        <w:br/>
        <w:t>Administra un conjunto dinámico de preguntas a través de punteros, ofreciendo métodos para agregar, eliminar, buscar, actualizar, mostrar y generar evaluaciones.</w:t>
      </w:r>
      <w:r w:rsidRPr="00A574B4">
        <w:rPr>
          <w:rFonts w:ascii="Times New Roman" w:hAnsi="Times New Roman" w:cs="Times New Roman"/>
        </w:rPr>
        <w:br/>
        <w:t>Objetivo: Centralizar la lógica de negocio y facilitar la interacción con las preguntas en memoria, asegurando además la eliminación correcta de los recursos dinámicos.</w:t>
      </w:r>
    </w:p>
    <w:p w14:paraId="13CB6DD4" w14:textId="738ED813" w:rsidR="00A574B4" w:rsidRPr="00A574B4" w:rsidRDefault="00A574B4" w:rsidP="00A574B4">
      <w:pPr>
        <w:pStyle w:val="Prrafodelista"/>
        <w:numPr>
          <w:ilvl w:val="0"/>
          <w:numId w:val="5"/>
        </w:numPr>
        <w:rPr>
          <w:rFonts w:ascii="Times New Roman" w:hAnsi="Times New Roman" w:cs="Times New Roman"/>
        </w:rPr>
      </w:pPr>
      <w:r w:rsidRPr="00A574B4">
        <w:rPr>
          <w:rFonts w:ascii="Times New Roman" w:hAnsi="Times New Roman" w:cs="Times New Roman"/>
          <w:b/>
          <w:bCs/>
        </w:rPr>
        <w:lastRenderedPageBreak/>
        <w:t>Función Menú:</w:t>
      </w:r>
      <w:r w:rsidRPr="00A574B4">
        <w:rPr>
          <w:rFonts w:ascii="Times New Roman" w:hAnsi="Times New Roman" w:cs="Times New Roman"/>
        </w:rPr>
        <w:br/>
        <w:t>Provee una interfaz de usuario en la consola, donde se integran las funcionalidades del sistema, permitiendo la interacción para la creación, modificación y consulta de las preguntas.</w:t>
      </w:r>
    </w:p>
    <w:p w14:paraId="7E4129B1" w14:textId="77777777" w:rsidR="00A574B4" w:rsidRPr="00A574B4" w:rsidRDefault="00A574B4" w:rsidP="00A574B4">
      <w:pPr>
        <w:pStyle w:val="Prrafodelista"/>
        <w:jc w:val="both"/>
        <w:rPr>
          <w:rFonts w:ascii="Times New Roman" w:hAnsi="Times New Roman" w:cs="Times New Roman"/>
          <w:b/>
          <w:bCs/>
        </w:rPr>
      </w:pPr>
      <w:r w:rsidRPr="00A574B4">
        <w:rPr>
          <w:rFonts w:ascii="Times New Roman" w:hAnsi="Times New Roman" w:cs="Times New Roman"/>
          <w:b/>
          <w:bCs/>
        </w:rPr>
        <w:t>2.2 Decisiones de Diseño</w:t>
      </w:r>
    </w:p>
    <w:p w14:paraId="24E956AD" w14:textId="77777777" w:rsidR="00A574B4" w:rsidRPr="00A574B4" w:rsidRDefault="00A574B4" w:rsidP="00A574B4">
      <w:pPr>
        <w:pStyle w:val="Prrafodelista"/>
        <w:jc w:val="both"/>
        <w:rPr>
          <w:rFonts w:ascii="Times New Roman" w:hAnsi="Times New Roman" w:cs="Times New Roman"/>
        </w:rPr>
      </w:pPr>
      <w:r w:rsidRPr="00A574B4">
        <w:rPr>
          <w:rFonts w:ascii="Times New Roman" w:hAnsi="Times New Roman" w:cs="Times New Roman"/>
        </w:rPr>
        <w:t>Durante la implementación se tomaron las siguientes decisiones clave:</w:t>
      </w:r>
    </w:p>
    <w:p w14:paraId="26AEE991" w14:textId="2EDB627E" w:rsidR="00A574B4" w:rsidRPr="00A574B4" w:rsidRDefault="00A574B4" w:rsidP="00A574B4">
      <w:pPr>
        <w:pStyle w:val="Prrafodelista"/>
        <w:numPr>
          <w:ilvl w:val="0"/>
          <w:numId w:val="6"/>
        </w:numPr>
        <w:rPr>
          <w:rFonts w:ascii="Times New Roman" w:hAnsi="Times New Roman" w:cs="Times New Roman"/>
        </w:rPr>
      </w:pPr>
      <w:r w:rsidRPr="00A574B4">
        <w:rPr>
          <w:rFonts w:ascii="Times New Roman" w:hAnsi="Times New Roman" w:cs="Times New Roman"/>
          <w:b/>
          <w:bCs/>
        </w:rPr>
        <w:t>Uso de POO y herencia:</w:t>
      </w:r>
      <w:r w:rsidRPr="00A574B4">
        <w:rPr>
          <w:rFonts w:ascii="Times New Roman" w:hAnsi="Times New Roman" w:cs="Times New Roman"/>
        </w:rPr>
        <w:br/>
        <w:t>Se opt</w:t>
      </w:r>
      <w:r w:rsidR="00155E27">
        <w:rPr>
          <w:rFonts w:ascii="Times New Roman" w:hAnsi="Times New Roman" w:cs="Times New Roman"/>
        </w:rPr>
        <w:t>a</w:t>
      </w:r>
      <w:r w:rsidRPr="00A574B4">
        <w:rPr>
          <w:rFonts w:ascii="Times New Roman" w:hAnsi="Times New Roman" w:cs="Times New Roman"/>
        </w:rPr>
        <w:t xml:space="preserve"> por estructurar el sistema en una jerarquía de clases (Pregunta, </w:t>
      </w:r>
      <w:proofErr w:type="spellStart"/>
      <w:r w:rsidRPr="00A574B4">
        <w:rPr>
          <w:rFonts w:ascii="Times New Roman" w:hAnsi="Times New Roman" w:cs="Times New Roman"/>
        </w:rPr>
        <w:t>PreguntaMultiple</w:t>
      </w:r>
      <w:proofErr w:type="spellEnd"/>
      <w:r w:rsidRPr="00A574B4">
        <w:rPr>
          <w:rFonts w:ascii="Times New Roman" w:hAnsi="Times New Roman" w:cs="Times New Roman"/>
        </w:rPr>
        <w:t xml:space="preserve"> y </w:t>
      </w:r>
      <w:proofErr w:type="spellStart"/>
      <w:r w:rsidRPr="00A574B4">
        <w:rPr>
          <w:rFonts w:ascii="Times New Roman" w:hAnsi="Times New Roman" w:cs="Times New Roman"/>
        </w:rPr>
        <w:t>PreguntaVF</w:t>
      </w:r>
      <w:proofErr w:type="spellEnd"/>
      <w:r w:rsidRPr="00A574B4">
        <w:rPr>
          <w:rFonts w:ascii="Times New Roman" w:hAnsi="Times New Roman" w:cs="Times New Roman"/>
        </w:rPr>
        <w:t xml:space="preserve">) para evitar redundancias y agrupar el comportamiento compartido. </w:t>
      </w:r>
    </w:p>
    <w:p w14:paraId="1F43146D" w14:textId="6F624324" w:rsidR="00A574B4" w:rsidRPr="00A574B4" w:rsidRDefault="00A574B4" w:rsidP="00A574B4">
      <w:pPr>
        <w:pStyle w:val="Prrafodelista"/>
        <w:numPr>
          <w:ilvl w:val="0"/>
          <w:numId w:val="6"/>
        </w:numPr>
        <w:rPr>
          <w:rFonts w:ascii="Times New Roman" w:hAnsi="Times New Roman" w:cs="Times New Roman"/>
        </w:rPr>
      </w:pPr>
      <w:r w:rsidRPr="00A574B4">
        <w:rPr>
          <w:rFonts w:ascii="Times New Roman" w:hAnsi="Times New Roman" w:cs="Times New Roman"/>
          <w:b/>
          <w:bCs/>
        </w:rPr>
        <w:t>Gestión de memoria dinámica:</w:t>
      </w:r>
      <w:r w:rsidRPr="00A574B4">
        <w:rPr>
          <w:rFonts w:ascii="Times New Roman" w:hAnsi="Times New Roman" w:cs="Times New Roman"/>
        </w:rPr>
        <w:br/>
        <w:t>La utilización de punteros a objetos y vector</w:t>
      </w:r>
      <w:r w:rsidR="00155E27">
        <w:rPr>
          <w:rFonts w:ascii="Times New Roman" w:hAnsi="Times New Roman" w:cs="Times New Roman"/>
        </w:rPr>
        <w:t>es</w:t>
      </w:r>
      <w:r w:rsidRPr="00A574B4">
        <w:rPr>
          <w:rFonts w:ascii="Times New Roman" w:hAnsi="Times New Roman" w:cs="Times New Roman"/>
        </w:rPr>
        <w:t xml:space="preserve"> posibilita la administración flexible de las preguntas. </w:t>
      </w:r>
      <w:proofErr w:type="gramStart"/>
      <w:r w:rsidR="00155E27">
        <w:rPr>
          <w:rFonts w:ascii="Times New Roman" w:hAnsi="Times New Roman" w:cs="Times New Roman"/>
        </w:rPr>
        <w:t>Además</w:t>
      </w:r>
      <w:proofErr w:type="gramEnd"/>
      <w:r w:rsidR="00155E27">
        <w:rPr>
          <w:rFonts w:ascii="Times New Roman" w:hAnsi="Times New Roman" w:cs="Times New Roman"/>
        </w:rPr>
        <w:t xml:space="preserve"> la</w:t>
      </w:r>
      <w:r w:rsidRPr="00A574B4">
        <w:rPr>
          <w:rFonts w:ascii="Times New Roman" w:hAnsi="Times New Roman" w:cs="Times New Roman"/>
        </w:rPr>
        <w:t xml:space="preserve"> clase </w:t>
      </w:r>
      <w:proofErr w:type="spellStart"/>
      <w:r w:rsidRPr="00A574B4">
        <w:rPr>
          <w:rFonts w:ascii="Times New Roman" w:hAnsi="Times New Roman" w:cs="Times New Roman"/>
        </w:rPr>
        <w:t>BancoPreguntas</w:t>
      </w:r>
      <w:proofErr w:type="spellEnd"/>
      <w:r w:rsidRPr="00A574B4">
        <w:rPr>
          <w:rFonts w:ascii="Times New Roman" w:hAnsi="Times New Roman" w:cs="Times New Roman"/>
        </w:rPr>
        <w:t xml:space="preserve"> se encarga de liberar la memoria en su destructor</w:t>
      </w:r>
      <w:r w:rsidR="00155E27">
        <w:rPr>
          <w:rFonts w:ascii="Times New Roman" w:hAnsi="Times New Roman" w:cs="Times New Roman"/>
        </w:rPr>
        <w:t>.</w:t>
      </w:r>
    </w:p>
    <w:p w14:paraId="6B736EA4" w14:textId="27B69FA9" w:rsidR="00A574B4" w:rsidRPr="00A574B4" w:rsidRDefault="00A574B4" w:rsidP="00A574B4">
      <w:pPr>
        <w:pStyle w:val="Prrafodelista"/>
        <w:numPr>
          <w:ilvl w:val="0"/>
          <w:numId w:val="6"/>
        </w:numPr>
        <w:rPr>
          <w:rFonts w:ascii="Times New Roman" w:hAnsi="Times New Roman" w:cs="Times New Roman"/>
        </w:rPr>
      </w:pPr>
      <w:r w:rsidRPr="00A574B4">
        <w:rPr>
          <w:rFonts w:ascii="Times New Roman" w:hAnsi="Times New Roman" w:cs="Times New Roman"/>
          <w:b/>
          <w:bCs/>
        </w:rPr>
        <w:t>Polimorfismo y uso de métodos virtuales:</w:t>
      </w:r>
      <w:r w:rsidRPr="00A574B4">
        <w:rPr>
          <w:rFonts w:ascii="Times New Roman" w:hAnsi="Times New Roman" w:cs="Times New Roman"/>
        </w:rPr>
        <w:br/>
        <w:t xml:space="preserve">Al declarar el método </w:t>
      </w:r>
      <w:proofErr w:type="gramStart"/>
      <w:r w:rsidRPr="00A574B4">
        <w:rPr>
          <w:rFonts w:ascii="Times New Roman" w:hAnsi="Times New Roman" w:cs="Times New Roman"/>
        </w:rPr>
        <w:t>mostrar(</w:t>
      </w:r>
      <w:proofErr w:type="gramEnd"/>
      <w:r w:rsidRPr="00A574B4">
        <w:rPr>
          <w:rFonts w:ascii="Times New Roman" w:hAnsi="Times New Roman" w:cs="Times New Roman"/>
        </w:rPr>
        <w:t>) como virtual, se logra que cada subclase presente la información de forma adaptada a su tipo específico. Esto asegura que, al recorrer el banco de preguntas, se invoquen las funciones correspondientes sin necesidad de conocer el tipo exacto.</w:t>
      </w:r>
    </w:p>
    <w:p w14:paraId="466869A3" w14:textId="77777777" w:rsidR="00A574B4" w:rsidRPr="00A574B4" w:rsidRDefault="00A574B4" w:rsidP="00A574B4">
      <w:pPr>
        <w:pStyle w:val="Prrafodelista"/>
        <w:numPr>
          <w:ilvl w:val="0"/>
          <w:numId w:val="6"/>
        </w:numPr>
        <w:rPr>
          <w:rFonts w:ascii="Times New Roman" w:hAnsi="Times New Roman" w:cs="Times New Roman"/>
        </w:rPr>
      </w:pPr>
      <w:r w:rsidRPr="00A574B4">
        <w:rPr>
          <w:rFonts w:ascii="Times New Roman" w:hAnsi="Times New Roman" w:cs="Times New Roman"/>
          <w:b/>
          <w:bCs/>
        </w:rPr>
        <w:t>Validaciones y restricciones del dominio:</w:t>
      </w:r>
      <w:r w:rsidRPr="00A574B4">
        <w:rPr>
          <w:rFonts w:ascii="Times New Roman" w:hAnsi="Times New Roman" w:cs="Times New Roman"/>
        </w:rPr>
        <w:br/>
        <w:t xml:space="preserve">Se implementó la función </w:t>
      </w:r>
      <w:proofErr w:type="spellStart"/>
      <w:r w:rsidRPr="00A574B4">
        <w:rPr>
          <w:rFonts w:ascii="Times New Roman" w:hAnsi="Times New Roman" w:cs="Times New Roman"/>
        </w:rPr>
        <w:t>generarEvaluacion</w:t>
      </w:r>
      <w:proofErr w:type="spellEnd"/>
      <w:r w:rsidRPr="00A574B4">
        <w:rPr>
          <w:rFonts w:ascii="Times New Roman" w:hAnsi="Times New Roman" w:cs="Times New Roman"/>
        </w:rPr>
        <w:t xml:space="preserve"> con una restricción importante: se evitan incluir preguntas del año anterior, siguiendo la especificación del enunciado. Además, se calcula el tiempo total estimado de aplicación de la evaluación, proporcionando un valor indispensable para la planificación de la prueba.</w:t>
      </w:r>
    </w:p>
    <w:p w14:paraId="2EA966F6" w14:textId="7F51B3D0" w:rsidR="00A574B4" w:rsidRPr="00A574B4" w:rsidRDefault="00A574B4" w:rsidP="00A574B4">
      <w:pPr>
        <w:pStyle w:val="Prrafodelista"/>
        <w:numPr>
          <w:ilvl w:val="0"/>
          <w:numId w:val="6"/>
        </w:numPr>
        <w:rPr>
          <w:rFonts w:ascii="Times New Roman" w:hAnsi="Times New Roman" w:cs="Times New Roman"/>
        </w:rPr>
      </w:pPr>
      <w:r w:rsidRPr="00A574B4">
        <w:rPr>
          <w:rFonts w:ascii="Times New Roman" w:hAnsi="Times New Roman" w:cs="Times New Roman"/>
          <w:b/>
          <w:bCs/>
        </w:rPr>
        <w:t>Intento y omisión de manejo de excepciones:</w:t>
      </w:r>
      <w:r w:rsidRPr="00A574B4">
        <w:rPr>
          <w:rFonts w:ascii="Times New Roman" w:hAnsi="Times New Roman" w:cs="Times New Roman"/>
        </w:rPr>
        <w:br/>
        <w:t>Durante el desarrollo se consideró incluir bloques try/catch para robustecer la aplicación ante entradas inesperadas o errores en tiempo de ejecución. Sin embargo, dada la limitación de tiempo y la complejidad adicional que implicaría integrarlo de forma completa</w:t>
      </w:r>
      <w:r w:rsidR="00155E27">
        <w:rPr>
          <w:rFonts w:ascii="Times New Roman" w:hAnsi="Times New Roman" w:cs="Times New Roman"/>
        </w:rPr>
        <w:t xml:space="preserve"> (sin bugs)</w:t>
      </w:r>
      <w:r w:rsidRPr="00A574B4">
        <w:rPr>
          <w:rFonts w:ascii="Times New Roman" w:hAnsi="Times New Roman" w:cs="Times New Roman"/>
        </w:rPr>
        <w:t xml:space="preserve">, se optó por descartar su incorporación en esta versión. No obstante, se reconoce esta mejora como una tarea pendiente para futuras </w:t>
      </w:r>
      <w:r w:rsidR="00155E27">
        <w:rPr>
          <w:rFonts w:ascii="Times New Roman" w:hAnsi="Times New Roman" w:cs="Times New Roman"/>
        </w:rPr>
        <w:t>oportunidades</w:t>
      </w:r>
      <w:r w:rsidRPr="00A574B4">
        <w:rPr>
          <w:rFonts w:ascii="Times New Roman" w:hAnsi="Times New Roman" w:cs="Times New Roman"/>
        </w:rPr>
        <w:t>.</w:t>
      </w:r>
    </w:p>
    <w:p w14:paraId="33DFAF8E" w14:textId="5619E143" w:rsidR="00A574B4" w:rsidRPr="00A574B4" w:rsidRDefault="00A574B4" w:rsidP="00A574B4">
      <w:pPr>
        <w:pStyle w:val="Prrafodelista"/>
        <w:numPr>
          <w:ilvl w:val="0"/>
          <w:numId w:val="6"/>
        </w:numPr>
        <w:rPr>
          <w:rFonts w:ascii="Times New Roman" w:hAnsi="Times New Roman" w:cs="Times New Roman"/>
        </w:rPr>
      </w:pPr>
      <w:r w:rsidRPr="00A574B4">
        <w:rPr>
          <w:rFonts w:ascii="Times New Roman" w:hAnsi="Times New Roman" w:cs="Times New Roman"/>
          <w:b/>
          <w:bCs/>
        </w:rPr>
        <w:t>Separación entre lógica y presentación:</w:t>
      </w:r>
      <w:r w:rsidRPr="00A574B4">
        <w:rPr>
          <w:rFonts w:ascii="Times New Roman" w:hAnsi="Times New Roman" w:cs="Times New Roman"/>
        </w:rPr>
        <w:br/>
        <w:t xml:space="preserve">Se buscó que la lógica de negocio (administración y procesamiento de preguntas) quedara separada de la interfaz de usuario. Aunque la interacción se realiza en consola, la función </w:t>
      </w:r>
      <w:proofErr w:type="spellStart"/>
      <w:proofErr w:type="gramStart"/>
      <w:r w:rsidRPr="00A574B4">
        <w:rPr>
          <w:rFonts w:ascii="Times New Roman" w:hAnsi="Times New Roman" w:cs="Times New Roman"/>
        </w:rPr>
        <w:t>menu</w:t>
      </w:r>
      <w:proofErr w:type="spellEnd"/>
      <w:r w:rsidRPr="00A574B4">
        <w:rPr>
          <w:rFonts w:ascii="Times New Roman" w:hAnsi="Times New Roman" w:cs="Times New Roman"/>
        </w:rPr>
        <w:t>(</w:t>
      </w:r>
      <w:proofErr w:type="gramEnd"/>
      <w:r w:rsidRPr="00A574B4">
        <w:rPr>
          <w:rFonts w:ascii="Times New Roman" w:hAnsi="Times New Roman" w:cs="Times New Roman"/>
        </w:rPr>
        <w:t xml:space="preserve">) actúa únicamente como </w:t>
      </w:r>
      <w:r w:rsidRPr="00A574B4">
        <w:rPr>
          <w:rFonts w:ascii="Times New Roman" w:hAnsi="Times New Roman" w:cs="Times New Roman"/>
        </w:rPr>
        <w:t>llamada</w:t>
      </w:r>
      <w:r w:rsidRPr="00A574B4">
        <w:rPr>
          <w:rFonts w:ascii="Times New Roman" w:hAnsi="Times New Roman" w:cs="Times New Roman"/>
        </w:rPr>
        <w:t xml:space="preserve">, delegando el procesamiento en métodos propios de la clase </w:t>
      </w:r>
      <w:proofErr w:type="spellStart"/>
      <w:r w:rsidRPr="00A574B4">
        <w:rPr>
          <w:rFonts w:ascii="Times New Roman" w:hAnsi="Times New Roman" w:cs="Times New Roman"/>
        </w:rPr>
        <w:t>BancoPreguntas</w:t>
      </w:r>
      <w:proofErr w:type="spellEnd"/>
      <w:r w:rsidRPr="00A574B4">
        <w:rPr>
          <w:rFonts w:ascii="Times New Roman" w:hAnsi="Times New Roman" w:cs="Times New Roman"/>
        </w:rPr>
        <w:t>.</w:t>
      </w:r>
    </w:p>
    <w:p w14:paraId="275E994E" w14:textId="77777777" w:rsidR="00A574B4" w:rsidRPr="00A574B4" w:rsidRDefault="00A574B4" w:rsidP="00A574B4">
      <w:pPr>
        <w:pStyle w:val="Prrafodelista"/>
        <w:jc w:val="both"/>
        <w:rPr>
          <w:rFonts w:ascii="Times New Roman" w:hAnsi="Times New Roman" w:cs="Times New Roman"/>
          <w:b/>
          <w:bCs/>
        </w:rPr>
      </w:pPr>
      <w:r w:rsidRPr="00A574B4">
        <w:rPr>
          <w:rFonts w:ascii="Times New Roman" w:hAnsi="Times New Roman" w:cs="Times New Roman"/>
          <w:b/>
          <w:bCs/>
        </w:rPr>
        <w:t>2.3 Correspondencia con la Pauta y Requerimientos del Enunciado</w:t>
      </w:r>
    </w:p>
    <w:p w14:paraId="732BFA15" w14:textId="77777777" w:rsidR="00A574B4" w:rsidRPr="00A574B4" w:rsidRDefault="00A574B4" w:rsidP="00A574B4">
      <w:pPr>
        <w:pStyle w:val="Prrafodelista"/>
        <w:jc w:val="both"/>
        <w:rPr>
          <w:rFonts w:ascii="Times New Roman" w:hAnsi="Times New Roman" w:cs="Times New Roman"/>
        </w:rPr>
      </w:pPr>
      <w:r w:rsidRPr="00A574B4">
        <w:rPr>
          <w:rFonts w:ascii="Times New Roman" w:hAnsi="Times New Roman" w:cs="Times New Roman"/>
        </w:rPr>
        <w:t>El diseño y la implementación del sistema cumplen con los puntos establecidos en el enunciado:</w:t>
      </w:r>
    </w:p>
    <w:p w14:paraId="7925F308" w14:textId="77777777" w:rsidR="00A574B4" w:rsidRPr="00A574B4" w:rsidRDefault="00A574B4" w:rsidP="00A574B4">
      <w:pPr>
        <w:pStyle w:val="Prrafodelista"/>
        <w:numPr>
          <w:ilvl w:val="0"/>
          <w:numId w:val="7"/>
        </w:numPr>
        <w:rPr>
          <w:rFonts w:ascii="Times New Roman" w:hAnsi="Times New Roman" w:cs="Times New Roman"/>
        </w:rPr>
      </w:pPr>
      <w:r w:rsidRPr="00A574B4">
        <w:rPr>
          <w:rFonts w:ascii="Times New Roman" w:hAnsi="Times New Roman" w:cs="Times New Roman"/>
          <w:b/>
          <w:bCs/>
        </w:rPr>
        <w:lastRenderedPageBreak/>
        <w:t>Diseño del Diagrama de Clases:</w:t>
      </w:r>
      <w:r w:rsidRPr="00A574B4">
        <w:rPr>
          <w:rFonts w:ascii="Times New Roman" w:hAnsi="Times New Roman" w:cs="Times New Roman"/>
        </w:rPr>
        <w:br/>
        <w:t>La solución refleja una representación integral de las clases, sus relaciones y la correcta definición de atributos y métodos, en consonancia con la taxonomía de Bloom.</w:t>
      </w:r>
    </w:p>
    <w:p w14:paraId="3FE98067" w14:textId="77777777" w:rsidR="00A574B4" w:rsidRPr="00A574B4" w:rsidRDefault="00A574B4" w:rsidP="00A574B4">
      <w:pPr>
        <w:pStyle w:val="Prrafodelista"/>
        <w:numPr>
          <w:ilvl w:val="0"/>
          <w:numId w:val="7"/>
        </w:numPr>
        <w:rPr>
          <w:rFonts w:ascii="Times New Roman" w:hAnsi="Times New Roman" w:cs="Times New Roman"/>
        </w:rPr>
      </w:pPr>
      <w:r w:rsidRPr="00A574B4">
        <w:rPr>
          <w:rFonts w:ascii="Times New Roman" w:hAnsi="Times New Roman" w:cs="Times New Roman"/>
          <w:b/>
          <w:bCs/>
        </w:rPr>
        <w:t>Implementación en C++:</w:t>
      </w:r>
      <w:r w:rsidRPr="00A574B4">
        <w:rPr>
          <w:rFonts w:ascii="Times New Roman" w:hAnsi="Times New Roman" w:cs="Times New Roman"/>
        </w:rPr>
        <w:br/>
        <w:t>Todas las funcionalidades requeridas (crear, actualizar, borrar, consultar y buscar preguntas) han sido implementadas. Además, se incluye el cálculo del tiempo total estimado para la prueba, un aspecto destacado en la pauta de corrección.</w:t>
      </w:r>
    </w:p>
    <w:p w14:paraId="7BEFCB0D" w14:textId="77777777" w:rsidR="00A574B4" w:rsidRPr="00A574B4" w:rsidRDefault="00A574B4" w:rsidP="00A574B4">
      <w:pPr>
        <w:pStyle w:val="Prrafodelista"/>
        <w:numPr>
          <w:ilvl w:val="0"/>
          <w:numId w:val="7"/>
        </w:numPr>
        <w:rPr>
          <w:rFonts w:ascii="Times New Roman" w:hAnsi="Times New Roman" w:cs="Times New Roman"/>
        </w:rPr>
      </w:pPr>
      <w:r w:rsidRPr="00A574B4">
        <w:rPr>
          <w:rFonts w:ascii="Times New Roman" w:hAnsi="Times New Roman" w:cs="Times New Roman"/>
          <w:b/>
          <w:bCs/>
        </w:rPr>
        <w:t>Uso de la Consola y del Menú:</w:t>
      </w:r>
      <w:r w:rsidRPr="00A574B4">
        <w:rPr>
          <w:rFonts w:ascii="Times New Roman" w:hAnsi="Times New Roman" w:cs="Times New Roman"/>
        </w:rPr>
        <w:br/>
        <w:t>El menú es intuitivo y abarca todas las acciones, permitiendo una navegación fluida sin errores críticos. Esto facilita la validación de cada ítem y la generación de evaluaciones de manera transparente.</w:t>
      </w:r>
    </w:p>
    <w:p w14:paraId="394DB78C" w14:textId="77777777" w:rsidR="00A574B4" w:rsidRPr="00A574B4" w:rsidRDefault="00A574B4" w:rsidP="00A574B4">
      <w:pPr>
        <w:pStyle w:val="Prrafodelista"/>
        <w:numPr>
          <w:ilvl w:val="0"/>
          <w:numId w:val="7"/>
        </w:numPr>
        <w:rPr>
          <w:rFonts w:ascii="Times New Roman" w:hAnsi="Times New Roman" w:cs="Times New Roman"/>
        </w:rPr>
      </w:pPr>
      <w:r w:rsidRPr="00A574B4">
        <w:rPr>
          <w:rFonts w:ascii="Times New Roman" w:hAnsi="Times New Roman" w:cs="Times New Roman"/>
          <w:b/>
          <w:bCs/>
        </w:rPr>
        <w:t>Documentación y Comentarios en el Código:</w:t>
      </w:r>
      <w:r w:rsidRPr="00A574B4">
        <w:rPr>
          <w:rFonts w:ascii="Times New Roman" w:hAnsi="Times New Roman" w:cs="Times New Roman"/>
        </w:rPr>
        <w:br/>
        <w:t>Se agregaron comentarios explicativos en el código, lo que refuerza la claridad y legibilidad de las decisiones de diseño, en línea con los criterios de la corrección.</w:t>
      </w:r>
    </w:p>
    <w:p w14:paraId="75873938" w14:textId="77777777" w:rsidR="00A574B4" w:rsidRPr="00A574B4" w:rsidRDefault="00A574B4" w:rsidP="00A574B4">
      <w:pPr>
        <w:pStyle w:val="Prrafodelista"/>
        <w:jc w:val="both"/>
        <w:rPr>
          <w:rFonts w:ascii="Times New Roman" w:hAnsi="Times New Roman" w:cs="Times New Roman"/>
        </w:rPr>
      </w:pPr>
      <w:r w:rsidRPr="00A574B4">
        <w:rPr>
          <w:rFonts w:ascii="Times New Roman" w:hAnsi="Times New Roman" w:cs="Times New Roman"/>
        </w:rPr>
        <w:pict w14:anchorId="394A0975">
          <v:rect id="_x0000_i1045" style="width:0;height:1.5pt" o:hralign="center" o:hrstd="t" o:hr="t" fillcolor="#a0a0a0" stroked="f"/>
        </w:pict>
      </w:r>
    </w:p>
    <w:p w14:paraId="5FAAFE7F" w14:textId="77777777" w:rsidR="00A574B4" w:rsidRPr="00A574B4" w:rsidRDefault="00A574B4" w:rsidP="00A574B4">
      <w:pPr>
        <w:pStyle w:val="Prrafodelista"/>
        <w:jc w:val="both"/>
        <w:rPr>
          <w:rFonts w:ascii="Times New Roman" w:hAnsi="Times New Roman" w:cs="Times New Roman"/>
          <w:b/>
          <w:bCs/>
        </w:rPr>
      </w:pPr>
      <w:r w:rsidRPr="00A574B4">
        <w:rPr>
          <w:rFonts w:ascii="Times New Roman" w:hAnsi="Times New Roman" w:cs="Times New Roman"/>
          <w:b/>
          <w:bCs/>
        </w:rPr>
        <w:t>3. Conclusión</w:t>
      </w:r>
    </w:p>
    <w:p w14:paraId="3DF2305E" w14:textId="47001165" w:rsidR="00A574B4" w:rsidRPr="00A574B4" w:rsidRDefault="00A574B4" w:rsidP="00A574B4">
      <w:pPr>
        <w:pStyle w:val="Prrafodelista"/>
        <w:jc w:val="both"/>
        <w:rPr>
          <w:rFonts w:ascii="Times New Roman" w:hAnsi="Times New Roman" w:cs="Times New Roman"/>
        </w:rPr>
      </w:pPr>
      <w:r>
        <w:rPr>
          <w:rFonts w:ascii="Times New Roman" w:hAnsi="Times New Roman" w:cs="Times New Roman"/>
        </w:rPr>
        <w:t>En e</w:t>
      </w:r>
      <w:r w:rsidRPr="00A574B4">
        <w:rPr>
          <w:rFonts w:ascii="Times New Roman" w:hAnsi="Times New Roman" w:cs="Times New Roman"/>
        </w:rPr>
        <w:t>l desarrollo de este proyecto Se logró diseñar un sistema que:</w:t>
      </w:r>
    </w:p>
    <w:p w14:paraId="0F366503" w14:textId="07DFFF2E" w:rsidR="00A574B4" w:rsidRPr="00A574B4" w:rsidRDefault="00A574B4" w:rsidP="00A574B4">
      <w:pPr>
        <w:pStyle w:val="Prrafodelista"/>
        <w:numPr>
          <w:ilvl w:val="0"/>
          <w:numId w:val="8"/>
        </w:numPr>
        <w:jc w:val="both"/>
        <w:rPr>
          <w:rFonts w:ascii="Times New Roman" w:hAnsi="Times New Roman" w:cs="Times New Roman"/>
        </w:rPr>
      </w:pPr>
      <w:r w:rsidRPr="00A574B4">
        <w:rPr>
          <w:rFonts w:ascii="Times New Roman" w:hAnsi="Times New Roman" w:cs="Times New Roman"/>
          <w:b/>
          <w:bCs/>
        </w:rPr>
        <w:t>Administra</w:t>
      </w:r>
      <w:r>
        <w:rPr>
          <w:rFonts w:ascii="Times New Roman" w:hAnsi="Times New Roman" w:cs="Times New Roman"/>
          <w:b/>
          <w:bCs/>
        </w:rPr>
        <w:t xml:space="preserve"> </w:t>
      </w:r>
      <w:r w:rsidRPr="00A574B4">
        <w:rPr>
          <w:rFonts w:ascii="Times New Roman" w:hAnsi="Times New Roman" w:cs="Times New Roman"/>
          <w:b/>
          <w:bCs/>
        </w:rPr>
        <w:t>un banco de preguntas,</w:t>
      </w:r>
      <w:r w:rsidRPr="00A574B4">
        <w:rPr>
          <w:rFonts w:ascii="Times New Roman" w:hAnsi="Times New Roman" w:cs="Times New Roman"/>
        </w:rPr>
        <w:t xml:space="preserve"> clasificadas por niveles cognitivos de la taxonomía de Bloom.</w:t>
      </w:r>
    </w:p>
    <w:p w14:paraId="34CDD5EB" w14:textId="0CE519E0" w:rsidR="00A574B4" w:rsidRPr="00A574B4" w:rsidRDefault="00A574B4" w:rsidP="00A574B4">
      <w:pPr>
        <w:pStyle w:val="Prrafodelista"/>
        <w:numPr>
          <w:ilvl w:val="0"/>
          <w:numId w:val="8"/>
        </w:numPr>
        <w:jc w:val="both"/>
        <w:rPr>
          <w:rFonts w:ascii="Times New Roman" w:hAnsi="Times New Roman" w:cs="Times New Roman"/>
        </w:rPr>
      </w:pPr>
      <w:r w:rsidRPr="00A574B4">
        <w:rPr>
          <w:rFonts w:ascii="Times New Roman" w:hAnsi="Times New Roman" w:cs="Times New Roman"/>
          <w:b/>
          <w:bCs/>
        </w:rPr>
        <w:t>Ofrece una interacción mediante un menú en consola,</w:t>
      </w:r>
      <w:r w:rsidRPr="00A574B4">
        <w:rPr>
          <w:rFonts w:ascii="Times New Roman" w:hAnsi="Times New Roman" w:cs="Times New Roman"/>
        </w:rPr>
        <w:t xml:space="preserve"> </w:t>
      </w:r>
      <w:r>
        <w:rPr>
          <w:rFonts w:ascii="Times New Roman" w:hAnsi="Times New Roman" w:cs="Times New Roman"/>
        </w:rPr>
        <w:t xml:space="preserve">con </w:t>
      </w:r>
      <w:r w:rsidRPr="00A574B4">
        <w:rPr>
          <w:rFonts w:ascii="Times New Roman" w:hAnsi="Times New Roman" w:cs="Times New Roman"/>
        </w:rPr>
        <w:t>la ejecución de las funcionalidades requeridas.</w:t>
      </w:r>
    </w:p>
    <w:p w14:paraId="57946A31" w14:textId="4BBE26F9" w:rsidR="00A574B4" w:rsidRPr="00A574B4" w:rsidRDefault="00A574B4" w:rsidP="00A574B4">
      <w:pPr>
        <w:pStyle w:val="Prrafodelista"/>
        <w:numPr>
          <w:ilvl w:val="0"/>
          <w:numId w:val="8"/>
        </w:numPr>
        <w:jc w:val="both"/>
        <w:rPr>
          <w:rFonts w:ascii="Times New Roman" w:hAnsi="Times New Roman" w:cs="Times New Roman"/>
        </w:rPr>
      </w:pPr>
      <w:r w:rsidRPr="00A574B4">
        <w:rPr>
          <w:rFonts w:ascii="Times New Roman" w:hAnsi="Times New Roman" w:cs="Times New Roman"/>
          <w:b/>
          <w:bCs/>
        </w:rPr>
        <w:t>Calcula el tiempo estimado total</w:t>
      </w:r>
      <w:r>
        <w:rPr>
          <w:rFonts w:ascii="Times New Roman" w:hAnsi="Times New Roman" w:cs="Times New Roman"/>
          <w:b/>
          <w:bCs/>
        </w:rPr>
        <w:t>,</w:t>
      </w:r>
      <w:r w:rsidRPr="00A574B4">
        <w:rPr>
          <w:rFonts w:ascii="Times New Roman" w:hAnsi="Times New Roman" w:cs="Times New Roman"/>
        </w:rPr>
        <w:t xml:space="preserve"> para la realización de la evaluación, incorporando restricciones (como la omisión de preguntas del año anterior).</w:t>
      </w:r>
    </w:p>
    <w:p w14:paraId="73BAC120" w14:textId="700FCFC0" w:rsidR="00A574B4" w:rsidRPr="00A574B4" w:rsidRDefault="00A574B4" w:rsidP="00A574B4">
      <w:pPr>
        <w:pStyle w:val="Prrafodelista"/>
        <w:jc w:val="both"/>
        <w:rPr>
          <w:rFonts w:ascii="Times New Roman" w:hAnsi="Times New Roman" w:cs="Times New Roman"/>
        </w:rPr>
      </w:pPr>
      <w:r w:rsidRPr="00A574B4">
        <w:rPr>
          <w:rFonts w:ascii="Times New Roman" w:hAnsi="Times New Roman" w:cs="Times New Roman"/>
        </w:rPr>
        <w:t xml:space="preserve">Como </w:t>
      </w:r>
      <w:r>
        <w:rPr>
          <w:rFonts w:ascii="Times New Roman" w:hAnsi="Times New Roman" w:cs="Times New Roman"/>
        </w:rPr>
        <w:t xml:space="preserve">un comentario más </w:t>
      </w:r>
      <w:r w:rsidR="00155E27">
        <w:rPr>
          <w:rFonts w:ascii="Times New Roman" w:hAnsi="Times New Roman" w:cs="Times New Roman"/>
        </w:rPr>
        <w:t>grupal</w:t>
      </w:r>
      <w:r w:rsidRPr="00A574B4">
        <w:rPr>
          <w:rFonts w:ascii="Times New Roman" w:hAnsi="Times New Roman" w:cs="Times New Roman"/>
        </w:rPr>
        <w:t xml:space="preserve">, </w:t>
      </w:r>
      <w:r w:rsidR="00155E27">
        <w:rPr>
          <w:rFonts w:ascii="Times New Roman" w:hAnsi="Times New Roman" w:cs="Times New Roman"/>
        </w:rPr>
        <w:t>la tarea</w:t>
      </w:r>
      <w:r w:rsidRPr="00A574B4">
        <w:rPr>
          <w:rFonts w:ascii="Times New Roman" w:hAnsi="Times New Roman" w:cs="Times New Roman"/>
        </w:rPr>
        <w:t xml:space="preserve"> nos </w:t>
      </w:r>
      <w:r w:rsidR="00155E27">
        <w:rPr>
          <w:rFonts w:ascii="Times New Roman" w:hAnsi="Times New Roman" w:cs="Times New Roman"/>
        </w:rPr>
        <w:t>hizo trabajar en programación orientada a objetos</w:t>
      </w:r>
      <w:r w:rsidRPr="00A574B4">
        <w:rPr>
          <w:rFonts w:ascii="Times New Roman" w:hAnsi="Times New Roman" w:cs="Times New Roman"/>
        </w:rPr>
        <w:t xml:space="preserve">, la administración de memoria y la separación de responsabilidades. A pesar de haber </w:t>
      </w:r>
      <w:r w:rsidR="00155E27">
        <w:rPr>
          <w:rFonts w:ascii="Times New Roman" w:hAnsi="Times New Roman" w:cs="Times New Roman"/>
        </w:rPr>
        <w:t>intentado</w:t>
      </w:r>
      <w:r w:rsidRPr="00A574B4">
        <w:rPr>
          <w:rFonts w:ascii="Times New Roman" w:hAnsi="Times New Roman" w:cs="Times New Roman"/>
        </w:rPr>
        <w:t xml:space="preserve"> el uso de manejo de errores con excepciones (try/catch), la limitación de tiempo impidió su adecuada implementación, identificándose como una oportunidad de mejora futura.</w:t>
      </w:r>
    </w:p>
    <w:p w14:paraId="7EE843B5" w14:textId="29A1F522" w:rsidR="000F0822" w:rsidRPr="00155E27" w:rsidRDefault="000F0822" w:rsidP="00155E27">
      <w:pPr>
        <w:jc w:val="both"/>
        <w:rPr>
          <w:rFonts w:ascii="Times New Roman" w:hAnsi="Times New Roman" w:cs="Times New Roman"/>
          <w:sz w:val="22"/>
          <w:szCs w:val="22"/>
        </w:rPr>
      </w:pPr>
    </w:p>
    <w:sectPr w:rsidR="000F0822" w:rsidRPr="00155E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2C6"/>
    <w:multiLevelType w:val="multilevel"/>
    <w:tmpl w:val="C254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75753"/>
    <w:multiLevelType w:val="hybridMultilevel"/>
    <w:tmpl w:val="B61AB7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C0A575E"/>
    <w:multiLevelType w:val="hybridMultilevel"/>
    <w:tmpl w:val="CD3E5F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8043C37"/>
    <w:multiLevelType w:val="multilevel"/>
    <w:tmpl w:val="71B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67CE2"/>
    <w:multiLevelType w:val="hybridMultilevel"/>
    <w:tmpl w:val="CF2A0B6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27111DA"/>
    <w:multiLevelType w:val="multilevel"/>
    <w:tmpl w:val="35685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9716B"/>
    <w:multiLevelType w:val="hybridMultilevel"/>
    <w:tmpl w:val="EFF8953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6AA161E6"/>
    <w:multiLevelType w:val="multilevel"/>
    <w:tmpl w:val="027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838167">
    <w:abstractNumId w:val="4"/>
  </w:num>
  <w:num w:numId="2" w16cid:durableId="1578519856">
    <w:abstractNumId w:val="6"/>
  </w:num>
  <w:num w:numId="3" w16cid:durableId="468666810">
    <w:abstractNumId w:val="1"/>
  </w:num>
  <w:num w:numId="4" w16cid:durableId="575551144">
    <w:abstractNumId w:val="2"/>
  </w:num>
  <w:num w:numId="5" w16cid:durableId="1153914910">
    <w:abstractNumId w:val="5"/>
  </w:num>
  <w:num w:numId="6" w16cid:durableId="645665598">
    <w:abstractNumId w:val="3"/>
  </w:num>
  <w:num w:numId="7" w16cid:durableId="824976863">
    <w:abstractNumId w:val="7"/>
  </w:num>
  <w:num w:numId="8" w16cid:durableId="2025857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6C5"/>
    <w:rsid w:val="000C0942"/>
    <w:rsid w:val="000F0822"/>
    <w:rsid w:val="00155E27"/>
    <w:rsid w:val="00344CC0"/>
    <w:rsid w:val="00445801"/>
    <w:rsid w:val="00A574B4"/>
    <w:rsid w:val="00BB5AA4"/>
    <w:rsid w:val="00CE06C5"/>
    <w:rsid w:val="00D36BCE"/>
    <w:rsid w:val="00E4660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4AD7"/>
  <w15:chartTrackingRefBased/>
  <w15:docId w15:val="{B09CFF2A-2DCE-404E-845C-9063CDCA7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0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0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06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06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06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06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06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06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06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06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06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06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06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06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06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06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06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06C5"/>
    <w:rPr>
      <w:rFonts w:eastAsiaTheme="majorEastAsia" w:cstheme="majorBidi"/>
      <w:color w:val="272727" w:themeColor="text1" w:themeTint="D8"/>
    </w:rPr>
  </w:style>
  <w:style w:type="paragraph" w:styleId="Ttulo">
    <w:name w:val="Title"/>
    <w:basedOn w:val="Normal"/>
    <w:next w:val="Normal"/>
    <w:link w:val="TtuloCar"/>
    <w:uiPriority w:val="10"/>
    <w:qFormat/>
    <w:rsid w:val="00CE0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06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06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06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06C5"/>
    <w:pPr>
      <w:spacing w:before="160"/>
      <w:jc w:val="center"/>
    </w:pPr>
    <w:rPr>
      <w:i/>
      <w:iCs/>
      <w:color w:val="404040" w:themeColor="text1" w:themeTint="BF"/>
    </w:rPr>
  </w:style>
  <w:style w:type="character" w:customStyle="1" w:styleId="CitaCar">
    <w:name w:val="Cita Car"/>
    <w:basedOn w:val="Fuentedeprrafopredeter"/>
    <w:link w:val="Cita"/>
    <w:uiPriority w:val="29"/>
    <w:rsid w:val="00CE06C5"/>
    <w:rPr>
      <w:i/>
      <w:iCs/>
      <w:color w:val="404040" w:themeColor="text1" w:themeTint="BF"/>
    </w:rPr>
  </w:style>
  <w:style w:type="paragraph" w:styleId="Prrafodelista">
    <w:name w:val="List Paragraph"/>
    <w:basedOn w:val="Normal"/>
    <w:uiPriority w:val="34"/>
    <w:qFormat/>
    <w:rsid w:val="00CE06C5"/>
    <w:pPr>
      <w:ind w:left="720"/>
      <w:contextualSpacing/>
    </w:pPr>
  </w:style>
  <w:style w:type="character" w:styleId="nfasisintenso">
    <w:name w:val="Intense Emphasis"/>
    <w:basedOn w:val="Fuentedeprrafopredeter"/>
    <w:uiPriority w:val="21"/>
    <w:qFormat/>
    <w:rsid w:val="00CE06C5"/>
    <w:rPr>
      <w:i/>
      <w:iCs/>
      <w:color w:val="0F4761" w:themeColor="accent1" w:themeShade="BF"/>
    </w:rPr>
  </w:style>
  <w:style w:type="paragraph" w:styleId="Citadestacada">
    <w:name w:val="Intense Quote"/>
    <w:basedOn w:val="Normal"/>
    <w:next w:val="Normal"/>
    <w:link w:val="CitadestacadaCar"/>
    <w:uiPriority w:val="30"/>
    <w:qFormat/>
    <w:rsid w:val="00CE0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06C5"/>
    <w:rPr>
      <w:i/>
      <w:iCs/>
      <w:color w:val="0F4761" w:themeColor="accent1" w:themeShade="BF"/>
    </w:rPr>
  </w:style>
  <w:style w:type="character" w:styleId="Referenciaintensa">
    <w:name w:val="Intense Reference"/>
    <w:basedOn w:val="Fuentedeprrafopredeter"/>
    <w:uiPriority w:val="32"/>
    <w:qFormat/>
    <w:rsid w:val="00CE06C5"/>
    <w:rPr>
      <w:b/>
      <w:bCs/>
      <w:smallCaps/>
      <w:color w:val="0F4761" w:themeColor="accent1" w:themeShade="BF"/>
      <w:spacing w:val="5"/>
    </w:rPr>
  </w:style>
  <w:style w:type="character" w:styleId="Hipervnculo">
    <w:name w:val="Hyperlink"/>
    <w:basedOn w:val="Fuentedeprrafopredeter"/>
    <w:uiPriority w:val="99"/>
    <w:unhideWhenUsed/>
    <w:rsid w:val="00CE06C5"/>
    <w:rPr>
      <w:color w:val="467886" w:themeColor="hyperlink"/>
      <w:u w:val="single"/>
    </w:rPr>
  </w:style>
  <w:style w:type="character" w:styleId="Mencinsinresolver">
    <w:name w:val="Unresolved Mention"/>
    <w:basedOn w:val="Fuentedeprrafopredeter"/>
    <w:uiPriority w:val="99"/>
    <w:semiHidden/>
    <w:unhideWhenUsed/>
    <w:rsid w:val="00CE0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971833">
      <w:bodyDiv w:val="1"/>
      <w:marLeft w:val="0"/>
      <w:marRight w:val="0"/>
      <w:marTop w:val="0"/>
      <w:marBottom w:val="0"/>
      <w:divBdr>
        <w:top w:val="none" w:sz="0" w:space="0" w:color="auto"/>
        <w:left w:val="none" w:sz="0" w:space="0" w:color="auto"/>
        <w:bottom w:val="none" w:sz="0" w:space="0" w:color="auto"/>
        <w:right w:val="none" w:sz="0" w:space="0" w:color="auto"/>
      </w:divBdr>
    </w:div>
    <w:div w:id="208721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971</Words>
  <Characters>5344</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cortez</dc:creator>
  <cp:keywords/>
  <dc:description/>
  <cp:lastModifiedBy>TAPIA LÓPEZ ANDRÉS A</cp:lastModifiedBy>
  <cp:revision>2</cp:revision>
  <dcterms:created xsi:type="dcterms:W3CDTF">2025-04-13T21:24:00Z</dcterms:created>
  <dcterms:modified xsi:type="dcterms:W3CDTF">2025-04-14T21:55:00Z</dcterms:modified>
</cp:coreProperties>
</file>