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884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Proceeding with the </w:t>
      </w:r>
      <w:r w:rsidRPr="002A765F">
        <w:rPr>
          <w:b/>
          <w:bCs/>
          <w:lang w:val="en-GH"/>
        </w:rPr>
        <w:t>authoritative surgical insertion block only</w:t>
      </w:r>
      <w:r w:rsidRPr="002A765F">
        <w:rPr>
          <w:lang w:val="en-GH"/>
        </w:rPr>
        <w:t>.</w:t>
      </w:r>
    </w:p>
    <w:p w14:paraId="3801312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Use this block to replace the gap </w:t>
      </w:r>
      <w:r w:rsidRPr="002A765F">
        <w:rPr>
          <w:b/>
          <w:bCs/>
          <w:lang w:val="en-GH"/>
        </w:rPr>
        <w:t>immediately after item 43 and immediately before existing item 300</w:t>
      </w:r>
      <w:r w:rsidRPr="002A765F">
        <w:rPr>
          <w:lang w:val="en-GH"/>
        </w:rPr>
        <w:t xml:space="preserve">. Do </w:t>
      </w:r>
      <w:r w:rsidRPr="002A765F">
        <w:rPr>
          <w:b/>
          <w:bCs/>
          <w:lang w:val="en-GH"/>
        </w:rPr>
        <w:t>not</w:t>
      </w:r>
      <w:r w:rsidRPr="002A765F">
        <w:rPr>
          <w:lang w:val="en-GH"/>
        </w:rPr>
        <w:t xml:space="preserve"> modify items 1–43 or 300–450.</w:t>
      </w:r>
    </w:p>
    <w:p w14:paraId="20C7C72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NCIE-004 Consolidated Claude Production Directive v2</w:t>
      </w:r>
    </w:p>
    <w:p w14:paraId="2B3064D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AUTHORITATIVE REPAIR BLOCK — ITEMS 44–299</w:t>
      </w:r>
    </w:p>
    <w:p w14:paraId="7A9A142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44. Generated-code engineering requirements</w:t>
      </w:r>
    </w:p>
    <w:p w14:paraId="0403F9E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generated executable-code support is later approved, the engineering design must require at minimum:</w:t>
      </w:r>
    </w:p>
    <w:p w14:paraId="2796F5C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Static Analysis</w:t>
      </w:r>
    </w:p>
    <w:p w14:paraId="655E90A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Dependency Governance</w:t>
      </w:r>
    </w:p>
    <w:p w14:paraId="77DF4E1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Supply-Chain Controls</w:t>
      </w:r>
    </w:p>
    <w:p w14:paraId="4CC303B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 Isolation</w:t>
      </w:r>
    </w:p>
    <w:p w14:paraId="70729B5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Filesystem Restriction</w:t>
      </w:r>
    </w:p>
    <w:p w14:paraId="77BEF96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Network/Egress Restriction</w:t>
      </w:r>
    </w:p>
    <w:p w14:paraId="7471D9D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Secret Protection</w:t>
      </w:r>
    </w:p>
    <w:p w14:paraId="4EC045E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Process/Subprocess Control</w:t>
      </w:r>
    </w:p>
    <w:p w14:paraId="4146C5E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 Limits</w:t>
      </w:r>
    </w:p>
    <w:p w14:paraId="5322E29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Gateway Enforcement</w:t>
      </w:r>
    </w:p>
    <w:p w14:paraId="7C5CADF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 Enforcement</w:t>
      </w:r>
    </w:p>
    <w:p w14:paraId="0A8B1CD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Artifact Integrity</w:t>
      </w:r>
    </w:p>
    <w:p w14:paraId="15DE802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Evaluation</w:t>
      </w:r>
    </w:p>
    <w:p w14:paraId="13E84C4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Expiry</w:t>
      </w:r>
    </w:p>
    <w:p w14:paraId="51C2813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Audit/Provenance</w:t>
      </w:r>
    </w:p>
    <w:p w14:paraId="2DE4749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058F17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 Promotion Boundary.</w:t>
      </w:r>
    </w:p>
    <w:p w14:paraId="5F340F5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mark these controls as implemented merely by specifying them.</w:t>
      </w:r>
    </w:p>
    <w:p w14:paraId="6B3D3D6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896D5E2">
          <v:rect id="_x0000_i2561" style="width:0;height:1.5pt" o:hralign="center" o:hrstd="t" o:hr="t" fillcolor="#a0a0a0" stroked="f"/>
        </w:pict>
      </w:r>
    </w:p>
    <w:p w14:paraId="276A104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45. Generated-code dependency control</w:t>
      </w:r>
    </w:p>
    <w:p w14:paraId="2AFF6EE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Generated-code Agents shall not install arbitrary public packages at runtime unless an explicitly approved controlled dependency mechanism exists.</w:t>
      </w:r>
    </w:p>
    <w:p w14:paraId="244E581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Generated-code capability shall not grant:</w:t>
      </w:r>
    </w:p>
    <w:p w14:paraId="6C96C28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Production Repository Write</w:t>
      </w:r>
    </w:p>
    <w:p w14:paraId="6EB169C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CI/CD Administration</w:t>
      </w:r>
    </w:p>
    <w:p w14:paraId="273465C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Production Shell</w:t>
      </w:r>
    </w:p>
    <w:p w14:paraId="2031D68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Database Administration</w:t>
      </w:r>
    </w:p>
    <w:p w14:paraId="32FF618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Cloud Administration</w:t>
      </w:r>
    </w:p>
    <w:p w14:paraId="0A4CDD7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41D825B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Infrastructure Deployment Authority.</w:t>
      </w:r>
    </w:p>
    <w:p w14:paraId="1C2CE73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D9822D6">
          <v:rect id="_x0000_i2562" style="width:0;height:1.5pt" o:hralign="center" o:hrstd="t" o:hr="t" fillcolor="#a0a0a0" stroked="f"/>
        </w:pict>
      </w:r>
    </w:p>
    <w:p w14:paraId="01AF89E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46. Generated-code promotion</w:t>
      </w:r>
    </w:p>
    <w:p w14:paraId="464ABAC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Generated code produced during an Ephemeral Agent task shall not move directly into permanent production engineering.</w:t>
      </w:r>
    </w:p>
    <w:p w14:paraId="3BEC96A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Required conceptual path:</w:t>
      </w:r>
    </w:p>
    <w:p w14:paraId="7E5B4E4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Generated Artifact</w:t>
      </w:r>
    </w:p>
    <w:p w14:paraId="0FD768B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Engineering Change / Candidate</w:t>
      </w:r>
    </w:p>
    <w:p w14:paraId="55D9FE3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Engineering Review</w:t>
      </w:r>
    </w:p>
    <w:p w14:paraId="26FB535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Build</w:t>
      </w:r>
    </w:p>
    <w:p w14:paraId="12B9CB2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Security/Test</w:t>
      </w:r>
    </w:p>
    <w:p w14:paraId="7CB3BC7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Approval</w:t>
      </w:r>
    </w:p>
    <w:p w14:paraId="1651C92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Deployment</w:t>
      </w:r>
    </w:p>
    <w:p w14:paraId="5A9F496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where applicable </w:t>
      </w:r>
      <w:r w:rsidRPr="002A765F">
        <w:rPr>
          <w:b/>
          <w:bCs/>
          <w:lang w:val="en-GH"/>
        </w:rPr>
        <w:t>Approved Primitive.</w:t>
      </w:r>
    </w:p>
    <w:p w14:paraId="2BD05CB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7380F5C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≠ PRODUCTION SOFTWARE-ENGINEERING BYPASS.</w:t>
      </w:r>
    </w:p>
    <w:p w14:paraId="35628AD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07D1627">
          <v:rect id="_x0000_i2563" style="width:0;height:1.5pt" o:hralign="center" o:hrstd="t" o:hr="t" fillcolor="#a0a0a0" stroked="f"/>
        </w:pict>
      </w:r>
    </w:p>
    <w:p w14:paraId="2075648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47. Chapter 23 — IAM and runtime identity</w:t>
      </w:r>
    </w:p>
    <w:p w14:paraId="529D48C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Chapter 23 only as necessary to support:</w:t>
      </w:r>
    </w:p>
    <w:p w14:paraId="76FE090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Workload Identity</w:t>
      </w:r>
    </w:p>
    <w:p w14:paraId="0AAD52B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Agent Runtime Identity</w:t>
      </w:r>
    </w:p>
    <w:p w14:paraId="364B3C6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Service Identity</w:t>
      </w:r>
    </w:p>
    <w:p w14:paraId="7F581F6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Validator Identity</w:t>
      </w:r>
    </w:p>
    <w:p w14:paraId="72BA1EF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942D48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Service Identity.</w:t>
      </w:r>
    </w:p>
    <w:p w14:paraId="43DF2C8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redesign IAM.</w:t>
      </w:r>
    </w:p>
    <w:p w14:paraId="63BD3FA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 the distinction:</w:t>
      </w:r>
    </w:p>
    <w:p w14:paraId="6E40552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Principal</w:t>
      </w:r>
    </w:p>
    <w:p w14:paraId="3510287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≠ </w:t>
      </w:r>
      <w:r w:rsidRPr="002A765F">
        <w:rPr>
          <w:b/>
          <w:bCs/>
          <w:lang w:val="en-GH"/>
        </w:rPr>
        <w:t>ARGUS Identity</w:t>
      </w:r>
    </w:p>
    <w:p w14:paraId="47EE238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≠ </w:t>
      </w:r>
      <w:r w:rsidRPr="002A765F">
        <w:rPr>
          <w:b/>
          <w:bCs/>
          <w:lang w:val="en-GH"/>
        </w:rPr>
        <w:t>Agent Runtime Identity</w:t>
      </w:r>
    </w:p>
    <w:p w14:paraId="15D6671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≠ </w:t>
      </w:r>
      <w:r w:rsidRPr="002A765F">
        <w:rPr>
          <w:b/>
          <w:bCs/>
          <w:lang w:val="en-GH"/>
        </w:rPr>
        <w:t>Service Identity.</w:t>
      </w:r>
    </w:p>
    <w:p w14:paraId="5D3C82F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9C7A8A9">
          <v:rect id="_x0000_i2564" style="width:0;height:1.5pt" o:hralign="center" o:hrstd="t" o:hr="t" fillcolor="#a0a0a0" stroked="f"/>
        </w:pict>
      </w:r>
    </w:p>
    <w:p w14:paraId="75781EE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48. Effective principal propagation</w:t>
      </w:r>
    </w:p>
    <w:p w14:paraId="1C459AF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runtime must retain the effective principal/purpose context needed for authorization while using a separate workload identity.</w:t>
      </w:r>
    </w:p>
    <w:p w14:paraId="3555FD7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3EE9D05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DELEGATED TASK ≠ HUMAN CREDENTIAL DELEGATION.</w:t>
      </w:r>
    </w:p>
    <w:p w14:paraId="2AEA7B1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copy human credentials into Agent Runtime.</w:t>
      </w:r>
    </w:p>
    <w:p w14:paraId="0080E0E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B9E5B12">
          <v:rect id="_x0000_i2565" style="width:0;height:1.5pt" o:hralign="center" o:hrstd="t" o:hr="t" fillcolor="#a0a0a0" stroked="f"/>
        </w:pict>
      </w:r>
    </w:p>
    <w:p w14:paraId="6B408C3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49. Current authorization</w:t>
      </w:r>
    </w:p>
    <w:p w14:paraId="2650818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Authorization must be evaluated as current where required.</w:t>
      </w:r>
    </w:p>
    <w:p w14:paraId="798547F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previous successful Agent Run, remembered permission or cached authorization does not create future authority.</w:t>
      </w:r>
    </w:p>
    <w:p w14:paraId="0925E21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0D5F317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REMEMBERED AUTHORIZATION ≠ CURRENT AUTHORIZATION.</w:t>
      </w:r>
    </w:p>
    <w:p w14:paraId="17F8B8E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authorization is revoked during execution, subsequent restricted operations must obey the current state according to policy.</w:t>
      </w:r>
    </w:p>
    <w:p w14:paraId="3BD9811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518AF2A">
          <v:rect id="_x0000_i2566" style="width:0;height:1.5pt" o:hralign="center" o:hrstd="t" o:hr="t" fillcolor="#a0a0a0" stroked="f"/>
        </w:pict>
      </w:r>
    </w:p>
    <w:p w14:paraId="223ABBD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50. Chapter 24 — secrets</w:t>
      </w:r>
    </w:p>
    <w:p w14:paraId="424497B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the existing secrets architecture to Agent Factory, Ephemeral Runtime and VPF.</w:t>
      </w:r>
    </w:p>
    <w:p w14:paraId="5C7E4B2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Secrets must be obtained through governed secret-management mechanisms.</w:t>
      </w:r>
    </w:p>
    <w:p w14:paraId="741636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place plaintext secrets in:</w:t>
      </w:r>
    </w:p>
    <w:p w14:paraId="133173A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Agent Definitions</w:t>
      </w:r>
    </w:p>
    <w:p w14:paraId="6B2E483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 Contracts</w:t>
      </w:r>
    </w:p>
    <w:p w14:paraId="69949C6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Prompts</w:t>
      </w:r>
    </w:p>
    <w:p w14:paraId="0540E72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Generated Code</w:t>
      </w:r>
    </w:p>
    <w:p w14:paraId="25F14EF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Logs</w:t>
      </w:r>
    </w:p>
    <w:p w14:paraId="356F144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Telemetry</w:t>
      </w:r>
    </w:p>
    <w:p w14:paraId="0168AFC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282BEE3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 Artifacts.</w:t>
      </w:r>
    </w:p>
    <w:p w14:paraId="385E58B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F0487D8">
          <v:rect id="_x0000_i2567" style="width:0;height:1.5pt" o:hralign="center" o:hrstd="t" o:hr="t" fillcolor="#a0a0a0" stroked="f"/>
        </w:pict>
      </w:r>
    </w:p>
    <w:p w14:paraId="167D8A2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51. Secret scoping and expiry</w:t>
      </w:r>
    </w:p>
    <w:p w14:paraId="6929E87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 access to secrets shall be:</w:t>
      </w:r>
    </w:p>
    <w:p w14:paraId="07C7DF1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Minimum Necessary</w:t>
      </w:r>
    </w:p>
    <w:p w14:paraId="19C6689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Task/Run Scoped where feasible</w:t>
      </w:r>
    </w:p>
    <w:p w14:paraId="6BA776F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Revocable</w:t>
      </w:r>
    </w:p>
    <w:p w14:paraId="128CDE1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1300C5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Separated from Other Agent Runs.</w:t>
      </w:r>
    </w:p>
    <w:p w14:paraId="6B55469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 expiry/cancellation should invalidate task-scoped secret access where applicable.</w:t>
      </w:r>
    </w:p>
    <w:p w14:paraId="4182979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BDC3C0B">
          <v:rect id="_x0000_i2568" style="width:0;height:1.5pt" o:hralign="center" o:hrstd="t" o:hr="t" fillcolor="#a0a0a0" stroked="f"/>
        </w:pict>
      </w:r>
    </w:p>
    <w:p w14:paraId="49FDD89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52. Chapter 25 — network, egress and DLP</w:t>
      </w:r>
    </w:p>
    <w:p w14:paraId="2A69F75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network/DLP controls to Dynamic Agents.</w:t>
      </w:r>
    </w:p>
    <w:p w14:paraId="3E417A3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Default posture for synthesized Agents:</w:t>
      </w:r>
    </w:p>
    <w:p w14:paraId="70FAC57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DENY-BY-DEFAULT EXTERNAL EGRESS</w:t>
      </w:r>
    </w:p>
    <w:p w14:paraId="5F75F0C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subject to approved task-specific policy.</w:t>
      </w:r>
    </w:p>
    <w:p w14:paraId="4AA38D1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production endpoints or allow-lists.</w:t>
      </w:r>
    </w:p>
    <w:p w14:paraId="7F69648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AF82BEB">
          <v:rect id="_x0000_i2569" style="width:0;height:1.5pt" o:hralign="center" o:hrstd="t" o:hr="t" fillcolor="#a0a0a0" stroked="f"/>
        </w:pict>
      </w:r>
    </w:p>
    <w:p w14:paraId="09437F5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53. Egress enforcement</w:t>
      </w:r>
    </w:p>
    <w:p w14:paraId="7D78174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external access is required, use explicit governed destination/service policy.</w:t>
      </w:r>
    </w:p>
    <w:p w14:paraId="0321B1E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 Agent shall not obtain unrestricted internet access by asking for it in natural language.</w:t>
      </w:r>
    </w:p>
    <w:p w14:paraId="3EB2738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Generated code inherits the same egress restrictions.</w:t>
      </w:r>
    </w:p>
    <w:p w14:paraId="5F07245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3DB99982">
          <v:rect id="_x0000_i2570" style="width:0;height:1.5pt" o:hralign="center" o:hrstd="t" o:hr="t" fillcolor="#a0a0a0" stroked="f"/>
        </w:pict>
      </w:r>
    </w:p>
    <w:p w14:paraId="3009F8B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54. Agent-to-Agent network boundary</w:t>
      </w:r>
    </w:p>
    <w:p w14:paraId="09977FE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Agents shall not communicate through arbitrary direct runtime networking merely because they execute within NCIE.</w:t>
      </w:r>
    </w:p>
    <w:p w14:paraId="1412078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governed orchestration/delegation interfaces.</w:t>
      </w:r>
    </w:p>
    <w:p w14:paraId="12B7744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442E07A">
          <v:rect id="_x0000_i2571" style="width:0;height:1.5pt" o:hralign="center" o:hrstd="t" o:hr="t" fillcolor="#a0a0a0" stroked="f"/>
        </w:pict>
      </w:r>
    </w:p>
    <w:p w14:paraId="22F47E0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55. DLP extension</w:t>
      </w:r>
    </w:p>
    <w:p w14:paraId="189432F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Existing DLP controls shall apply where relevant to:</w:t>
      </w:r>
    </w:p>
    <w:p w14:paraId="0873950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Prompts</w:t>
      </w:r>
    </w:p>
    <w:p w14:paraId="5528237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Context</w:t>
      </w:r>
    </w:p>
    <w:p w14:paraId="7FE4D5A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Requests</w:t>
      </w:r>
    </w:p>
    <w:p w14:paraId="08E66B6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Requests</w:t>
      </w:r>
    </w:p>
    <w:p w14:paraId="0AB3E7C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External Egress</w:t>
      </w:r>
    </w:p>
    <w:p w14:paraId="32CF731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B7F233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AI Output.</w:t>
      </w:r>
    </w:p>
    <w:p w14:paraId="37775B2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Dynamic synthesis shall not weaken classification or exfiltration controls.</w:t>
      </w:r>
    </w:p>
    <w:p w14:paraId="78F10DB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4AA7066">
          <v:rect id="_x0000_i2572" style="width:0;height:1.5pt" o:hralign="center" o:hrstd="t" o:hr="t" fillcolor="#a0a0a0" stroked="f"/>
        </w:pict>
      </w:r>
    </w:p>
    <w:p w14:paraId="52A8B6F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56. Prompt-injection containment</w:t>
      </w:r>
    </w:p>
    <w:p w14:paraId="2D8021A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Test and enforce instruction-authority separation across:</w:t>
      </w:r>
    </w:p>
    <w:p w14:paraId="2797200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Request</w:t>
      </w:r>
    </w:p>
    <w:p w14:paraId="6BB3FCF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 Contract</w:t>
      </w:r>
    </w:p>
    <w:p w14:paraId="72FC5C7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Evidence</w:t>
      </w:r>
    </w:p>
    <w:p w14:paraId="5673CE5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Memory/Context</w:t>
      </w:r>
    </w:p>
    <w:p w14:paraId="33BFD7B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External Content</w:t>
      </w:r>
    </w:p>
    <w:p w14:paraId="61C367D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Output</w:t>
      </w:r>
    </w:p>
    <w:p w14:paraId="20736D3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Output</w:t>
      </w:r>
    </w:p>
    <w:p w14:paraId="07317CC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108B73D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Input.</w:t>
      </w:r>
    </w:p>
    <w:p w14:paraId="50E7F1B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6D3202C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EVIDENCE ≠ INSTRUCTION</w:t>
      </w:r>
    </w:p>
    <w:p w14:paraId="32A176B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MEMORY ≠ INSTRUCTION AUTHORITY</w:t>
      </w:r>
    </w:p>
    <w:p w14:paraId="77533B7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OUTPUT ≠ POLICY</w:t>
      </w:r>
    </w:p>
    <w:p w14:paraId="4F1C416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OUTPUT ≠ AUTHORITY.</w:t>
      </w:r>
    </w:p>
    <w:p w14:paraId="0A06073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Retrieved content must not mutate authoritative policy merely by containing instructions.</w:t>
      </w:r>
    </w:p>
    <w:p w14:paraId="24500AB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9A6EF37">
          <v:rect id="_x0000_i2573" style="width:0;height:1.5pt" o:hralign="center" o:hrstd="t" o:hr="t" fillcolor="#a0a0a0" stroked="f"/>
        </w:pict>
      </w:r>
    </w:p>
    <w:p w14:paraId="2DB9109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57. Structured control messages</w:t>
      </w:r>
    </w:p>
    <w:p w14:paraId="2FBE241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authority-sensitive, use structured/machine-validated representations for:</w:t>
      </w:r>
    </w:p>
    <w:p w14:paraId="2C7C02F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 Contract</w:t>
      </w:r>
    </w:p>
    <w:p w14:paraId="2C8996F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</w:t>
      </w:r>
    </w:p>
    <w:p w14:paraId="357068A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Call</w:t>
      </w:r>
    </w:p>
    <w:p w14:paraId="346BA4F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Request</w:t>
      </w:r>
    </w:p>
    <w:p w14:paraId="20A53AF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Lifecycle Transition</w:t>
      </w:r>
    </w:p>
    <w:p w14:paraId="7DD4641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8105C9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Approval Target.</w:t>
      </w:r>
    </w:p>
    <w:p w14:paraId="06BDA49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rely exclusively on free-text prompts for security-critical state.</w:t>
      </w:r>
    </w:p>
    <w:p w14:paraId="345F04A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3C413F9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SCHEMA VALID ≠ VPF PASS.</w:t>
      </w:r>
    </w:p>
    <w:p w14:paraId="2E30AEE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433FBFB">
          <v:rect id="_x0000_i2574" style="width:0;height:1.5pt" o:hralign="center" o:hrstd="t" o:hr="t" fillcolor="#a0a0a0" stroked="f"/>
        </w:pict>
      </w:r>
    </w:p>
    <w:p w14:paraId="1CB2150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58. Chapter 26 — observability</w:t>
      </w:r>
    </w:p>
    <w:p w14:paraId="76DE84B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observability so engineering can independently monitor:</w:t>
      </w:r>
    </w:p>
    <w:p w14:paraId="5196370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ARGUS</w:t>
      </w:r>
    </w:p>
    <w:p w14:paraId="0AC9B33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</w:t>
      </w:r>
    </w:p>
    <w:p w14:paraId="76ED8DE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126B102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Agent Runtime</w:t>
      </w:r>
    </w:p>
    <w:p w14:paraId="305835B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Agent Runs</w:t>
      </w:r>
    </w:p>
    <w:p w14:paraId="4310624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Gateway</w:t>
      </w:r>
    </w:p>
    <w:p w14:paraId="6697004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</w:t>
      </w:r>
    </w:p>
    <w:p w14:paraId="49F19BD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4F5A72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Registries.</w:t>
      </w:r>
    </w:p>
    <w:p w14:paraId="6F1B828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collapse them into one generic “AI health” metric.</w:t>
      </w:r>
    </w:p>
    <w:p w14:paraId="0D6A4CD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9568E59">
          <v:rect id="_x0000_i2575" style="width:0;height:1.5pt" o:hralign="center" o:hrstd="t" o:hr="t" fillcolor="#a0a0a0" stroked="f"/>
        </w:pict>
      </w:r>
    </w:p>
    <w:p w14:paraId="4212433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59. Agent Factory telemetry</w:t>
      </w:r>
    </w:p>
    <w:p w14:paraId="51AAA6B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Support operational visibility into:</w:t>
      </w:r>
    </w:p>
    <w:p w14:paraId="1ACBC59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Synthesis Requests</w:t>
      </w:r>
    </w:p>
    <w:p w14:paraId="1667909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Existing-Capability Reuse</w:t>
      </w:r>
    </w:p>
    <w:p w14:paraId="1E22B1D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Definition Outcomes</w:t>
      </w:r>
    </w:p>
    <w:p w14:paraId="340C8B4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A Outcomes</w:t>
      </w:r>
    </w:p>
    <w:p w14:paraId="6047C8E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Sandbox/Evaluation Outcomes</w:t>
      </w:r>
    </w:p>
    <w:p w14:paraId="3CF43DC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Activation Outcomes</w:t>
      </w:r>
    </w:p>
    <w:p w14:paraId="00F2198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Capability-Gap Escalations</w:t>
      </w:r>
    </w:p>
    <w:p w14:paraId="62C98E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Latency</w:t>
      </w:r>
    </w:p>
    <w:p w14:paraId="697A405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 Use</w:t>
      </w:r>
    </w:p>
    <w:p w14:paraId="1203850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C1235B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Failures.</w:t>
      </w:r>
    </w:p>
    <w:p w14:paraId="51A3190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89FAEB7">
          <v:rect id="_x0000_i2576" style="width:0;height:1.5pt" o:hralign="center" o:hrstd="t" o:hr="t" fillcolor="#a0a0a0" stroked="f"/>
        </w:pict>
      </w:r>
    </w:p>
    <w:p w14:paraId="7903E4D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60. Agent Runtime telemetry</w:t>
      </w:r>
    </w:p>
    <w:p w14:paraId="256E773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Support:</w:t>
      </w:r>
    </w:p>
    <w:p w14:paraId="19DFC5C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Active Runs</w:t>
      </w:r>
    </w:p>
    <w:p w14:paraId="38B4475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 State</w:t>
      </w:r>
    </w:p>
    <w:p w14:paraId="7722278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Duration</w:t>
      </w:r>
    </w:p>
    <w:p w14:paraId="74534C1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 Consumption</w:t>
      </w:r>
    </w:p>
    <w:p w14:paraId="3A9B1DD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Calls</w:t>
      </w:r>
    </w:p>
    <w:p w14:paraId="6BD4BB5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Calls</w:t>
      </w:r>
    </w:p>
    <w:p w14:paraId="5B22CFB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Expiry</w:t>
      </w:r>
    </w:p>
    <w:p w14:paraId="61878FC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Cancellation</w:t>
      </w:r>
    </w:p>
    <w:p w14:paraId="28A469A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 Termination</w:t>
      </w:r>
    </w:p>
    <w:p w14:paraId="46766F7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89EA70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Failure.</w:t>
      </w:r>
    </w:p>
    <w:p w14:paraId="097ABB5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0FEA023">
          <v:rect id="_x0000_i2577" style="width:0;height:1.5pt" o:hralign="center" o:hrstd="t" o:hr="t" fillcolor="#a0a0a0" stroked="f"/>
        </w:pict>
      </w:r>
    </w:p>
    <w:p w14:paraId="4471E5D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61. VPF telemetry</w:t>
      </w:r>
    </w:p>
    <w:p w14:paraId="608BAF9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Support:</w:t>
      </w:r>
    </w:p>
    <w:p w14:paraId="69DC141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Volume</w:t>
      </w:r>
    </w:p>
    <w:p w14:paraId="3AFA8C5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Profile Use</w:t>
      </w:r>
    </w:p>
    <w:p w14:paraId="38E6E05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Disposition Distribution</w:t>
      </w:r>
    </w:p>
    <w:p w14:paraId="0C39315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Latency</w:t>
      </w:r>
    </w:p>
    <w:p w14:paraId="09259D6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 Failure</w:t>
      </w:r>
    </w:p>
    <w:p w14:paraId="031391D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Timeout</w:t>
      </w:r>
    </w:p>
    <w:p w14:paraId="20CECBC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Review Escalation</w:t>
      </w:r>
    </w:p>
    <w:p w14:paraId="386BA57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Revalidation</w:t>
      </w:r>
    </w:p>
    <w:p w14:paraId="14B7F53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046114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Validator/Profile Suspension.</w:t>
      </w:r>
    </w:p>
    <w:p w14:paraId="4B1268C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35229B7">
          <v:rect id="_x0000_i2578" style="width:0;height:1.5pt" o:hralign="center" o:hrstd="t" o:hr="t" fillcolor="#a0a0a0" stroked="f"/>
        </w:pict>
      </w:r>
    </w:p>
    <w:p w14:paraId="1C4B525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62. Telemetry privacy</w:t>
      </w:r>
    </w:p>
    <w:p w14:paraId="10A3CE7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unnecessarily log:</w:t>
      </w:r>
    </w:p>
    <w:p w14:paraId="7733AD4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Full Prompts</w:t>
      </w:r>
    </w:p>
    <w:p w14:paraId="148B49A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Evidence Payloads</w:t>
      </w:r>
    </w:p>
    <w:p w14:paraId="3E960D0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Protected Identity</w:t>
      </w:r>
    </w:p>
    <w:p w14:paraId="1D7F5CB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Secrets</w:t>
      </w:r>
    </w:p>
    <w:p w14:paraId="3A151D7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Sensitive Tool Parameters</w:t>
      </w:r>
    </w:p>
    <w:p w14:paraId="57184C8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Restricted Tool Results</w:t>
      </w:r>
    </w:p>
    <w:p w14:paraId="5A3C98E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61C2C92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Restricted VPF Explanations.</w:t>
      </w:r>
    </w:p>
    <w:p w14:paraId="08ABEB5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references, minimization and redaction.</w:t>
      </w:r>
    </w:p>
    <w:p w14:paraId="466EFF2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2174ADD">
          <v:rect id="_x0000_i2579" style="width:0;height:1.5pt" o:hralign="center" o:hrstd="t" o:hr="t" fillcolor="#a0a0a0" stroked="f"/>
        </w:pict>
      </w:r>
    </w:p>
    <w:p w14:paraId="2B3E6F2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63. Telemetry ≠ audit ≠ provenance</w:t>
      </w:r>
    </w:p>
    <w:p w14:paraId="153A0C2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6EF1BCE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TELEMETRY ≠ AUDIT ≠ PROVENANCE.</w:t>
      </w:r>
    </w:p>
    <w:p w14:paraId="4AE8468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They may correlate through common identifiers.</w:t>
      </w:r>
    </w:p>
    <w:p w14:paraId="4BE773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They are not interchangeable institutional records.</w:t>
      </w:r>
    </w:p>
    <w:p w14:paraId="093D4AE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29FE404">
          <v:rect id="_x0000_i2580" style="width:0;height:1.5pt" o:hralign="center" o:hrstd="t" o:hr="t" fillcolor="#a0a0a0" stroked="f"/>
        </w:pict>
      </w:r>
    </w:p>
    <w:p w14:paraId="0F6F1B9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64. Operational status integrity</w:t>
      </w:r>
    </w:p>
    <w:p w14:paraId="3481647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Human-facing status must derive from authoritative machine state.</w:t>
      </w:r>
    </w:p>
    <w:p w14:paraId="62F8EEF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allow ARGUS to infer from generated text that:</w:t>
      </w:r>
    </w:p>
    <w:p w14:paraId="02F3841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Is Running</w:t>
      </w:r>
    </w:p>
    <w:p w14:paraId="531F5FD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Executed</w:t>
      </w:r>
    </w:p>
    <w:p w14:paraId="75AB994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Passed</w:t>
      </w:r>
    </w:p>
    <w:p w14:paraId="532382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14653A9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Registered.</w:t>
      </w:r>
    </w:p>
    <w:p w14:paraId="0A85976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should expose precise machine-readable states for NCIE-005 to present.</w:t>
      </w:r>
    </w:p>
    <w:p w14:paraId="420E67D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AFB3E3A">
          <v:rect id="_x0000_i2581" style="width:0;height:1.5pt" o:hralign="center" o:hrstd="t" o:hr="t" fillcolor="#a0a0a0" stroked="f"/>
        </w:pict>
      </w:r>
    </w:p>
    <w:p w14:paraId="3DB294F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65. Chapter 27 — audit and provenance</w:t>
      </w:r>
    </w:p>
    <w:p w14:paraId="070AD81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authoritative audit/provenance integration to material:</w:t>
      </w:r>
    </w:p>
    <w:p w14:paraId="461017C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Synthesis Request</w:t>
      </w:r>
    </w:p>
    <w:p w14:paraId="726D4D6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 Creation/Revision</w:t>
      </w:r>
    </w:p>
    <w:p w14:paraId="663FBBB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A</w:t>
      </w:r>
    </w:p>
    <w:p w14:paraId="36113E0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 Evaluation</w:t>
      </w:r>
    </w:p>
    <w:p w14:paraId="4E84CD7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Activation</w:t>
      </w:r>
    </w:p>
    <w:p w14:paraId="57CAEF9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</w:t>
      </w:r>
    </w:p>
    <w:p w14:paraId="1F55ADB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Invocation</w:t>
      </w:r>
    </w:p>
    <w:p w14:paraId="34F66B7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</w:t>
      </w:r>
    </w:p>
    <w:p w14:paraId="6C84DB1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Promotion Candidate</w:t>
      </w:r>
    </w:p>
    <w:p w14:paraId="3FD4EF2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Mutation</w:t>
      </w:r>
    </w:p>
    <w:p w14:paraId="66E8364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Suspension</w:t>
      </w:r>
    </w:p>
    <w:p w14:paraId="75777D6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Validator/Profile Suspension</w:t>
      </w:r>
    </w:p>
    <w:p w14:paraId="04131EC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C8FA47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Engineering Change Candidate</w:t>
      </w:r>
    </w:p>
    <w:p w14:paraId="5DA50E3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events.</w:t>
      </w:r>
    </w:p>
    <w:p w14:paraId="2020568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38F0991">
          <v:rect id="_x0000_i2582" style="width:0;height:1.5pt" o:hralign="center" o:hrstd="t" o:hr="t" fillcolor="#a0a0a0" stroked="f"/>
        </w:pict>
      </w:r>
    </w:p>
    <w:p w14:paraId="13A4A2D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66. End-to-end provenance</w:t>
      </w:r>
    </w:p>
    <w:p w14:paraId="2E078FC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must emit enough governed provenance to reconstruct:</w:t>
      </w:r>
    </w:p>
    <w:p w14:paraId="7323D3A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Human/System Request</w:t>
      </w:r>
    </w:p>
    <w:p w14:paraId="407BB25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ARGUS Interaction</w:t>
      </w:r>
    </w:p>
    <w:p w14:paraId="64768DF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Task Contract</w:t>
      </w:r>
    </w:p>
    <w:p w14:paraId="3332654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Definition / Registered Agent</w:t>
      </w:r>
    </w:p>
    <w:p w14:paraId="2F640F0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Run</w:t>
      </w:r>
    </w:p>
    <w:p w14:paraId="2CA0C51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Model Route</w:t>
      </w:r>
    </w:p>
    <w:p w14:paraId="2EB636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Context/Evidence</w:t>
      </w:r>
    </w:p>
    <w:p w14:paraId="1F4A7F3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Tool Invocations / Receipts</w:t>
      </w:r>
    </w:p>
    <w:p w14:paraId="07FE893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Result Package</w:t>
      </w:r>
    </w:p>
    <w:p w14:paraId="4AE3CE7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VPF Validation</w:t>
      </w:r>
    </w:p>
    <w:p w14:paraId="207474E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ARGUS Presentation</w:t>
      </w:r>
    </w:p>
    <w:p w14:paraId="2EB4F12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Human Response / Decision.</w:t>
      </w:r>
    </w:p>
    <w:p w14:paraId="6E93F99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store private chain-of-thought.</w:t>
      </w:r>
    </w:p>
    <w:p w14:paraId="3DDC392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16ED8FE">
          <v:rect id="_x0000_i2583" style="width:0;height:1.5pt" o:hralign="center" o:hrstd="t" o:hr="t" fillcolor="#a0a0a0" stroked="f"/>
        </w:pict>
      </w:r>
    </w:p>
    <w:p w14:paraId="448978B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67. Correlation and causation</w:t>
      </w:r>
    </w:p>
    <w:p w14:paraId="68E7EAE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stable correlation/causation identifiers across distributed Agent/VPF operations.</w:t>
      </w:r>
    </w:p>
    <w:p w14:paraId="242A85A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infer causality solely from timestamp proximity.</w:t>
      </w:r>
    </w:p>
    <w:p w14:paraId="0E55BE7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4874F89">
          <v:rect id="_x0000_i2584" style="width:0;height:1.5pt" o:hralign="center" o:hrstd="t" o:hr="t" fillcolor="#a0a0a0" stroked="f"/>
        </w:pict>
      </w:r>
    </w:p>
    <w:p w14:paraId="0A79C06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68. Mandatory audit failure</w:t>
      </w:r>
    </w:p>
    <w:p w14:paraId="7BD777C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authoritative audit is mandatory for a consequential operation, audit failure must result in:</w:t>
      </w:r>
    </w:p>
    <w:p w14:paraId="141ADBE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Fail-Closed Behavior</w:t>
      </w:r>
    </w:p>
    <w:p w14:paraId="6572A87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AB6F4D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Approved Durable Buffering</w:t>
      </w:r>
    </w:p>
    <w:p w14:paraId="57DBBAB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according to existing engineering policy.</w:t>
      </w:r>
    </w:p>
    <w:p w14:paraId="2397CE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Do not silently perform unaudited consequential actions.</w:t>
      </w:r>
    </w:p>
    <w:p w14:paraId="11D56AC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602E447">
          <v:rect id="_x0000_i2585" style="width:0;height:1.5pt" o:hralign="center" o:hrstd="t" o:hr="t" fillcolor="#a0a0a0" stroked="f"/>
        </w:pict>
      </w:r>
    </w:p>
    <w:p w14:paraId="436D503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69. Audit integrity</w:t>
      </w:r>
    </w:p>
    <w:p w14:paraId="53AA5F1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Ordinary Agent Runtime shall not be able to rewrite/delete authoritative audit history.</w:t>
      </w:r>
    </w:p>
    <w:p w14:paraId="4A0EAF6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Agent-generated logs are not authoritative audit records.</w:t>
      </w:r>
    </w:p>
    <w:p w14:paraId="306CB9A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7FC69C2">
          <v:rect id="_x0000_i2586" style="width:0;height:1.5pt" o:hralign="center" o:hrstd="t" o:hr="t" fillcolor="#a0a0a0" stroked="f"/>
        </w:pict>
      </w:r>
    </w:p>
    <w:p w14:paraId="561BC37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70. Chapter 28 — CI/CD and release engineering</w:t>
      </w:r>
    </w:p>
    <w:p w14:paraId="0227819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existing CI/CD/release governance to:</w:t>
      </w:r>
    </w:p>
    <w:p w14:paraId="40A3E01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69D7ADF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Runtime</w:t>
      </w:r>
    </w:p>
    <w:p w14:paraId="1239B9A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Runtime</w:t>
      </w:r>
    </w:p>
    <w:p w14:paraId="4B93AB6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Patterns</w:t>
      </w:r>
    </w:p>
    <w:p w14:paraId="7B23A50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Profiles</w:t>
      </w:r>
    </w:p>
    <w:p w14:paraId="217EB4C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Policies</w:t>
      </w:r>
    </w:p>
    <w:p w14:paraId="14E9981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 Policies</w:t>
      </w:r>
    </w:p>
    <w:p w14:paraId="607CC93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E3FACB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Schemas.</w:t>
      </w:r>
    </w:p>
    <w:p w14:paraId="5BD2376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redesign unrelated CI/CD architecture.</w:t>
      </w:r>
    </w:p>
    <w:p w14:paraId="2AA56B5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9721BE2">
          <v:rect id="_x0000_i2587" style="width:0;height:1.5pt" o:hralign="center" o:hrstd="t" o:hr="t" fillcolor="#a0a0a0" stroked="f"/>
        </w:pict>
      </w:r>
    </w:p>
    <w:p w14:paraId="27132C5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71. Configuration lifecycle</w:t>
      </w:r>
    </w:p>
    <w:p w14:paraId="2599C42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Treat material:</w:t>
      </w:r>
    </w:p>
    <w:p w14:paraId="1705DF6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Patterns</w:t>
      </w:r>
    </w:p>
    <w:p w14:paraId="575791A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Profiles</w:t>
      </w:r>
    </w:p>
    <w:p w14:paraId="557CD3A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Policies</w:t>
      </w:r>
    </w:p>
    <w:p w14:paraId="30D132F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49C300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 Configurations</w:t>
      </w:r>
    </w:p>
    <w:p w14:paraId="56EA51C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as governed versioned artifacts.</w:t>
      </w:r>
    </w:p>
    <w:p w14:paraId="7650411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source-control commit or deployment does not itself establish institutional approval.</w:t>
      </w:r>
    </w:p>
    <w:p w14:paraId="7FDD1A1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603EDA5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DEPLOYED CONFIGURATION ≠ GOVERNANCE APPROVAL.</w:t>
      </w:r>
    </w:p>
    <w:p w14:paraId="664C254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9A46FDC">
          <v:rect id="_x0000_i2588" style="width:0;height:1.5pt" o:hralign="center" o:hrstd="t" o:hr="t" fillcolor="#a0a0a0" stroked="f"/>
        </w:pict>
      </w:r>
    </w:p>
    <w:p w14:paraId="123F32E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72. Environment separation</w:t>
      </w:r>
    </w:p>
    <w:p w14:paraId="1D9038B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 existing:</w:t>
      </w:r>
    </w:p>
    <w:p w14:paraId="40DC567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Development</w:t>
      </w:r>
    </w:p>
    <w:p w14:paraId="5FEDDD7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Test</w:t>
      </w:r>
    </w:p>
    <w:p w14:paraId="4356B81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Evaluation</w:t>
      </w:r>
    </w:p>
    <w:p w14:paraId="70E1F0B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Staging</w:t>
      </w:r>
    </w:p>
    <w:p w14:paraId="26DDC2C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4861BA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Production</w:t>
      </w:r>
    </w:p>
    <w:p w14:paraId="47DF4A2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boundaries where established.</w:t>
      </w:r>
    </w:p>
    <w:p w14:paraId="5C2BAEE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development Agent Factory shall not directly create production registration/activation state.</w:t>
      </w:r>
    </w:p>
    <w:p w14:paraId="12E0ADE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Test VPF PASS shall not satisfy production release.</w:t>
      </w:r>
    </w:p>
    <w:p w14:paraId="507B56C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464450E">
          <v:rect id="_x0000_i2589" style="width:0;height:1.5pt" o:hralign="center" o:hrstd="t" o:hr="t" fillcolor="#a0a0a0" stroked="f"/>
        </w:pict>
      </w:r>
    </w:p>
    <w:p w14:paraId="26BDA39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73. Controlled promotion</w:t>
      </w:r>
    </w:p>
    <w:p w14:paraId="54394BF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Promotion of:</w:t>
      </w:r>
    </w:p>
    <w:p w14:paraId="35233AF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</w:t>
      </w:r>
    </w:p>
    <w:p w14:paraId="2399C41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</w:t>
      </w:r>
    </w:p>
    <w:p w14:paraId="5D0550B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Policy</w:t>
      </w:r>
    </w:p>
    <w:p w14:paraId="2FF687E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Schema</w:t>
      </w:r>
    </w:p>
    <w:p w14:paraId="1FC943D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073CB0E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</w:t>
      </w:r>
    </w:p>
    <w:p w14:paraId="3E5A616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between environments shall preserve:</w:t>
      </w:r>
    </w:p>
    <w:p w14:paraId="2C58B3E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Version</w:t>
      </w:r>
    </w:p>
    <w:p w14:paraId="61FB1AF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Integrity</w:t>
      </w:r>
    </w:p>
    <w:p w14:paraId="7946FC8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Approval</w:t>
      </w:r>
    </w:p>
    <w:p w14:paraId="3351BB3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Provenance</w:t>
      </w:r>
    </w:p>
    <w:p w14:paraId="61887C4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C15AD2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Lifecycle State.</w:t>
      </w:r>
    </w:p>
    <w:p w14:paraId="76A1865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Copying an artifact does not approve it.</w:t>
      </w:r>
    </w:p>
    <w:p w14:paraId="2DAAABA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5BA06C5">
          <v:rect id="_x0000_i2590" style="width:0;height:1.5pt" o:hralign="center" o:hrstd="t" o:hr="t" fillcolor="#a0a0a0" stroked="f"/>
        </w:pict>
      </w:r>
    </w:p>
    <w:p w14:paraId="078780B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74. Rollback</w:t>
      </w:r>
    </w:p>
    <w:p w14:paraId="74624AB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Support controlled rollback of defective:</w:t>
      </w:r>
    </w:p>
    <w:p w14:paraId="79D944F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Release</w:t>
      </w:r>
    </w:p>
    <w:p w14:paraId="1F36B22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Release</w:t>
      </w:r>
    </w:p>
    <w:p w14:paraId="105CA17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Runtime</w:t>
      </w:r>
    </w:p>
    <w:p w14:paraId="4CAA0C6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 Deployment</w:t>
      </w:r>
    </w:p>
    <w:p w14:paraId="32AB50B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</w:t>
      </w:r>
    </w:p>
    <w:p w14:paraId="71437EC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45626D8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Policy</w:t>
      </w:r>
    </w:p>
    <w:p w14:paraId="6C10D5E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without deleting institutional history.</w:t>
      </w:r>
    </w:p>
    <w:p w14:paraId="5CEA83B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2BCBCEE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SOFTWARE ROLLBACK ≠ GOVERNANCE HISTORY ROLLBACK.</w:t>
      </w:r>
    </w:p>
    <w:p w14:paraId="44CE7D4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CA2A7DA">
          <v:rect id="_x0000_i2591" style="width:0;height:1.5pt" o:hralign="center" o:hrstd="t" o:hr="t" fillcolor="#a0a0a0" stroked="f"/>
        </w:pict>
      </w:r>
    </w:p>
    <w:p w14:paraId="40A9714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75. Supply chain</w:t>
      </w:r>
    </w:p>
    <w:p w14:paraId="3F6A774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existing software supply-chain controls to new Agent/VPF runtime dependencies.</w:t>
      </w:r>
    </w:p>
    <w:p w14:paraId="726E75C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generated-code support later becomes applicable, include:</w:t>
      </w:r>
    </w:p>
    <w:p w14:paraId="12A9E3E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Packages</w:t>
      </w:r>
    </w:p>
    <w:p w14:paraId="1A9827C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Base Images</w:t>
      </w:r>
    </w:p>
    <w:p w14:paraId="5A39B1A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Framework Dependencies</w:t>
      </w:r>
    </w:p>
    <w:p w14:paraId="72609F9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 Dependencies</w:t>
      </w:r>
    </w:p>
    <w:p w14:paraId="7FD75AD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3C4D50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Generated-Code Dependencies.</w:t>
      </w:r>
    </w:p>
    <w:p w14:paraId="312D4F2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a new supply-chain process.</w:t>
      </w:r>
    </w:p>
    <w:p w14:paraId="32433ED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70E52CE">
          <v:rect id="_x0000_i2592" style="width:0;height:1.5pt" o:hralign="center" o:hrstd="t" o:hr="t" fillcolor="#a0a0a0" stroked="f"/>
        </w:pict>
      </w:r>
    </w:p>
    <w:p w14:paraId="58CDF77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76. Chapter 29 — test engineering</w:t>
      </w:r>
    </w:p>
    <w:p w14:paraId="709AC59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test engineering to include:</w:t>
      </w:r>
    </w:p>
    <w:p w14:paraId="7C9B821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74DA311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Ephemeral Runtime</w:t>
      </w:r>
    </w:p>
    <w:p w14:paraId="719990D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A</w:t>
      </w:r>
    </w:p>
    <w:p w14:paraId="2B55D04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B</w:t>
      </w:r>
    </w:p>
    <w:p w14:paraId="16244E1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Profiles</w:t>
      </w:r>
    </w:p>
    <w:p w14:paraId="09D3E24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Registries</w:t>
      </w:r>
    </w:p>
    <w:p w14:paraId="209D950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 Bypass</w:t>
      </w:r>
    </w:p>
    <w:p w14:paraId="586B7E2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Gateway Bypass</w:t>
      </w:r>
    </w:p>
    <w:p w14:paraId="2ED31F4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 Escalation</w:t>
      </w:r>
    </w:p>
    <w:p w14:paraId="74644F8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Prompt Injection</w:t>
      </w:r>
    </w:p>
    <w:p w14:paraId="474B81E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 Escape</w:t>
      </w:r>
    </w:p>
    <w:p w14:paraId="36C333A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Unauthorized Egress</w:t>
      </w:r>
    </w:p>
    <w:p w14:paraId="79A0E14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 Exhaustion</w:t>
      </w:r>
    </w:p>
    <w:p w14:paraId="2BF07F8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Expiry</w:t>
      </w:r>
    </w:p>
    <w:p w14:paraId="4458F9D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Self-Registration Attempt</w:t>
      </w:r>
    </w:p>
    <w:p w14:paraId="247595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Recursive-Synthesis Attempt</w:t>
      </w:r>
    </w:p>
    <w:p w14:paraId="4E02C9D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C067B1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Recovery/Reconciliation.</w:t>
      </w:r>
    </w:p>
    <w:p w14:paraId="7FAE46A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B8B5F02">
          <v:rect id="_x0000_i2593" style="width:0;height:1.5pt" o:hralign="center" o:hrstd="t" o:hr="t" fillcolor="#a0a0a0" stroked="f"/>
        </w:pict>
      </w:r>
    </w:p>
    <w:p w14:paraId="5BDA42B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77. Positive Dynamic Agent acceptance scenario</w:t>
      </w:r>
    </w:p>
    <w:p w14:paraId="5F3D9D9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Require a test demonstrating:</w:t>
      </w:r>
    </w:p>
    <w:p w14:paraId="59D2F45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ARGUS identifies no adequate eligible Registered Agent</w:t>
      </w:r>
    </w:p>
    <w:p w14:paraId="0CF52CB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requests Dynamic Synthesis</w:t>
      </w:r>
    </w:p>
    <w:p w14:paraId="34C214C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Factory constructs bounded Agent Definition</w:t>
      </w:r>
    </w:p>
    <w:p w14:paraId="14A48A3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Gate A passes</w:t>
      </w:r>
    </w:p>
    <w:p w14:paraId="0756102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required Sandbox/Evaluation passes</w:t>
      </w:r>
    </w:p>
    <w:p w14:paraId="0BB5A0C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Ephemeral Agent activates</w:t>
      </w:r>
    </w:p>
    <w:p w14:paraId="51E59D2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uses only approved Model/Tool/Context paths</w:t>
      </w:r>
    </w:p>
    <w:p w14:paraId="70CAB71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produces Agent Result</w:t>
      </w:r>
    </w:p>
    <w:p w14:paraId="2BDF942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Gate B applies</w:t>
      </w:r>
    </w:p>
    <w:p w14:paraId="3B42594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 xml:space="preserve">→ </w:t>
      </w:r>
      <w:r w:rsidRPr="002A765F">
        <w:rPr>
          <w:b/>
          <w:bCs/>
          <w:lang w:val="en-GH"/>
        </w:rPr>
        <w:t>ARGUS presents governed result</w:t>
      </w:r>
    </w:p>
    <w:p w14:paraId="7B67E7D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expires.</w:t>
      </w:r>
    </w:p>
    <w:p w14:paraId="5C35DDE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individual Agent must not require bespoke Codex coding.</w:t>
      </w:r>
    </w:p>
    <w:p w14:paraId="198F973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CC8B614">
          <v:rect id="_x0000_i2594" style="width:0;height:1.5pt" o:hralign="center" o:hrstd="t" o:hr="t" fillcolor="#a0a0a0" stroked="f"/>
        </w:pict>
      </w:r>
    </w:p>
    <w:p w14:paraId="34A8720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78. Negative Agent tests</w:t>
      </w:r>
    </w:p>
    <w:p w14:paraId="3D2AF24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 an Ephemeral Agent cannot:</w:t>
      </w:r>
    </w:p>
    <w:p w14:paraId="339D33B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Expand Its Permissions</w:t>
      </w:r>
    </w:p>
    <w:p w14:paraId="30D57D2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Access Unapproved Data</w:t>
      </w:r>
    </w:p>
    <w:p w14:paraId="092EDED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Use Arbitrary Model Provider</w:t>
      </w:r>
    </w:p>
    <w:p w14:paraId="6627B53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Bypass Tool Gateway</w:t>
      </w:r>
    </w:p>
    <w:p w14:paraId="1C61153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Bypass VPF</w:t>
      </w:r>
    </w:p>
    <w:p w14:paraId="5378BFD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Self-Register</w:t>
      </w:r>
    </w:p>
    <w:p w14:paraId="5A639C0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Modify Registry</w:t>
      </w:r>
    </w:p>
    <w:p w14:paraId="3A658FF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Modify VPF</w:t>
      </w:r>
    </w:p>
    <w:p w14:paraId="65518F6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Change Its Expiry</w:t>
      </w:r>
    </w:p>
    <w:p w14:paraId="04F7995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29C1A10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Recursively Synthesize another Agent by default.</w:t>
      </w:r>
    </w:p>
    <w:p w14:paraId="044B52E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AFDFBBF">
          <v:rect id="_x0000_i2595" style="width:0;height:1.5pt" o:hralign="center" o:hrstd="t" o:hr="t" fillcolor="#a0a0a0" stroked="f"/>
        </w:pict>
      </w:r>
    </w:p>
    <w:p w14:paraId="58B814B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79. Human-Primary adversarial test</w:t>
      </w:r>
    </w:p>
    <w:p w14:paraId="28FFEEE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Mandatory:</w:t>
      </w:r>
    </w:p>
    <w:p w14:paraId="7D7BCFE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High-Consequence Task</w:t>
      </w:r>
    </w:p>
    <w:p w14:paraId="11E3CA8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Synthesized</w:t>
      </w:r>
    </w:p>
    <w:p w14:paraId="6ADD6F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Gate A PASS</w:t>
      </w:r>
    </w:p>
    <w:p w14:paraId="4C071AB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Sandbox PASS</w:t>
      </w:r>
    </w:p>
    <w:p w14:paraId="4798616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Eligible Models/Tools</w:t>
      </w:r>
    </w:p>
    <w:p w14:paraId="3BDD897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Gate B PASS</w:t>
      </w:r>
    </w:p>
    <w:p w14:paraId="3CEFFE1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Multiple Agents Agree.</w:t>
      </w:r>
    </w:p>
    <w:p w14:paraId="5DF379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 the consequential institutional action still requires the applicable current Human/Institutional authorization.</w:t>
      </w:r>
    </w:p>
    <w:p w14:paraId="609BE39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7CAFD075">
          <v:rect id="_x0000_i2596" style="width:0;height:1.5pt" o:hralign="center" o:hrstd="t" o:hr="t" fillcolor="#a0a0a0" stroked="f"/>
        </w:pict>
      </w:r>
    </w:p>
    <w:p w14:paraId="5777A57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80. Fail-closed tests</w:t>
      </w:r>
    </w:p>
    <w:p w14:paraId="2412F51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At minimum test:</w:t>
      </w:r>
    </w:p>
    <w:p w14:paraId="06510B5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Mandatory VPF Validator Unavailable</w:t>
      </w:r>
    </w:p>
    <w:p w14:paraId="6E2C9A8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State Unavailable</w:t>
      </w:r>
    </w:p>
    <w:p w14:paraId="40307D3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Approval Service Unavailable</w:t>
      </w:r>
    </w:p>
    <w:p w14:paraId="1F416B7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Mandatory Audit Unavailable</w:t>
      </w:r>
    </w:p>
    <w:p w14:paraId="2BC5B4E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ABA3D5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Required Provenance Missing.</w:t>
      </w:r>
    </w:p>
    <w:p w14:paraId="35CF0AC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None may silently become permission, PASS or completed consequential execution.</w:t>
      </w:r>
    </w:p>
    <w:p w14:paraId="62DCDFD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FDD254A">
          <v:rect id="_x0000_i2597" style="width:0;height:1.5pt" o:hralign="center" o:hrstd="t" o:hr="t" fillcolor="#a0a0a0" stroked="f"/>
        </w:pict>
      </w:r>
    </w:p>
    <w:p w14:paraId="4E83FE6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81. Version-binding tests</w:t>
      </w:r>
    </w:p>
    <w:p w14:paraId="38C3208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Test that:</w:t>
      </w:r>
    </w:p>
    <w:p w14:paraId="30C327C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Changed Agent Definition cannot reuse old Gate A</w:t>
      </w:r>
    </w:p>
    <w:p w14:paraId="49DA674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Changed Agent Artifact cannot inherit old Gate B PASS</w:t>
      </w:r>
    </w:p>
    <w:p w14:paraId="5AB98C3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Changed consequential target cannot reuse old Human Approval</w:t>
      </w:r>
    </w:p>
    <w:p w14:paraId="1B44663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Changed sandboxed executable/configuration cannot reuse materially obsolete evaluation</w:t>
      </w:r>
    </w:p>
    <w:p w14:paraId="2A11C5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6CE416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Historical Runs retain their original versions.</w:t>
      </w:r>
    </w:p>
    <w:p w14:paraId="31AFEF7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1EC93C6">
          <v:rect id="_x0000_i2598" style="width:0;height:1.5pt" o:hralign="center" o:hrstd="t" o:hr="t" fillcolor="#a0a0a0" stroked="f"/>
        </w:pict>
      </w:r>
    </w:p>
    <w:p w14:paraId="4582D3B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82. Tool outcome test</w:t>
      </w:r>
    </w:p>
    <w:p w14:paraId="4701F13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Simulate loss of connection after consequential Tool submission.</w:t>
      </w:r>
    </w:p>
    <w:p w14:paraId="3090D3D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Verify:</w:t>
      </w:r>
    </w:p>
    <w:p w14:paraId="3F1B52F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OUTCOME UNKNOWN</w:t>
      </w:r>
    </w:p>
    <w:p w14:paraId="164ABD9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until reconciliation.</w:t>
      </w:r>
    </w:p>
    <w:p w14:paraId="4C5877B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No blind retry.</w:t>
      </w:r>
    </w:p>
    <w:p w14:paraId="78F4845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BEDF190">
          <v:rect id="_x0000_i2599" style="width:0;height:1.5pt" o:hralign="center" o:hrstd="t" o:hr="t" fillcolor="#a0a0a0" stroked="f"/>
        </w:pict>
      </w:r>
    </w:p>
    <w:p w14:paraId="5786AD1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83. Authorization-revocation test</w:t>
      </w:r>
    </w:p>
    <w:p w14:paraId="64AA318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Revoke authorization during an Agent Run.</w:t>
      </w:r>
    </w:p>
    <w:p w14:paraId="703AE56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Verify subsequent restricted operations respect the current authorization state.</w:t>
      </w:r>
    </w:p>
    <w:p w14:paraId="1E7F86B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2590AF7">
          <v:rect id="_x0000_i2600" style="width:0;height:1.5pt" o:hralign="center" o:hrstd="t" o:hr="t" fillcolor="#a0a0a0" stroked="f"/>
        </w:pict>
      </w:r>
    </w:p>
    <w:p w14:paraId="1D5F324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84. Expiry and kill tests</w:t>
      </w:r>
    </w:p>
    <w:p w14:paraId="6817CE6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Verify:</w:t>
      </w:r>
    </w:p>
    <w:p w14:paraId="74569A7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Expiry Stops Execution</w:t>
      </w:r>
    </w:p>
    <w:p w14:paraId="396FA40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Task-Scoped Credentials Are Invalidated</w:t>
      </w:r>
    </w:p>
    <w:p w14:paraId="0AF4D61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New Work Is Rejected</w:t>
      </w:r>
    </w:p>
    <w:p w14:paraId="6DC634F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Required History Survives</w:t>
      </w:r>
    </w:p>
    <w:p w14:paraId="67EB47F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835A7C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Kill/Suspend Is Technically Enforceable.</w:t>
      </w:r>
    </w:p>
    <w:p w14:paraId="4D72423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D065D8E">
          <v:rect id="_x0000_i2601" style="width:0;height:1.5pt" o:hralign="center" o:hrstd="t" o:hr="t" fillcolor="#a0a0a0" stroked="f"/>
        </w:pict>
      </w:r>
    </w:p>
    <w:p w14:paraId="3363891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85. VPF history tests</w:t>
      </w:r>
    </w:p>
    <w:p w14:paraId="0C8FA91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Test:</w:t>
      </w:r>
    </w:p>
    <w:p w14:paraId="7E5616B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Initial Validation</w:t>
      </w:r>
    </w:p>
    <w:p w14:paraId="47B1678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Later Revalidation</w:t>
      </w:r>
    </w:p>
    <w:p w14:paraId="7BDCAC9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Historical State Preserved</w:t>
      </w:r>
    </w:p>
    <w:p w14:paraId="5BD5BF7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Current Applicable State Resolvable.</w:t>
      </w:r>
    </w:p>
    <w:p w14:paraId="321F5BC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Also test invalidation after a material Evidence/Knowledge dependency changes.</w:t>
      </w:r>
    </w:p>
    <w:p w14:paraId="78118EF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83FD06D">
          <v:rect id="_x0000_i2602" style="width:0;height:1.5pt" o:hralign="center" o:hrstd="t" o:hr="t" fillcolor="#a0a0a0" stroked="f"/>
        </w:pict>
      </w:r>
    </w:p>
    <w:p w14:paraId="54A60B6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86. Human modification test</w:t>
      </w:r>
    </w:p>
    <w:p w14:paraId="0110ED8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Take a VPF-PASS AI artifact.</w:t>
      </w:r>
    </w:p>
    <w:p w14:paraId="0176005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Materially modify it through human action.</w:t>
      </w:r>
    </w:p>
    <w:p w14:paraId="26F87D8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 the modified artifact does not automatically inherit the original PASS.</w:t>
      </w:r>
    </w:p>
    <w:p w14:paraId="25F35FB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32BCD25">
          <v:rect id="_x0000_i2603" style="width:0;height:1.5pt" o:hralign="center" o:hrstd="t" o:hr="t" fillcolor="#a0a0a0" stroked="f"/>
        </w:pict>
      </w:r>
    </w:p>
    <w:p w14:paraId="04AADFB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87. Multi-Agent test</w:t>
      </w:r>
    </w:p>
    <w:p w14:paraId="2A55E3A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Combine material outputs from multiple Agents.</w:t>
      </w:r>
    </w:p>
    <w:p w14:paraId="3C0AA61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Verify:</w:t>
      </w:r>
    </w:p>
    <w:p w14:paraId="7F938A1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Each contribution retains provenance</w:t>
      </w:r>
    </w:p>
    <w:p w14:paraId="5A24F3D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6AB392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Composite output receives its own applicable Gate B validation.</w:t>
      </w:r>
    </w:p>
    <w:p w14:paraId="01BD446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54F6AB3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COMPONENT PASS ≠ COMPOSITE PASS.</w:t>
      </w:r>
    </w:p>
    <w:p w14:paraId="1614325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26A05B1">
          <v:rect id="_x0000_i2604" style="width:0;height:1.5pt" o:hralign="center" o:hrstd="t" o:hr="t" fillcolor="#a0a0a0" stroked="f"/>
        </w:pict>
      </w:r>
    </w:p>
    <w:p w14:paraId="1FDCACD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88. Promotion tests</w:t>
      </w:r>
    </w:p>
    <w:p w14:paraId="6FDEAD0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Verify:</w:t>
      </w:r>
    </w:p>
    <w:p w14:paraId="4CA012D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Capability</w:t>
      </w:r>
    </w:p>
    <w:p w14:paraId="33FEEE1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Promotion Candidate</w:t>
      </w:r>
    </w:p>
    <w:p w14:paraId="5601909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Governed Review</w:t>
      </w:r>
    </w:p>
    <w:p w14:paraId="1516058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if approved </w:t>
      </w:r>
      <w:r w:rsidRPr="002A765F">
        <w:rPr>
          <w:b/>
          <w:bCs/>
          <w:lang w:val="en-GH"/>
        </w:rPr>
        <w:t>Registered Reusable Agent.</w:t>
      </w:r>
    </w:p>
    <w:p w14:paraId="08DF80E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Test rejection as well.</w:t>
      </w:r>
    </w:p>
    <w:p w14:paraId="0161353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Rejected promotion must not create a Registered Agent.</w:t>
      </w:r>
    </w:p>
    <w:p w14:paraId="0942B51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Historical Ephemeral Runs remain intact.</w:t>
      </w:r>
    </w:p>
    <w:p w14:paraId="5F2A7C8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8693DE0">
          <v:rect id="_x0000_i2605" style="width:0;height:1.5pt" o:hralign="center" o:hrstd="t" o:hr="t" fillcolor="#a0a0a0" stroked="f"/>
        </w:pict>
      </w:r>
    </w:p>
    <w:p w14:paraId="7BF8942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89. Generated-code test boundary</w:t>
      </w:r>
    </w:p>
    <w:p w14:paraId="0A58B8C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generated-code execution remains unapproved, test that activation fails.</w:t>
      </w:r>
    </w:p>
    <w:p w14:paraId="08B5295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require generated-code positive production tests until governance approves that capability.</w:t>
      </w:r>
    </w:p>
    <w:p w14:paraId="28FEFAC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877ADD7">
          <v:rect id="_x0000_i2606" style="width:0;height:1.5pt" o:hralign="center" o:hrstd="t" o:hr="t" fillcolor="#a0a0a0" stroked="f"/>
        </w:pict>
      </w:r>
    </w:p>
    <w:p w14:paraId="58E7121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90. Chapter 30 — resilience and disaster recovery</w:t>
      </w:r>
    </w:p>
    <w:p w14:paraId="33ADAA8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resilience/DR to:</w:t>
      </w:r>
    </w:p>
    <w:p w14:paraId="2873393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67677DD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Registry</w:t>
      </w:r>
    </w:p>
    <w:p w14:paraId="0854D45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 Registry</w:t>
      </w:r>
    </w:p>
    <w:p w14:paraId="3963D36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Runtime</w:t>
      </w:r>
    </w:p>
    <w:p w14:paraId="45B19AD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Runtime</w:t>
      </w:r>
    </w:p>
    <w:p w14:paraId="498DF91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 Registry</w:t>
      </w:r>
    </w:p>
    <w:p w14:paraId="66995F5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Artifacts</w:t>
      </w:r>
    </w:p>
    <w:p w14:paraId="24EB55B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344F1E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Agent/VPF Workflow State.</w:t>
      </w:r>
    </w:p>
    <w:p w14:paraId="3701E8C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1254E76D">
          <v:rect id="_x0000_i2607" style="width:0;height:1.5pt" o:hralign="center" o:hrstd="t" o:hr="t" fillcolor="#a0a0a0" stroked="f"/>
        </w:pict>
      </w:r>
    </w:p>
    <w:p w14:paraId="5F4B6EC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91. Recovery invariant</w:t>
      </w:r>
    </w:p>
    <w:p w14:paraId="6BE4F43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Mandatory:</w:t>
      </w:r>
    </w:p>
    <w:p w14:paraId="497A103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RECOVERY ≠ REAUTHORIZATION.</w:t>
      </w:r>
    </w:p>
    <w:p w14:paraId="6ACBE76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Recovery shall not automatically:</w:t>
      </w:r>
    </w:p>
    <w:p w14:paraId="2B79AF8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Restart Expired Ephemeral Agents</w:t>
      </w:r>
    </w:p>
    <w:p w14:paraId="764F24E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Reactivate Suspended Agents</w:t>
      </w:r>
    </w:p>
    <w:p w14:paraId="5547BCD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Restore Retired Tools as Eligible</w:t>
      </w:r>
    </w:p>
    <w:p w14:paraId="3C242E9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Restore Ineligible Models as Eligible</w:t>
      </w:r>
    </w:p>
    <w:p w14:paraId="531C305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Restore Obsolete/Suspended VPF Profiles as Current</w:t>
      </w:r>
    </w:p>
    <w:p w14:paraId="7B768EF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0E58212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Reuse Expired Authorization.</w:t>
      </w:r>
    </w:p>
    <w:p w14:paraId="65FDAE1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E3EFDAA">
          <v:rect id="_x0000_i2608" style="width:0;height:1.5pt" o:hralign="center" o:hrstd="t" o:hr="t" fillcolor="#a0a0a0" stroked="f"/>
        </w:pict>
      </w:r>
    </w:p>
    <w:p w14:paraId="500B792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92. Recovery dependency ordering</w:t>
      </w:r>
    </w:p>
    <w:p w14:paraId="6334734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 the logical dependency:</w:t>
      </w:r>
    </w:p>
    <w:p w14:paraId="6E36A8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Identity/Authorization</w:t>
      </w:r>
    </w:p>
    <w:p w14:paraId="41F8B96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Registry/Policy State</w:t>
      </w:r>
    </w:p>
    <w:p w14:paraId="7DED177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Model/Tool Eligibility</w:t>
      </w:r>
    </w:p>
    <w:p w14:paraId="0BA9AD1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VPF</w:t>
      </w:r>
    </w:p>
    <w:p w14:paraId="0761E6D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Factory</w:t>
      </w:r>
    </w:p>
    <w:p w14:paraId="51E22C6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Execution.</w:t>
      </w:r>
    </w:p>
    <w:p w14:paraId="6CCF861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mandate a physical startup order where an equivalent implementation satisfies the dependency.</w:t>
      </w:r>
    </w:p>
    <w:p w14:paraId="70585CD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1963E06">
          <v:rect id="_x0000_i2609" style="width:0;height:1.5pt" o:hralign="center" o:hrstd="t" o:hr="t" fillcolor="#a0a0a0" stroked="f"/>
        </w:pict>
      </w:r>
    </w:p>
    <w:p w14:paraId="08EFD78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93. Agent Run recovery</w:t>
      </w:r>
    </w:p>
    <w:p w14:paraId="742BAA3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assume all Runs are safely resumable.</w:t>
      </w:r>
    </w:p>
    <w:p w14:paraId="4A2DA97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Recovery policy may require:</w:t>
      </w:r>
    </w:p>
    <w:p w14:paraId="54CC128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Resume</w:t>
      </w:r>
    </w:p>
    <w:p w14:paraId="33EF910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Restart</w:t>
      </w:r>
    </w:p>
    <w:p w14:paraId="089B4DB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Reconcile</w:t>
      </w:r>
    </w:p>
    <w:p w14:paraId="4900A08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Cancel</w:t>
      </w:r>
    </w:p>
    <w:p w14:paraId="381BF08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22E64FF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Review</w:t>
      </w:r>
    </w:p>
    <w:p w14:paraId="7895AA8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according to task/runtime class.</w:t>
      </w:r>
    </w:p>
    <w:p w14:paraId="20BC4FB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BD628CB">
          <v:rect id="_x0000_i2610" style="width:0;height:1.5pt" o:hralign="center" o:hrstd="t" o:hr="t" fillcolor="#a0a0a0" stroked="f"/>
        </w:pict>
      </w:r>
    </w:p>
    <w:p w14:paraId="734BFD2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94. External action recovery</w:t>
      </w:r>
    </w:p>
    <w:p w14:paraId="453C4FF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Never replay a consequential external action merely because workflow state is uncertain after recovery.</w:t>
      </w:r>
    </w:p>
    <w:p w14:paraId="35D4553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Tool receipt/reconciliation.</w:t>
      </w:r>
    </w:p>
    <w:p w14:paraId="2DD6692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158C401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WORKFLOW REPLAY ≠ ACTION RE-EXECUTION.</w:t>
      </w:r>
    </w:p>
    <w:p w14:paraId="4083FDD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1E7F1EE">
          <v:rect id="_x0000_i2611" style="width:0;height:1.5pt" o:hralign="center" o:hrstd="t" o:hr="t" fillcolor="#a0a0a0" stroked="f"/>
        </w:pict>
      </w:r>
    </w:p>
    <w:p w14:paraId="22AEC7A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95. VPF recovery</w:t>
      </w:r>
    </w:p>
    <w:p w14:paraId="262E064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4EB34C2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Profile Versions</w:t>
      </w:r>
    </w:p>
    <w:p w14:paraId="4F7E1C4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Historical Validation Artifacts</w:t>
      </w:r>
    </w:p>
    <w:p w14:paraId="340FF05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Pending Human Review</w:t>
      </w:r>
    </w:p>
    <w:p w14:paraId="6285037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Revalidation State</w:t>
      </w:r>
    </w:p>
    <w:p w14:paraId="23E1CFD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8EFDB2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Validator/Profile Suspension State.</w:t>
      </w:r>
    </w:p>
    <w:p w14:paraId="14B8264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regenerate historical PASS using today's Profile.</w:t>
      </w:r>
    </w:p>
    <w:p w14:paraId="77A1AFA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A38E672">
          <v:rect id="_x0000_i2612" style="width:0;height:1.5pt" o:hralign="center" o:hrstd="t" o:hr="t" fillcolor="#a0a0a0" stroked="f"/>
        </w:pict>
      </w:r>
    </w:p>
    <w:p w14:paraId="10DCCAE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96. Registry recovery</w:t>
      </w:r>
    </w:p>
    <w:p w14:paraId="015FBD2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Restore lifecycle history and reconcile current eligibility before new dependent execution.</w:t>
      </w:r>
    </w:p>
    <w:p w14:paraId="50E9645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Backup-era eligibility is not automatically current eligibility.</w:t>
      </w:r>
    </w:p>
    <w:p w14:paraId="24BAC37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3ED529E">
          <v:rect id="_x0000_i2613" style="width:0;height:1.5pt" o:hralign="center" o:hrstd="t" o:hr="t" fillcolor="#a0a0a0" stroked="f"/>
        </w:pict>
      </w:r>
    </w:p>
    <w:p w14:paraId="2BE935B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97. Deterministic continuity</w:t>
      </w:r>
    </w:p>
    <w:p w14:paraId="2CBFBCD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52BCB03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AI / AGENT / VPF FAILURE SHALL NOT UNNECESSARILY DISABLE UNRELATED DETERMINISTIC NCIE FUNCTIONS.</w:t>
      </w:r>
    </w:p>
    <w:p w14:paraId="2BC1109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 Factory outage blocks new synthesis—not necessarily Registered Agents/direct governed AI/deterministic functions.</w:t>
      </w:r>
    </w:p>
    <w:p w14:paraId="28A625D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VPF outage blocks validated substantive AI release—not deterministic NCIE.</w:t>
      </w:r>
    </w:p>
    <w:p w14:paraId="09061FF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28761E0">
          <v:rect id="_x0000_i2614" style="width:0;height:1.5pt" o:hralign="center" o:hrstd="t" o:hr="t" fillcolor="#a0a0a0" stroked="f"/>
        </w:pict>
      </w:r>
    </w:p>
    <w:p w14:paraId="4B051A6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98. Chapter 33 — Technology Registry</w:t>
      </w:r>
    </w:p>
    <w:p w14:paraId="1DD39D5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Review the Technology Registry against the new logical engineering responsibilities.</w:t>
      </w:r>
    </w:p>
    <w:p w14:paraId="5A46FE7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Do </w:t>
      </w:r>
      <w:r w:rsidRPr="002A765F">
        <w:rPr>
          <w:b/>
          <w:bCs/>
          <w:lang w:val="en-GH"/>
        </w:rPr>
        <w:t>not</w:t>
      </w:r>
      <w:r w:rsidRPr="002A765F">
        <w:rPr>
          <w:lang w:val="en-GH"/>
        </w:rPr>
        <w:t xml:space="preserve"> automatically add one product for each of:</w:t>
      </w:r>
    </w:p>
    <w:p w14:paraId="709D3DD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5B59A7A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Runtime</w:t>
      </w:r>
    </w:p>
    <w:p w14:paraId="1980E5E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</w:t>
      </w:r>
    </w:p>
    <w:p w14:paraId="010129B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Registry</w:t>
      </w:r>
    </w:p>
    <w:p w14:paraId="24A9ED9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 Registry</w:t>
      </w:r>
    </w:p>
    <w:p w14:paraId="260C250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3AF54FD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 Registry.</w:t>
      </w:r>
    </w:p>
    <w:p w14:paraId="7005394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First assess whether existing approved/governed technology families can satisfy the requirements.</w:t>
      </w:r>
    </w:p>
    <w:p w14:paraId="1372F0C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EC28620">
          <v:rect id="_x0000_i2615" style="width:0;height:1.5pt" o:hralign="center" o:hrstd="t" o:hr="t" fillcolor="#a0a0a0" stroked="f"/>
        </w:pict>
      </w:r>
    </w:p>
    <w:p w14:paraId="3B8B943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99. Technology Registry principle</w:t>
      </w:r>
    </w:p>
    <w:p w14:paraId="74C1522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377A668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LOGICAL CAPABILITY ≠ SEPARATE TECHNOLOGY PRODUCT.</w:t>
      </w:r>
    </w:p>
    <w:p w14:paraId="6DBC55A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Shared physical implementation is acceptable where distinct:</w:t>
      </w:r>
    </w:p>
    <w:p w14:paraId="6D2FF21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63673C3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Lifecycle</w:t>
      </w:r>
    </w:p>
    <w:p w14:paraId="0A7CE39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Integrity</w:t>
      </w:r>
    </w:p>
    <w:p w14:paraId="7432FB4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</w:t>
      </w:r>
    </w:p>
    <w:p w14:paraId="62DDD4B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Failure</w:t>
      </w:r>
    </w:p>
    <w:p w14:paraId="7335495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E4A790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Governance</w:t>
      </w:r>
    </w:p>
    <w:p w14:paraId="6A12AC4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semantics remain enforceable.</w:t>
      </w:r>
    </w:p>
    <w:p w14:paraId="696827B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7A03280">
          <v:rect id="_x0000_i2616" style="width:0;height:1.5pt" o:hralign="center" o:hrstd="t" o:hr="t" fillcolor="#a0a0a0" stroked="f"/>
        </w:pict>
      </w:r>
    </w:p>
    <w:p w14:paraId="5BC85DF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100. New Technology Registry candidates</w:t>
      </w:r>
    </w:p>
    <w:p w14:paraId="30CA89D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Add a new technology candidate only where a genuinely new technology capability is required.</w:t>
      </w:r>
    </w:p>
    <w:p w14:paraId="6516587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Any new candidate must retain the existing Technology Registry lifecycle/status discipline.</w:t>
      </w:r>
    </w:p>
    <w:p w14:paraId="254CADE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mark it approved automatically.</w:t>
      </w:r>
    </w:p>
    <w:p w14:paraId="09B7C37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7BE1DCF">
          <v:rect id="_x0000_i2617" style="width:0;height:1.5pt" o:hralign="center" o:hrstd="t" o:hr="t" fillcolor="#a0a0a0" stroked="f"/>
        </w:pict>
      </w:r>
    </w:p>
    <w:p w14:paraId="69D1A80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101. Agent framework decision</w:t>
      </w:r>
    </w:p>
    <w:p w14:paraId="2B29116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assume a dedicated Agent framework is required.</w:t>
      </w:r>
    </w:p>
    <w:p w14:paraId="618D80F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First assess whether existing:</w:t>
      </w:r>
    </w:p>
    <w:p w14:paraId="0C99A12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Workflow</w:t>
      </w:r>
    </w:p>
    <w:p w14:paraId="7CC8470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</w:t>
      </w:r>
    </w:p>
    <w:p w14:paraId="2A5AE7E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Gateway</w:t>
      </w:r>
    </w:p>
    <w:p w14:paraId="7C7EB66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Policy</w:t>
      </w:r>
    </w:p>
    <w:p w14:paraId="2429279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</w:t>
      </w:r>
    </w:p>
    <w:p w14:paraId="59E0F4D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</w:t>
      </w:r>
    </w:p>
    <w:p w14:paraId="261CE6C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DCDDC2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Context</w:t>
      </w:r>
    </w:p>
    <w:p w14:paraId="1D845E3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capabilities can implement the architecture.</w:t>
      </w:r>
    </w:p>
    <w:p w14:paraId="7A1E98A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a dedicated framework is considered, treat it as a Technology Decision.</w:t>
      </w:r>
    </w:p>
    <w:p w14:paraId="02D4100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38A68B6">
          <v:rect id="_x0000_i2618" style="width:0;height:1.5pt" o:hralign="center" o:hrstd="t" o:hr="t" fillcolor="#a0a0a0" stroked="f"/>
        </w:pict>
      </w:r>
    </w:p>
    <w:p w14:paraId="1C7679E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102. Agent framework evaluation</w:t>
      </w:r>
    </w:p>
    <w:p w14:paraId="082EC18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Evaluate any Agent framework candidate against:</w:t>
      </w:r>
    </w:p>
    <w:p w14:paraId="04C3FEA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Provider Neutrality</w:t>
      </w:r>
    </w:p>
    <w:p w14:paraId="6E0D7B5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 Portability</w:t>
      </w:r>
    </w:p>
    <w:p w14:paraId="1641088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 Compatibility</w:t>
      </w:r>
    </w:p>
    <w:p w14:paraId="57EFFF5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Gateway Compatibility</w:t>
      </w:r>
    </w:p>
    <w:p w14:paraId="2D22F16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Isolation</w:t>
      </w:r>
    </w:p>
    <w:p w14:paraId="3094365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Integration</w:t>
      </w:r>
    </w:p>
    <w:p w14:paraId="40F48DD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Lifecycle Control</w:t>
      </w:r>
    </w:p>
    <w:p w14:paraId="00F2C88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Observability</w:t>
      </w:r>
    </w:p>
    <w:p w14:paraId="7D039ED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Self-Registration Prevention</w:t>
      </w:r>
    </w:p>
    <w:p w14:paraId="0EF14FA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Recursive-Synthesis Control</w:t>
      </w:r>
    </w:p>
    <w:p w14:paraId="5A88E1C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</w:t>
      </w:r>
    </w:p>
    <w:p w14:paraId="504A66A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151334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Exit/Migration Feasibility.</w:t>
      </w:r>
    </w:p>
    <w:p w14:paraId="33298C2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select based on feature count alone.</w:t>
      </w:r>
    </w:p>
    <w:p w14:paraId="5BF3829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FDFF824">
          <v:rect id="_x0000_i2619" style="width:0;height:1.5pt" o:hralign="center" o:hrstd="t" o:hr="t" fillcolor="#a0a0a0" stroked="f"/>
        </w:pict>
      </w:r>
    </w:p>
    <w:p w14:paraId="27E50E4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103. VPF technology decision</w:t>
      </w:r>
    </w:p>
    <w:p w14:paraId="1961A19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assume VPF requires a proprietary VPF product.</w:t>
      </w:r>
    </w:p>
    <w:p w14:paraId="518027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Assess implementation through existing:</w:t>
      </w:r>
    </w:p>
    <w:p w14:paraId="3C7700B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Policy Engine</w:t>
      </w:r>
    </w:p>
    <w:p w14:paraId="3C63F37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Workflow</w:t>
      </w:r>
    </w:p>
    <w:p w14:paraId="61807E9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</w:t>
      </w:r>
    </w:p>
    <w:p w14:paraId="1985369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Components</w:t>
      </w:r>
    </w:p>
    <w:p w14:paraId="268BAFC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Artifact Storage</w:t>
      </w:r>
    </w:p>
    <w:p w14:paraId="57E3EB6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</w:t>
      </w:r>
    </w:p>
    <w:p w14:paraId="5DCA43B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3942B3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Review</w:t>
      </w:r>
    </w:p>
    <w:p w14:paraId="564A496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capabilities first.</w:t>
      </w:r>
    </w:p>
    <w:p w14:paraId="7AEFA4C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VPF semantics belong to NCIE.</w:t>
      </w:r>
    </w:p>
    <w:p w14:paraId="569139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E3F57BD">
          <v:rect id="_x0000_i2620" style="width:0;height:1.5pt" o:hralign="center" o:hrstd="t" o:hr="t" fillcolor="#a0a0a0" stroked="f"/>
        </w:pict>
      </w:r>
    </w:p>
    <w:p w14:paraId="1C5375B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104. Registry implementation decision</w:t>
      </w:r>
    </w:p>
    <w:p w14:paraId="48D8A74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Assess whether the logical Registries should use:</w:t>
      </w:r>
    </w:p>
    <w:p w14:paraId="3A9643E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Shared Technology with Logical Separation</w:t>
      </w:r>
    </w:p>
    <w:p w14:paraId="31B7F17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8B69E4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Separate Technology Components.</w:t>
      </w:r>
    </w:p>
    <w:p w14:paraId="10E2A09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This applies to:</w:t>
      </w:r>
    </w:p>
    <w:p w14:paraId="6136E34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Model Registry</w:t>
      </w:r>
    </w:p>
    <w:p w14:paraId="11B9ACE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Registry</w:t>
      </w:r>
    </w:p>
    <w:p w14:paraId="1B2BD84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Registry</w:t>
      </w:r>
    </w:p>
    <w:p w14:paraId="7C1560B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 Registry</w:t>
      </w:r>
    </w:p>
    <w:p w14:paraId="5B2BC0B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88D18E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 Registry.</w:t>
      </w:r>
    </w:p>
    <w:p w14:paraId="1801296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Evaluate:</w:t>
      </w:r>
    </w:p>
    <w:p w14:paraId="7F9DA22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Lifecycle Isolation</w:t>
      </w:r>
    </w:p>
    <w:p w14:paraId="5D621D7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1812192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Administrative Separation</w:t>
      </w:r>
    </w:p>
    <w:p w14:paraId="095BD7B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Versioning</w:t>
      </w:r>
    </w:p>
    <w:p w14:paraId="236F6C9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Historical Retrieval</w:t>
      </w:r>
    </w:p>
    <w:p w14:paraId="04A4851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Integrity</w:t>
      </w:r>
    </w:p>
    <w:p w14:paraId="36918B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Search/Discovery</w:t>
      </w:r>
    </w:p>
    <w:p w14:paraId="08AF309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</w:t>
      </w:r>
    </w:p>
    <w:p w14:paraId="43E8F1F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Availability</w:t>
      </w:r>
    </w:p>
    <w:p w14:paraId="5A9879E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Recovery</w:t>
      </w:r>
    </w:p>
    <w:p w14:paraId="2688C06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74AC99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Operational Complexity.</w:t>
      </w:r>
    </w:p>
    <w:p w14:paraId="3B24CEA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assume five physical registries.</w:t>
      </w:r>
    </w:p>
    <w:p w14:paraId="0E19590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F15E59F">
          <v:rect id="_x0000_i2621" style="width:0;height:1.5pt" o:hralign="center" o:hrstd="t" o:hr="t" fillcolor="#a0a0a0" stroked="f"/>
        </w:pict>
      </w:r>
    </w:p>
    <w:p w14:paraId="7D79326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105. Sandbox technology decision</w:t>
      </w:r>
    </w:p>
    <w:p w14:paraId="2D8EFFC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Review the existing sandboxing decision, including </w:t>
      </w:r>
      <w:r w:rsidRPr="002A765F">
        <w:rPr>
          <w:b/>
          <w:bCs/>
          <w:lang w:val="en-GH"/>
        </w:rPr>
        <w:t>TD-20-4</w:t>
      </w:r>
      <w:r w:rsidRPr="002A765F">
        <w:rPr>
          <w:lang w:val="en-GH"/>
        </w:rPr>
        <w:t>, against two distinct execution classes:</w:t>
      </w:r>
    </w:p>
    <w:p w14:paraId="61F7E41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Configuration/Composition-Based Ephemeral Agents</w:t>
      </w:r>
    </w:p>
    <w:p w14:paraId="7DF61BE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59A173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Generated-Code Agents if later approved.</w:t>
      </w:r>
    </w:p>
    <w:p w14:paraId="63792A7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the existing sandbox approach adequately supports the first class, retain/clarify it rather than replacing it unnecessarily.</w:t>
      </w:r>
    </w:p>
    <w:p w14:paraId="3A5DF0E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If generated executable code requires materially stronger isolation, record that as a separate controlled decision.</w:t>
      </w:r>
    </w:p>
    <w:p w14:paraId="40EF2B6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silently broaden TD-20-4.</w:t>
      </w:r>
    </w:p>
    <w:p w14:paraId="325FE5D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616D72F">
          <v:rect id="_x0000_i2622" style="width:0;height:1.5pt" o:hralign="center" o:hrstd="t" o:hr="t" fillcolor="#a0a0a0" stroked="f"/>
        </w:pict>
      </w:r>
    </w:p>
    <w:p w14:paraId="2400DBB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106. Artifact integrity decision</w:t>
      </w:r>
    </w:p>
    <w:p w14:paraId="4FF901C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Assess whether the existing technology stack already provides sufficient integrity/version controls for:</w:t>
      </w:r>
    </w:p>
    <w:p w14:paraId="1EC6C98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 Artifacts</w:t>
      </w:r>
    </w:p>
    <w:p w14:paraId="4B2EE2E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Patterns</w:t>
      </w:r>
    </w:p>
    <w:p w14:paraId="60C409C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Profiles</w:t>
      </w:r>
    </w:p>
    <w:p w14:paraId="5BB881F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05EDD0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 Artifacts.</w:t>
      </w:r>
    </w:p>
    <w:p w14:paraId="6252893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unresolved, create a Technology Decision.</w:t>
      </w:r>
    </w:p>
    <w:p w14:paraId="1367193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a cryptographic product.</w:t>
      </w:r>
    </w:p>
    <w:p w14:paraId="753F0DB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549F86B">
          <v:rect id="_x0000_i2623" style="width:0;height:1.5pt" o:hralign="center" o:hrstd="t" o:hr="t" fillcolor="#a0a0a0" stroked="f"/>
        </w:pict>
      </w:r>
    </w:p>
    <w:p w14:paraId="0EFE5BA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107. Artifact persistence decision</w:t>
      </w:r>
    </w:p>
    <w:p w14:paraId="4F0E1F3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Assess whether existing governed persistence can support:</w:t>
      </w:r>
    </w:p>
    <w:p w14:paraId="6BD0076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Definitions</w:t>
      </w:r>
    </w:p>
    <w:p w14:paraId="26B9ABE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 Metadata</w:t>
      </w:r>
    </w:p>
    <w:p w14:paraId="3C04858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Result Packages</w:t>
      </w:r>
    </w:p>
    <w:p w14:paraId="14833FE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 Artifacts</w:t>
      </w:r>
    </w:p>
    <w:p w14:paraId="0A37025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Promotion Candidates</w:t>
      </w:r>
    </w:p>
    <w:p w14:paraId="7B61AEC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D79F23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 Change Candidates</w:t>
      </w:r>
    </w:p>
    <w:p w14:paraId="7A4DE23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consistent with NCIE-003 v0.4.</w:t>
      </w:r>
    </w:p>
    <w:p w14:paraId="18EB9D9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create a new database merely because the canonical entities are new.</w:t>
      </w:r>
    </w:p>
    <w:p w14:paraId="220A56D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1CC129D">
          <v:rect id="_x0000_i2624" style="width:0;height:1.5pt" o:hralign="center" o:hrstd="t" o:hr="t" fillcolor="#a0a0a0" stroked="f"/>
        </w:pict>
      </w:r>
    </w:p>
    <w:p w14:paraId="01B268E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108. Technology sovereignty</w:t>
      </w:r>
    </w:p>
    <w:p w14:paraId="346EFD8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For any new Agent/VPF technology candidate, evaluate:</w:t>
      </w:r>
    </w:p>
    <w:p w14:paraId="2100B97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Data Residency</w:t>
      </w:r>
    </w:p>
    <w:p w14:paraId="33D845D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Provider Administrative Access</w:t>
      </w:r>
    </w:p>
    <w:p w14:paraId="0AFC8F7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Retention</w:t>
      </w:r>
    </w:p>
    <w:p w14:paraId="1617B45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Portability</w:t>
      </w:r>
    </w:p>
    <w:p w14:paraId="266D989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Exit/Migration</w:t>
      </w:r>
    </w:p>
    <w:p w14:paraId="55829FE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Identity Integration</w:t>
      </w:r>
    </w:p>
    <w:p w14:paraId="0F3E629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Auditability</w:t>
      </w:r>
    </w:p>
    <w:p w14:paraId="6758779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</w:t>
      </w:r>
    </w:p>
    <w:p w14:paraId="47EFF18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B11D1E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Institutional Control of Canonical Semantics.</w:t>
      </w:r>
    </w:p>
    <w:p w14:paraId="55AEB9E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equate self-hosted automatically with sovereign, or managed automatically with non-sovereign.</w:t>
      </w:r>
    </w:p>
    <w:p w14:paraId="2B1DA53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CF2E0AE">
          <v:rect id="_x0000_i2625" style="width:0;height:1.5pt" o:hralign="center" o:hrstd="t" o:hr="t" fillcolor="#a0a0a0" stroked="f"/>
        </w:pict>
      </w:r>
    </w:p>
    <w:p w14:paraId="2B58C6F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109. Technology status preservation</w:t>
      </w:r>
    </w:p>
    <w:p w14:paraId="07D6A9B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Existing technology entries retain their existing:</w:t>
      </w:r>
    </w:p>
    <w:p w14:paraId="513A524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PROPOSED</w:t>
      </w:r>
    </w:p>
    <w:p w14:paraId="45729A5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EVALUATION</w:t>
      </w:r>
    </w:p>
    <w:p w14:paraId="58972EA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CONDITIONAL</w:t>
      </w:r>
    </w:p>
    <w:p w14:paraId="3AE5A7F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APPROVED</w:t>
      </w:r>
    </w:p>
    <w:p w14:paraId="17698CC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ACTIVE</w:t>
      </w:r>
    </w:p>
    <w:p w14:paraId="474A13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 equivalent status unless an approved decision explicitly changes it.</w:t>
      </w:r>
    </w:p>
    <w:p w14:paraId="7FD9BB6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This surgical amendment does not itself promote technologies.</w:t>
      </w:r>
    </w:p>
    <w:p w14:paraId="5EF681C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CA276A3">
          <v:rect id="_x0000_i2626" style="width:0;height:1.5pt" o:hralign="center" o:hrstd="t" o:hr="t" fillcolor="#a0a0a0" stroked="f"/>
        </w:pict>
      </w:r>
    </w:p>
    <w:p w14:paraId="31DEA88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110. Technology Registry reconciliation</w:t>
      </w:r>
    </w:p>
    <w:p w14:paraId="45F53EE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After all engineering amendments and Technology Decisions are stable, mechanically reconcile Chapter 33.</w:t>
      </w:r>
    </w:p>
    <w:p w14:paraId="6C7C072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Verify:</w:t>
      </w:r>
    </w:p>
    <w:p w14:paraId="6D2B431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Every New Candidate Has a Unique Identity</w:t>
      </w:r>
    </w:p>
    <w:p w14:paraId="2FB91CE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Every Candidate Has a Lifecycle Status</w:t>
      </w:r>
    </w:p>
    <w:p w14:paraId="6B976EA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Every Unresolved Selection Has a Decision Reference where required</w:t>
      </w:r>
    </w:p>
    <w:p w14:paraId="2B7D3CF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No Logical Component Was Accidentally Converted into a Product</w:t>
      </w:r>
    </w:p>
    <w:p w14:paraId="7E977A4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143A233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No Technology Was Accidentally Promoted.</w:t>
      </w:r>
    </w:p>
    <w:p w14:paraId="1566154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FAE15C5">
          <v:rect id="_x0000_i2627" style="width:0;height:1.5pt" o:hralign="center" o:hrstd="t" o:hr="t" fillcolor="#a0a0a0" stroked="f"/>
        </w:pict>
      </w:r>
    </w:p>
    <w:p w14:paraId="084A266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111. Chapter 34 — deployment topology</w:t>
      </w:r>
    </w:p>
    <w:p w14:paraId="1FAFCAF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the existing deployment topology to represent the logical engineering boundaries for:</w:t>
      </w:r>
    </w:p>
    <w:p w14:paraId="360AD44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ARGUS</w:t>
      </w:r>
    </w:p>
    <w:p w14:paraId="587F74F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/ Orchestration Control Plane</w:t>
      </w:r>
    </w:p>
    <w:p w14:paraId="2CB8517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Agent Execution Plane</w:t>
      </w:r>
    </w:p>
    <w:p w14:paraId="361A6BF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</w:t>
      </w:r>
    </w:p>
    <w:p w14:paraId="2EABE65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Gateway</w:t>
      </w:r>
    </w:p>
    <w:p w14:paraId="13B0D07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Runtime</w:t>
      </w:r>
    </w:p>
    <w:p w14:paraId="0139D01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Registries</w:t>
      </w:r>
    </w:p>
    <w:p w14:paraId="21F146B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IAM</w:t>
      </w:r>
    </w:p>
    <w:p w14:paraId="4033C3F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Context/Memory Interfaces</w:t>
      </w:r>
    </w:p>
    <w:p w14:paraId="1CF0962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4BD551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External Systems.</w:t>
      </w:r>
    </w:p>
    <w:p w14:paraId="7E766E6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require every logical component to become a separate deployment unit.</w:t>
      </w:r>
    </w:p>
    <w:p w14:paraId="2075785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485F623">
          <v:rect id="_x0000_i2628" style="width:0;height:1.5pt" o:hralign="center" o:hrstd="t" o:hr="t" fillcolor="#a0a0a0" stroked="f"/>
        </w:pict>
      </w:r>
    </w:p>
    <w:p w14:paraId="5595D00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112. Control Plane deployment boundary</w:t>
      </w:r>
    </w:p>
    <w:p w14:paraId="6F59BDF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Agent Factory / Control Plane must be isolated sufficiently from ordinary Agent execution that an Ephemeral Agent cannot acquire:</w:t>
      </w:r>
    </w:p>
    <w:p w14:paraId="60DA3D8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Administrative Authority</w:t>
      </w:r>
    </w:p>
    <w:p w14:paraId="2F77E4F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Administrative Write Access</w:t>
      </w:r>
    </w:p>
    <w:p w14:paraId="2597F86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Administrative Authority</w:t>
      </w:r>
    </w:p>
    <w:p w14:paraId="5220657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Policy Administration</w:t>
      </w:r>
    </w:p>
    <w:p w14:paraId="3FE2A52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Registry Administration</w:t>
      </w:r>
    </w:p>
    <w:p w14:paraId="74E7D31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C99089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Tool Registry Administration.</w:t>
      </w:r>
    </w:p>
    <w:p w14:paraId="15EB8BC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240992D">
          <v:rect id="_x0000_i2629" style="width:0;height:1.5pt" o:hralign="center" o:hrstd="t" o:hr="t" fillcolor="#a0a0a0" stroked="f"/>
        </w:pict>
      </w:r>
    </w:p>
    <w:p w14:paraId="085D518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113. Execution Plane deployment boundary</w:t>
      </w:r>
    </w:p>
    <w:p w14:paraId="7F0E009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Ephemeral Agent Execution Plane is the more restricted runtime zone.</w:t>
      </w:r>
    </w:p>
    <w:p w14:paraId="5739521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It receives only the minimum necessary:</w:t>
      </w:r>
    </w:p>
    <w:p w14:paraId="4D0ED68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Identity</w:t>
      </w:r>
    </w:p>
    <w:p w14:paraId="4D47FBC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 Context</w:t>
      </w:r>
    </w:p>
    <w:p w14:paraId="5D924D1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Models</w:t>
      </w:r>
    </w:p>
    <w:p w14:paraId="50A36E3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Tools</w:t>
      </w:r>
    </w:p>
    <w:p w14:paraId="28C873E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Network</w:t>
      </w:r>
    </w:p>
    <w:p w14:paraId="2D1212D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Secrets</w:t>
      </w:r>
    </w:p>
    <w:p w14:paraId="2968CFD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Resources</w:t>
      </w:r>
    </w:p>
    <w:p w14:paraId="34FA44D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030E9B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Lifetime.</w:t>
      </w:r>
    </w:p>
    <w:p w14:paraId="6F82EEF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depict it as a peer administrative control plane.</w:t>
      </w:r>
    </w:p>
    <w:p w14:paraId="0D17542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340FB83">
          <v:rect id="_x0000_i2630" style="width:0;height:1.5pt" o:hralign="center" o:hrstd="t" o:hr="t" fillcolor="#a0a0a0" stroked="f"/>
        </w:pict>
      </w:r>
    </w:p>
    <w:p w14:paraId="53032D5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114. VPF deployment boundary</w:t>
      </w:r>
    </w:p>
    <w:p w14:paraId="3BF0052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VPF must remain sufficiently independent that an Agent/model cannot declare its own output validated.</w:t>
      </w:r>
    </w:p>
    <w:p w14:paraId="020378A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engineering topology must preserve a meaningful validation trust boundary.</w:t>
      </w:r>
    </w:p>
    <w:p w14:paraId="5A374D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require physical separation where equivalent technical isolation is demonstrated.</w:t>
      </w:r>
    </w:p>
    <w:p w14:paraId="16A3C90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EFD91DA">
          <v:rect id="_x0000_i2631" style="width:0;height:1.5pt" o:hralign="center" o:hrstd="t" o:hr="t" fillcolor="#a0a0a0" stroked="f"/>
        </w:pict>
      </w:r>
    </w:p>
    <w:p w14:paraId="24646A5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115. Registry deployment boundary</w:t>
      </w:r>
    </w:p>
    <w:p w14:paraId="3B4F453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Ordinary Agent Runtime shall not have administrative write access to Registry persistence.</w:t>
      </w:r>
    </w:p>
    <w:p w14:paraId="6B1E699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Registry discovery/read access must remain governed and authorization-aware.</w:t>
      </w:r>
    </w:p>
    <w:p w14:paraId="08C61C0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0D1510E">
          <v:rect id="_x0000_i2632" style="width:0;height:1.5pt" o:hralign="center" o:hrstd="t" o:hr="t" fillcolor="#a0a0a0" stroked="f"/>
        </w:pict>
      </w:r>
    </w:p>
    <w:p w14:paraId="332D0AE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116. Model path in deployment diagrams</w:t>
      </w:r>
    </w:p>
    <w:p w14:paraId="620951F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Every applicable Agent/model path must show:</w:t>
      </w:r>
    </w:p>
    <w:p w14:paraId="1A9AFE4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/ ARGUS → Model Gateway → Eligible Model</w:t>
      </w:r>
    </w:p>
    <w:p w14:paraId="47189E9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Do not depict direct arbitrary provider access.</w:t>
      </w:r>
    </w:p>
    <w:p w14:paraId="1688C95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91F3178">
          <v:rect id="_x0000_i2633" style="width:0;height:1.5pt" o:hralign="center" o:hrstd="t" o:hr="t" fillcolor="#a0a0a0" stroked="f"/>
        </w:pict>
      </w:r>
    </w:p>
    <w:p w14:paraId="18A006B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117. Tool path in deployment diagrams</w:t>
      </w:r>
    </w:p>
    <w:p w14:paraId="4E2D54B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Every consequential Agent Tool path must show:</w:t>
      </w:r>
    </w:p>
    <w:p w14:paraId="3C18EFD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→ Tool Gateway → Authorized Tool → External/Internal Target</w:t>
      </w:r>
    </w:p>
    <w:p w14:paraId="23B4E2E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depict direct consequential-system execution.</w:t>
      </w:r>
    </w:p>
    <w:p w14:paraId="6D7126F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CB9A8F3">
          <v:rect id="_x0000_i2634" style="width:0;height:1.5pt" o:hralign="center" o:hrstd="t" o:hr="t" fillcolor="#a0a0a0" stroked="f"/>
        </w:pict>
      </w:r>
    </w:p>
    <w:p w14:paraId="28F1697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118. Context path in deployment diagrams</w:t>
      </w:r>
    </w:p>
    <w:p w14:paraId="5066CA1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Agents shall receive governed Context through NCIE Context/Memory interfaces.</w:t>
      </w:r>
    </w:p>
    <w:p w14:paraId="1263135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depict:</w:t>
      </w:r>
    </w:p>
    <w:p w14:paraId="7DE8F12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→ unrestricted raw Institutional Memory store.</w:t>
      </w:r>
    </w:p>
    <w:p w14:paraId="6C78402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99362C0">
          <v:rect id="_x0000_i2635" style="width:0;height:1.5pt" o:hralign="center" o:hrstd="t" o:hr="t" fillcolor="#a0a0a0" stroked="f"/>
        </w:pict>
      </w:r>
    </w:p>
    <w:p w14:paraId="5C411F9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119. VPF path in deployment diagrams</w:t>
      </w:r>
    </w:p>
    <w:p w14:paraId="4966739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Show the substantive output path:</w:t>
      </w:r>
    </w:p>
    <w:p w14:paraId="7A6E6D5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AI Artifact / Agent Result</w:t>
      </w:r>
    </w:p>
    <w:p w14:paraId="7965362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VPF</w:t>
      </w:r>
    </w:p>
    <w:p w14:paraId="3ADBAC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Validation Artifact / Disposition</w:t>
      </w:r>
    </w:p>
    <w:p w14:paraId="18744EE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Release / Human Review / Reject.</w:t>
      </w:r>
    </w:p>
    <w:p w14:paraId="4103256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depict VPF as institutional Decision authority.</w:t>
      </w:r>
    </w:p>
    <w:p w14:paraId="30BE5FB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6400583">
          <v:rect id="_x0000_i2636" style="width:0;height:1.5pt" o:hralign="center" o:hrstd="t" o:hr="t" fillcolor="#a0a0a0" stroked="f"/>
        </w:pict>
      </w:r>
    </w:p>
    <w:p w14:paraId="126BE3E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120. Agent synthesis path in deployment diagrams</w:t>
      </w:r>
    </w:p>
    <w:p w14:paraId="5011D8C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Include one authoritative engineering view showing:</w:t>
      </w:r>
    </w:p>
    <w:p w14:paraId="57B5F9F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ARGUS</w:t>
      </w:r>
    </w:p>
    <w:p w14:paraId="7B42A6D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Capability Discovery</w:t>
      </w:r>
    </w:p>
    <w:p w14:paraId="4707252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→ if no adequate eligible Registered Agent:</w:t>
      </w:r>
    </w:p>
    <w:p w14:paraId="78281E4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361D977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Definition</w:t>
      </w:r>
    </w:p>
    <w:p w14:paraId="2848101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Gate A</w:t>
      </w:r>
    </w:p>
    <w:p w14:paraId="6F9DF8C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Sandbox/Evaluation</w:t>
      </w:r>
    </w:p>
    <w:p w14:paraId="1A5CD90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 xml:space="preserve">→ </w:t>
      </w:r>
      <w:r w:rsidRPr="002A765F">
        <w:rPr>
          <w:b/>
          <w:bCs/>
          <w:lang w:val="en-GH"/>
        </w:rPr>
        <w:t>Ephemeral Agent Runtime</w:t>
      </w:r>
    </w:p>
    <w:p w14:paraId="76FDF3E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Model Gateway / Tool Gateway / Context</w:t>
      </w:r>
    </w:p>
    <w:p w14:paraId="0783888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Result</w:t>
      </w:r>
    </w:p>
    <w:p w14:paraId="5C19EDD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Gate B</w:t>
      </w:r>
    </w:p>
    <w:p w14:paraId="69C778B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ARGUS / Human.</w:t>
      </w:r>
    </w:p>
    <w:p w14:paraId="2470377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1206169">
          <v:rect id="_x0000_i2637" style="width:0;height:1.5pt" o:hralign="center" o:hrstd="t" o:hr="t" fillcolor="#a0a0a0" stroked="f"/>
        </w:pict>
      </w:r>
    </w:p>
    <w:p w14:paraId="000BADC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121. Capability-gap path</w:t>
      </w:r>
    </w:p>
    <w:p w14:paraId="5B16D9A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topology/flow shall also represent:</w:t>
      </w:r>
    </w:p>
    <w:p w14:paraId="16A8A92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Required Primitive Unavailable</w:t>
      </w:r>
    </w:p>
    <w:p w14:paraId="5F6DD0D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Engineering Change Candidate</w:t>
      </w:r>
    </w:p>
    <w:p w14:paraId="12F2F27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Governed Engineering Process.</w:t>
      </w:r>
    </w:p>
    <w:p w14:paraId="0D4BEDC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depict Agent Factory dynamically creating new infrastructure.</w:t>
      </w:r>
    </w:p>
    <w:p w14:paraId="34EE00D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245C580">
          <v:rect id="_x0000_i2638" style="width:0;height:1.5pt" o:hralign="center" o:hrstd="t" o:hr="t" fillcolor="#a0a0a0" stroked="f"/>
        </w:pict>
      </w:r>
    </w:p>
    <w:p w14:paraId="29A373F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122. Promotion path</w:t>
      </w:r>
    </w:p>
    <w:p w14:paraId="7EA4196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promotion is shown, use:</w:t>
      </w:r>
    </w:p>
    <w:p w14:paraId="787056D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Capability</w:t>
      </w:r>
    </w:p>
    <w:p w14:paraId="08C16EA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Promotion Candidate</w:t>
      </w:r>
    </w:p>
    <w:p w14:paraId="7FBD99D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Governed Human/Institutional Review</w:t>
      </w:r>
    </w:p>
    <w:p w14:paraId="27C46D6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→ if approved:</w:t>
      </w:r>
    </w:p>
    <w:p w14:paraId="35A6ED0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Reusable Agent / Pattern.</w:t>
      </w:r>
    </w:p>
    <w:p w14:paraId="5FDF033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Never:</w:t>
      </w:r>
    </w:p>
    <w:p w14:paraId="098C777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Agent → Automatic Registration.</w:t>
      </w:r>
    </w:p>
    <w:p w14:paraId="6CCF88B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9B6767F">
          <v:rect id="_x0000_i2639" style="width:0;height:1.5pt" o:hralign="center" o:hrstd="t" o:hr="t" fillcolor="#a0a0a0" stroked="f"/>
        </w:pict>
      </w:r>
    </w:p>
    <w:p w14:paraId="70BD8E3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123. Recursive-synthesis topology</w:t>
      </w:r>
    </w:p>
    <w:p w14:paraId="33054F1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depict ordinary:</w:t>
      </w:r>
    </w:p>
    <w:p w14:paraId="6DB8C68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Agent → Agent Factory → New Agent</w:t>
      </w:r>
    </w:p>
    <w:p w14:paraId="64A41AD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as a permitted production path.</w:t>
      </w:r>
    </w:p>
    <w:p w14:paraId="06A61A7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Current default remains recursive synthesis disabled.</w:t>
      </w:r>
    </w:p>
    <w:p w14:paraId="2D5162A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7ECCC6B">
          <v:rect id="_x0000_i2640" style="width:0;height:1.5pt" o:hralign="center" o:hrstd="t" o:hr="t" fillcolor="#a0a0a0" stroked="f"/>
        </w:pict>
      </w:r>
    </w:p>
    <w:p w14:paraId="264369D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lastRenderedPageBreak/>
        <w:t>124. Generated-code topology</w:t>
      </w:r>
    </w:p>
    <w:p w14:paraId="033FC1D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generated-code execution is shown, clearly mark it:</w:t>
      </w:r>
    </w:p>
    <w:p w14:paraId="3FFBDDB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CONDITIONAL / NOT ACTIVATED BY THIS AMENDMENT</w:t>
      </w:r>
    </w:p>
    <w:p w14:paraId="3C75D7C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that is the governing status.</w:t>
      </w:r>
    </w:p>
    <w:p w14:paraId="0FE3C86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draw it as an ordinary production route.</w:t>
      </w:r>
    </w:p>
    <w:p w14:paraId="308C12D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26AD605">
          <v:rect id="_x0000_i2641" style="width:0;height:1.5pt" o:hralign="center" o:hrstd="t" o:hr="t" fillcolor="#a0a0a0" stroked="f"/>
        </w:pict>
      </w:r>
    </w:p>
    <w:p w14:paraId="08BB08B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125. Trust-boundary clarity</w:t>
      </w:r>
    </w:p>
    <w:p w14:paraId="0A4A02B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Chapter 34 diagrams should make clear the distinction among:</w:t>
      </w:r>
    </w:p>
    <w:p w14:paraId="5456DCB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Human/Institutional Authority</w:t>
      </w:r>
    </w:p>
    <w:p w14:paraId="235EB8E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AI Orchestration</w:t>
      </w:r>
    </w:p>
    <w:p w14:paraId="03E7DD3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Control Plane</w:t>
      </w:r>
    </w:p>
    <w:p w14:paraId="711D7CE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Execution Plane</w:t>
      </w:r>
    </w:p>
    <w:p w14:paraId="134CF36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</w:t>
      </w:r>
    </w:p>
    <w:p w14:paraId="0A21545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Execution</w:t>
      </w:r>
    </w:p>
    <w:p w14:paraId="3BAE26E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Execution</w:t>
      </w:r>
    </w:p>
    <w:p w14:paraId="2316A7A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Context</w:t>
      </w:r>
    </w:p>
    <w:p w14:paraId="372AC60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EFBC6E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External Systems.</w:t>
      </w:r>
    </w:p>
    <w:p w14:paraId="1C0A1C8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 arrow must not imply authority that does not exist.</w:t>
      </w:r>
    </w:p>
    <w:p w14:paraId="4AF633A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7A18404">
          <v:rect id="_x0000_i2642" style="width:0;height:1.5pt" o:hralign="center" o:hrstd="t" o:hr="t" fillcolor="#a0a0a0" stroked="f"/>
        </w:pict>
      </w:r>
    </w:p>
    <w:p w14:paraId="62284CC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126. Deployment technology neutrality</w:t>
      </w:r>
    </w:p>
    <w:p w14:paraId="3F15861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hard-code:</w:t>
      </w:r>
    </w:p>
    <w:p w14:paraId="37C520F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Kubernetes</w:t>
      </w:r>
    </w:p>
    <w:p w14:paraId="208EF8C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Docker</w:t>
      </w:r>
    </w:p>
    <w:p w14:paraId="27E9C71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VM</w:t>
      </w:r>
    </w:p>
    <w:p w14:paraId="4E87F2C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Serverless</w:t>
      </w:r>
    </w:p>
    <w:p w14:paraId="5078CCC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Specific Cloud</w:t>
      </w:r>
    </w:p>
    <w:p w14:paraId="4555A38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Specific Region</w:t>
      </w:r>
    </w:p>
    <w:p w14:paraId="016F175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1DDFE96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Specific Sandbox Product</w:t>
      </w:r>
    </w:p>
    <w:p w14:paraId="320B05F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into the topology unless already approved in NCIE-004.</w:t>
      </w:r>
    </w:p>
    <w:p w14:paraId="6BF0B46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Logical deployment boundaries are sufficient.</w:t>
      </w:r>
    </w:p>
    <w:p w14:paraId="0C44AEB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A524D37">
          <v:rect id="_x0000_i2643" style="width:0;height:1.5pt" o:hralign="center" o:hrstd="t" o:hr="t" fillcolor="#a0a0a0" stroked="f"/>
        </w:pict>
      </w:r>
    </w:p>
    <w:p w14:paraId="41EE761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127. Failure/degraded topology</w:t>
      </w:r>
    </w:p>
    <w:p w14:paraId="74346C1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Chapter 34 depicts availability/failure relationships, preserve:</w:t>
      </w:r>
    </w:p>
    <w:p w14:paraId="1A23F9F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unavailable → no new synthesis</w:t>
      </w:r>
    </w:p>
    <w:p w14:paraId="7138339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Runtime unavailable → no Ephemeral execution</w:t>
      </w:r>
    </w:p>
    <w:p w14:paraId="14202C0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unavailable → no validated release of affected substantive AI</w:t>
      </w:r>
    </w:p>
    <w:p w14:paraId="3145F24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while:</w:t>
      </w:r>
    </w:p>
    <w:p w14:paraId="636BFF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unaffected deterministic NCIE continues.</w:t>
      </w:r>
    </w:p>
    <w:p w14:paraId="414356A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26926ED">
          <v:rect id="_x0000_i2644" style="width:0;height:1.5pt" o:hralign="center" o:hrstd="t" o:hr="t" fillcolor="#a0a0a0" stroked="f"/>
        </w:pict>
      </w:r>
    </w:p>
    <w:p w14:paraId="4F5FA28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128. Deployment diagram audit</w:t>
      </w:r>
    </w:p>
    <w:p w14:paraId="22E9E8E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Inspect every amended deployment diagram for prohibited paths:</w:t>
      </w:r>
    </w:p>
    <w:p w14:paraId="0299E9E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→ arbitrary model provider</w:t>
      </w:r>
    </w:p>
    <w:p w14:paraId="65AEE48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→ direct consequential system</w:t>
      </w:r>
    </w:p>
    <w:p w14:paraId="0183312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→ unrestricted Memory</w:t>
      </w:r>
    </w:p>
    <w:p w14:paraId="2101383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→ Registry administrative write</w:t>
      </w:r>
    </w:p>
    <w:p w14:paraId="46D5DB9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→ self-registration</w:t>
      </w:r>
    </w:p>
    <w:p w14:paraId="1556E84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→ recursive synthesis</w:t>
      </w:r>
    </w:p>
    <w:p w14:paraId="4219732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6562D7E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→ institutional approval.</w:t>
      </w:r>
    </w:p>
    <w:p w14:paraId="1C01E97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Any such path is a defect.</w:t>
      </w:r>
    </w:p>
    <w:p w14:paraId="1065B88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70713D0">
          <v:rect id="_x0000_i2645" style="width:0;height:1.5pt" o:hralign="center" o:hrstd="t" o:hr="t" fillcolor="#a0a0a0" stroked="f"/>
        </w:pict>
      </w:r>
    </w:p>
    <w:p w14:paraId="296494B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129. Chapter 35 — Technology Decision Matrix</w:t>
      </w:r>
    </w:p>
    <w:p w14:paraId="12A923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Chapter 35 requires mechanical reconciliation after the engineering amendment.</w:t>
      </w:r>
    </w:p>
    <w:p w14:paraId="7DD68B0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copy the v1.1 decision totals.</w:t>
      </w:r>
    </w:p>
    <w:p w14:paraId="2A9FAD5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create decisions merely to mirror every new logical component.</w:t>
      </w:r>
    </w:p>
    <w:p w14:paraId="4ACA6FF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58FD181">
          <v:rect id="_x0000_i2646" style="width:0;height:1.5pt" o:hralign="center" o:hrstd="t" o:hr="t" fillcolor="#a0a0a0" stroked="f"/>
        </w:pict>
      </w:r>
    </w:p>
    <w:p w14:paraId="53367D3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lastRenderedPageBreak/>
        <w:t>130. TD-20-3 historical treatment</w:t>
      </w:r>
    </w:p>
    <w:p w14:paraId="6C6EBE6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Preserve historical </w:t>
      </w:r>
      <w:r w:rsidRPr="002A765F">
        <w:rPr>
          <w:b/>
          <w:bCs/>
          <w:lang w:val="en-GH"/>
        </w:rPr>
        <w:t>TD-20-3</w:t>
      </w:r>
      <w:r w:rsidRPr="002A765F">
        <w:rPr>
          <w:lang w:val="en-GH"/>
        </w:rPr>
        <w:t>.</w:t>
      </w:r>
    </w:p>
    <w:p w14:paraId="6F8B9FA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Its old workflow-engine-only Agent execution position is no longer the complete current architecture.</w:t>
      </w:r>
    </w:p>
    <w:p w14:paraId="5A78BDE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Mark it using the existing lifecycle as:</w:t>
      </w:r>
    </w:p>
    <w:p w14:paraId="6519567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AMENDED</w:t>
      </w:r>
    </w:p>
    <w:p w14:paraId="1816615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2DA0AE6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SUPERSEDED</w:t>
      </w:r>
    </w:p>
    <w:p w14:paraId="084F8BE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 identify the v1.2 replacement position:</w:t>
      </w:r>
    </w:p>
    <w:p w14:paraId="6EB7A2C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Durable Workflow Engine</w:t>
      </w:r>
    </w:p>
    <w:p w14:paraId="15ED1938" w14:textId="77777777" w:rsidR="002A765F" w:rsidRPr="002A765F" w:rsidRDefault="002A765F" w:rsidP="002A765F">
      <w:pPr>
        <w:numPr>
          <w:ilvl w:val="0"/>
          <w:numId w:val="1"/>
        </w:numPr>
        <w:rPr>
          <w:lang w:val="en-GH"/>
        </w:rPr>
      </w:pPr>
    </w:p>
    <w:p w14:paraId="43ED3A4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/ Control Plane</w:t>
      </w:r>
    </w:p>
    <w:p w14:paraId="7EE2AEAE" w14:textId="77777777" w:rsidR="002A765F" w:rsidRPr="002A765F" w:rsidRDefault="002A765F" w:rsidP="002A765F">
      <w:pPr>
        <w:numPr>
          <w:ilvl w:val="0"/>
          <w:numId w:val="2"/>
        </w:numPr>
        <w:rPr>
          <w:lang w:val="en-GH"/>
        </w:rPr>
      </w:pPr>
    </w:p>
    <w:p w14:paraId="59543C1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Agent Execution Plane.</w:t>
      </w:r>
    </w:p>
    <w:p w14:paraId="0F91904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rewrite TD-20-3 historically.</w:t>
      </w:r>
    </w:p>
    <w:p w14:paraId="5E58B26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9650B85">
          <v:rect id="_x0000_i2647" style="width:0;height:1.5pt" o:hralign="center" o:hrstd="t" o:hr="t" fillcolor="#a0a0a0" stroked="f"/>
        </w:pict>
      </w:r>
    </w:p>
    <w:p w14:paraId="0BC2207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131. TD-20-4 treatment</w:t>
      </w:r>
    </w:p>
    <w:p w14:paraId="316474C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Review historical </w:t>
      </w:r>
      <w:r w:rsidRPr="002A765F">
        <w:rPr>
          <w:b/>
          <w:bCs/>
          <w:lang w:val="en-GH"/>
        </w:rPr>
        <w:t>TD-20-4 Sandboxing</w:t>
      </w:r>
      <w:r w:rsidRPr="002A765F">
        <w:rPr>
          <w:lang w:val="en-GH"/>
        </w:rPr>
        <w:t>.</w:t>
      </w:r>
    </w:p>
    <w:p w14:paraId="75E0162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Classify its final treatment accurately as one of:</w:t>
      </w:r>
    </w:p>
    <w:p w14:paraId="30BEFB0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RETAINED</w:t>
      </w:r>
    </w:p>
    <w:p w14:paraId="29B06CF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CLARIFIED</w:t>
      </w:r>
    </w:p>
    <w:p w14:paraId="705044F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AMENDED</w:t>
      </w:r>
    </w:p>
    <w:p w14:paraId="5273D69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40FCEEC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SUPERSEDED.</w:t>
      </w:r>
    </w:p>
    <w:p w14:paraId="4260DC1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it remains sufficient for configuration/composition-based Ephemeral Agents, retain it with clarified scope.</w:t>
      </w:r>
    </w:p>
    <w:p w14:paraId="18E79CF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generated-code execution needs stronger unresolved isolation, create a separate decision rather than silently stretching TD-20-4.</w:t>
      </w:r>
    </w:p>
    <w:p w14:paraId="087CB3C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477B5FF">
          <v:rect id="_x0000_i2648" style="width:0;height:1.5pt" o:hralign="center" o:hrstd="t" o:hr="t" fillcolor="#a0a0a0" stroked="f"/>
        </w:pict>
      </w:r>
    </w:p>
    <w:p w14:paraId="330A88A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132. Potential new Technology Decisions</w:t>
      </w:r>
    </w:p>
    <w:p w14:paraId="362A407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Add only decisions genuinely required after deduplication.</w:t>
      </w:r>
    </w:p>
    <w:p w14:paraId="0DF728F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Potential categories include:</w:t>
      </w:r>
    </w:p>
    <w:p w14:paraId="5DEB2D2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Runtime / Implementation Strategy</w:t>
      </w:r>
    </w:p>
    <w:p w14:paraId="222FE51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Agent Isolation Strategy</w:t>
      </w:r>
    </w:p>
    <w:p w14:paraId="22749ED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Runtime Topology</w:t>
      </w:r>
    </w:p>
    <w:p w14:paraId="6EFE5EC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Validator Execution Strategy</w:t>
      </w:r>
    </w:p>
    <w:p w14:paraId="2F867C0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Consolidation / Separation Strategy</w:t>
      </w:r>
    </w:p>
    <w:p w14:paraId="555168C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Agent/VPF Artifact Integrity Strategy</w:t>
      </w:r>
    </w:p>
    <w:p w14:paraId="2F2D1EF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108C11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Generated-Code Runtime Support.</w:t>
      </w:r>
    </w:p>
    <w:p w14:paraId="77E387E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These are candidates—not mandatory new decisions.</w:t>
      </w:r>
    </w:p>
    <w:p w14:paraId="6EE0D9B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F8DD8D2">
          <v:rect id="_x0000_i2649" style="width:0;height:1.5pt" o:hralign="center" o:hrstd="t" o:hr="t" fillcolor="#a0a0a0" stroked="f"/>
        </w:pict>
      </w:r>
    </w:p>
    <w:p w14:paraId="430D41F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133. Decision deduplication</w:t>
      </w:r>
    </w:p>
    <w:p w14:paraId="6EA927C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Before creating any new Technology Decision, search existing decisions concerning:</w:t>
      </w:r>
    </w:p>
    <w:p w14:paraId="6A68D9B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Workflow</w:t>
      </w:r>
    </w:p>
    <w:p w14:paraId="5374E6D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</w:t>
      </w:r>
    </w:p>
    <w:p w14:paraId="46C9C4F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</w:t>
      </w:r>
    </w:p>
    <w:p w14:paraId="4596FEC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</w:t>
      </w:r>
    </w:p>
    <w:p w14:paraId="4CB9864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Policy Engine</w:t>
      </w:r>
    </w:p>
    <w:p w14:paraId="0460B45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Artifact Integrity</w:t>
      </w:r>
    </w:p>
    <w:p w14:paraId="0CF3856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IAM</w:t>
      </w:r>
    </w:p>
    <w:p w14:paraId="7551E72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Network</w:t>
      </w:r>
    </w:p>
    <w:p w14:paraId="621CE2F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Observability</w:t>
      </w:r>
    </w:p>
    <w:p w14:paraId="093BC88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55883EE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Security.</w:t>
      </w:r>
    </w:p>
    <w:p w14:paraId="66E2F52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or supersede existing decisions where appropriate.</w:t>
      </w:r>
    </w:p>
    <w:p w14:paraId="2BE4621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FC3BA51">
          <v:rect id="_x0000_i2650" style="width:0;height:1.5pt" o:hralign="center" o:hrstd="t" o:hr="t" fillcolor="#a0a0a0" stroked="f"/>
        </w:pict>
      </w:r>
    </w:p>
    <w:p w14:paraId="7394D72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134. Existing Decision ID scheme</w:t>
      </w:r>
    </w:p>
    <w:p w14:paraId="300F3DE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the existing NCIE-004 Technology Decision ID convention.</w:t>
      </w:r>
    </w:p>
    <w:p w14:paraId="53C774A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Do not create parallel:</w:t>
      </w:r>
    </w:p>
    <w:p w14:paraId="25D3166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AGENT-TD</w:t>
      </w:r>
    </w:p>
    <w:p w14:paraId="2E0FC1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2D91ECD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VPF-TD</w:t>
      </w:r>
    </w:p>
    <w:p w14:paraId="5236C29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numbering.</w:t>
      </w:r>
    </w:p>
    <w:p w14:paraId="19D45C0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2CFA0F3">
          <v:rect id="_x0000_i2651" style="width:0;height:1.5pt" o:hralign="center" o:hrstd="t" o:hr="t" fillcolor="#a0a0a0" stroked="f"/>
        </w:pict>
      </w:r>
    </w:p>
    <w:p w14:paraId="02DB100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135. Proposed Design Default discipline</w:t>
      </w:r>
    </w:p>
    <w:p w14:paraId="29017DD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 technically defensible default is needed but institutional/technology approval does not yet exist, use:</w:t>
      </w:r>
    </w:p>
    <w:p w14:paraId="39461AB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PROPOSED DESIGN DEFAULT</w:t>
      </w:r>
    </w:p>
    <w:p w14:paraId="517AEAD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according to existing NCIE-004 governance.</w:t>
      </w:r>
    </w:p>
    <w:p w14:paraId="7391161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20089F1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PROPOSED DESIGN DEFAULT ≠ TECHNOLOGY APPROVAL.</w:t>
      </w:r>
    </w:p>
    <w:p w14:paraId="05CAD94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25E56DB">
          <v:rect id="_x0000_i2652" style="width:0;height:1.5pt" o:hralign="center" o:hrstd="t" o:hr="t" fillcolor="#a0a0a0" stroked="f"/>
        </w:pict>
      </w:r>
    </w:p>
    <w:p w14:paraId="51FED9B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136. Blocking scope</w:t>
      </w:r>
    </w:p>
    <w:p w14:paraId="38F3995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Every Blocking decision must state exactly what it blocks.</w:t>
      </w:r>
    </w:p>
    <w:p w14:paraId="744ED0E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For example:</w:t>
      </w:r>
    </w:p>
    <w:p w14:paraId="0EB2465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Generated-Code Runtime Support unresolved → blocks generated-code Agent activation only.</w:t>
      </w:r>
    </w:p>
    <w:p w14:paraId="6841C95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allow it to block:</w:t>
      </w:r>
    </w:p>
    <w:p w14:paraId="3ED5852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Configuration/Composition Dynamic Synthesis</w:t>
      </w:r>
    </w:p>
    <w:p w14:paraId="20627A7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Agents</w:t>
      </w:r>
    </w:p>
    <w:p w14:paraId="7D0027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09EEB92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Direct ARGUS AI</w:t>
      </w:r>
    </w:p>
    <w:p w14:paraId="26423DE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their independent controls are satisfied.</w:t>
      </w:r>
    </w:p>
    <w:p w14:paraId="564E736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836DB76">
          <v:rect id="_x0000_i2653" style="width:0;height:1.5pt" o:hralign="center" o:hrstd="t" o:hr="t" fillcolor="#a0a0a0" stroked="f"/>
        </w:pict>
      </w:r>
    </w:p>
    <w:p w14:paraId="1AAD389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137. Human Review classification</w:t>
      </w:r>
    </w:p>
    <w:p w14:paraId="0261B9D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the existing decision/Human Review architecture for unresolved:</w:t>
      </w:r>
    </w:p>
    <w:p w14:paraId="7A23995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Institutional</w:t>
      </w:r>
    </w:p>
    <w:p w14:paraId="42BF755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Security/Sovereignty</w:t>
      </w:r>
    </w:p>
    <w:p w14:paraId="460501B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Legal/Policy</w:t>
      </w:r>
    </w:p>
    <w:p w14:paraId="491EA58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37C1687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Engineering/Infrastructure</w:t>
      </w:r>
    </w:p>
    <w:p w14:paraId="11D2569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issues.</w:t>
      </w:r>
    </w:p>
    <w:p w14:paraId="4D505D6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institutional owners.</w:t>
      </w:r>
    </w:p>
    <w:p w14:paraId="1F1D33D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B8E17C7">
          <v:rect id="_x0000_i2654" style="width:0;height:1.5pt" o:hralign="center" o:hrstd="t" o:hr="t" fillcolor="#a0a0a0" stroked="f"/>
        </w:pict>
      </w:r>
    </w:p>
    <w:p w14:paraId="3E5B2BC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138. Technology Decision evidence</w:t>
      </w:r>
    </w:p>
    <w:p w14:paraId="4AAC501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For unresolved choices, identify evidence required for resolution, such as:</w:t>
      </w:r>
    </w:p>
    <w:p w14:paraId="4F8A069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PoC</w:t>
      </w:r>
    </w:p>
    <w:p w14:paraId="7D2B55B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 Assessment</w:t>
      </w:r>
    </w:p>
    <w:p w14:paraId="0285758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Performance Test</w:t>
      </w:r>
    </w:p>
    <w:p w14:paraId="54F985B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Integration Test</w:t>
      </w:r>
    </w:p>
    <w:p w14:paraId="038CA67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Sovereignty Review</w:t>
      </w:r>
    </w:p>
    <w:p w14:paraId="45DBD96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Operational Assessment</w:t>
      </w:r>
    </w:p>
    <w:p w14:paraId="1E3150D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Cost Assessment</w:t>
      </w:r>
    </w:p>
    <w:p w14:paraId="64F80A7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1AB5A14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Migration/Exit Assessment.</w:t>
      </w:r>
    </w:p>
    <w:p w14:paraId="44F9609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fabricate evidence.</w:t>
      </w:r>
    </w:p>
    <w:p w14:paraId="2DFC1A8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5332C4D">
          <v:rect id="_x0000_i2655" style="width:0;height:1.5pt" o:hralign="center" o:hrstd="t" o:hr="t" fillcolor="#a0a0a0" stroked="f"/>
        </w:pict>
      </w:r>
    </w:p>
    <w:p w14:paraId="3B91E54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139. Technology Decision counts</w:t>
      </w:r>
    </w:p>
    <w:p w14:paraId="671514B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After all changes are complete, mechanically recalculate the Chapter 35 totals, including the existing categories for:</w:t>
      </w:r>
    </w:p>
    <w:p w14:paraId="2EC9182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Total</w:t>
      </w:r>
    </w:p>
    <w:p w14:paraId="73B0A8A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Resolved/Approved</w:t>
      </w:r>
    </w:p>
    <w:p w14:paraId="5B42B44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Open/Proposed</w:t>
      </w:r>
    </w:p>
    <w:p w14:paraId="290B0F3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Blocking</w:t>
      </w:r>
    </w:p>
    <w:p w14:paraId="285286E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Non-Blocking</w:t>
      </w:r>
    </w:p>
    <w:p w14:paraId="010DCC9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 any other established category.</w:t>
      </w:r>
    </w:p>
    <w:p w14:paraId="096EAF0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the actual final document.</w:t>
      </w:r>
    </w:p>
    <w:p w14:paraId="763E324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673734F3">
          <v:rect id="_x0000_i2656" style="width:0;height:1.5pt" o:hralign="center" o:hrstd="t" o:hr="t" fillcolor="#a0a0a0" stroked="f"/>
        </w:pict>
      </w:r>
    </w:p>
    <w:p w14:paraId="4B1CC29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140. Human Review totals</w:t>
      </w:r>
    </w:p>
    <w:p w14:paraId="29624B2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NCIE-004 maintains separate Human Review totals, mechanically reconcile them after all amendments.</w:t>
      </w:r>
    </w:p>
    <w:p w14:paraId="3AEA4D1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retain stale v1.1 totals.</w:t>
      </w:r>
    </w:p>
    <w:p w14:paraId="499C6C7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Explain all count deltas.</w:t>
      </w:r>
    </w:p>
    <w:p w14:paraId="10F99D1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BF74A35">
          <v:rect id="_x0000_i2657" style="width:0;height:1.5pt" o:hralign="center" o:hrstd="t" o:hr="t" fillcolor="#a0a0a0" stroked="f"/>
        </w:pict>
      </w:r>
    </w:p>
    <w:p w14:paraId="530B89D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141. Chapter 33 ↔ Chapter 35 consistency</w:t>
      </w:r>
    </w:p>
    <w:p w14:paraId="7CB3CFD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Mechanically verify:</w:t>
      </w:r>
    </w:p>
    <w:p w14:paraId="1938BFE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Technology Registry entries</w:t>
      </w:r>
    </w:p>
    <w:p w14:paraId="3125AF5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DC49AF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Technology Decision Matrix decisions</w:t>
      </w:r>
    </w:p>
    <w:p w14:paraId="4A78A61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remain aligned.</w:t>
      </w:r>
    </w:p>
    <w:p w14:paraId="1189272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No orphan technology candidate.</w:t>
      </w:r>
    </w:p>
    <w:p w14:paraId="55AF2E9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No Technology Decision referring to a nonexistent Registry candidate where the document's governance requires one.</w:t>
      </w:r>
    </w:p>
    <w:p w14:paraId="3C9A94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8E6BDBA">
          <v:rect id="_x0000_i2658" style="width:0;height:1.5pt" o:hralign="center" o:hrstd="t" o:hr="t" fillcolor="#a0a0a0" stroked="f"/>
        </w:pict>
      </w:r>
    </w:p>
    <w:p w14:paraId="113E9BF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142. Generated-code decision status</w:t>
      </w:r>
    </w:p>
    <w:p w14:paraId="29F2C49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Technology Decision Matrix and all prose must report one coherent generated-code status.</w:t>
      </w:r>
    </w:p>
    <w:p w14:paraId="616D084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allow one chapter to say generated-code execution is approved while another says unresolved.</w:t>
      </w:r>
    </w:p>
    <w:p w14:paraId="2EE499A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70966AD">
          <v:rect id="_x0000_i2659" style="width:0;height:1.5pt" o:hralign="center" o:hrstd="t" o:hr="t" fillcolor="#a0a0a0" stroked="f"/>
        </w:pict>
      </w:r>
    </w:p>
    <w:p w14:paraId="12E7D5D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143. Chapter 36 — engineering acceptance and handover</w:t>
      </w:r>
    </w:p>
    <w:p w14:paraId="6304679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Chapter 36 with the minimum acceptance set necessary to prove the engineering architecture.</w:t>
      </w:r>
    </w:p>
    <w:p w14:paraId="3B06B95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duplicate the entire NCIE-007 acceptance catalogue.</w:t>
      </w:r>
    </w:p>
    <w:p w14:paraId="0C00FBE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EB50072">
          <v:rect id="_x0000_i2660" style="width:0;height:1.5pt" o:hralign="center" o:hrstd="t" o:hr="t" fillcolor="#a0a0a0" stroked="f"/>
        </w:pict>
      </w:r>
    </w:p>
    <w:p w14:paraId="1CCC705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144. Core Dynamic Agent acceptance</w:t>
      </w:r>
    </w:p>
    <w:p w14:paraId="69FF500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Acceptance must prove:</w:t>
      </w:r>
    </w:p>
    <w:p w14:paraId="02AE689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ARGUS can reuse an eligible Registered Agent.</w:t>
      </w:r>
    </w:p>
    <w:p w14:paraId="77EE9A2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ARGUS can request bounded Dynamic Synthesis where no adequate eligible Agent exists.</w:t>
      </w:r>
    </w:p>
    <w:p w14:paraId="179DBB3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can construct a bounded Agent Definition from approved primitives.</w:t>
      </w:r>
    </w:p>
    <w:p w14:paraId="1923278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A applies before applicable novel activation.</w:t>
      </w:r>
    </w:p>
    <w:p w14:paraId="74B0795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Required Sandbox/Evaluation applies.</w:t>
      </w:r>
    </w:p>
    <w:p w14:paraId="312C4F9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Runtime technically enforces the envelope.</w:t>
      </w:r>
    </w:p>
    <w:p w14:paraId="0BF5D18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 cannot be bypassed.</w:t>
      </w:r>
    </w:p>
    <w:p w14:paraId="7074366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Gateway cannot be bypassed.</w:t>
      </w:r>
    </w:p>
    <w:p w14:paraId="3558121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B governs substantive output.</w:t>
      </w:r>
    </w:p>
    <w:p w14:paraId="0EBBD6C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expires.</w:t>
      </w:r>
    </w:p>
    <w:p w14:paraId="572A530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DBFEDC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Codex does not hand-code the individual bounded Agent.</w:t>
      </w:r>
    </w:p>
    <w:p w14:paraId="171130D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0DEEA29">
          <v:rect id="_x0000_i2661" style="width:0;height:1.5pt" o:hralign="center" o:hrstd="t" o:hr="t" fillcolor="#a0a0a0" stroked="f"/>
        </w:pict>
      </w:r>
    </w:p>
    <w:p w14:paraId="098BDAF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145. Codex re-entry acceptance</w:t>
      </w:r>
    </w:p>
    <w:p w14:paraId="555BD8F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Acceptance must separately prove:</w:t>
      </w:r>
    </w:p>
    <w:p w14:paraId="3F9EA3F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Required primitive absent</w:t>
      </w:r>
    </w:p>
    <w:p w14:paraId="4406063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Engineering Change Candidate</w:t>
      </w:r>
    </w:p>
    <w:p w14:paraId="362935A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rather than:</w:t>
      </w:r>
    </w:p>
    <w:p w14:paraId="65FB76E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fabricates new Tool/Connector/Infrastructure.</w:t>
      </w:r>
    </w:p>
    <w:p w14:paraId="7B0D105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2C9EB14">
          <v:rect id="_x0000_i2662" style="width:0;height:1.5pt" o:hralign="center" o:hrstd="t" o:hr="t" fillcolor="#a0a0a0" stroked="f"/>
        </w:pict>
      </w:r>
    </w:p>
    <w:p w14:paraId="3F39FCE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146. Authority acceptance</w:t>
      </w:r>
    </w:p>
    <w:p w14:paraId="2EA8157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Prove:</w:t>
      </w:r>
    </w:p>
    <w:p w14:paraId="014B5CA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cannot expand permissions.</w:t>
      </w:r>
    </w:p>
    <w:p w14:paraId="432D586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cannot self-register.</w:t>
      </w:r>
    </w:p>
    <w:p w14:paraId="3DA4CE3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Recursive synthesis is disabled by default.</w:t>
      </w:r>
    </w:p>
    <w:p w14:paraId="768904A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PASS does not authorize institutional action.</w:t>
      </w:r>
    </w:p>
    <w:p w14:paraId="018361B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consensus does not create Decision authority.</w:t>
      </w:r>
    </w:p>
    <w:p w14:paraId="284973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74C4358">
          <v:rect id="_x0000_i2663" style="width:0;height:1.5pt" o:hralign="center" o:hrstd="t" o:hr="t" fillcolor="#a0a0a0" stroked="f"/>
        </w:pict>
      </w:r>
    </w:p>
    <w:p w14:paraId="24F3931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147. Security acceptance</w:t>
      </w:r>
    </w:p>
    <w:p w14:paraId="2F5DD69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At minimum prove:</w:t>
      </w:r>
    </w:p>
    <w:p w14:paraId="3DFD63A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Runtime Identity Separation</w:t>
      </w:r>
    </w:p>
    <w:p w14:paraId="3CE4361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Least Privilege</w:t>
      </w:r>
    </w:p>
    <w:p w14:paraId="19FB4E9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Secret Isolation</w:t>
      </w:r>
    </w:p>
    <w:p w14:paraId="5901FE7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Context Isolation</w:t>
      </w:r>
    </w:p>
    <w:p w14:paraId="3C8B393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Filesystem Isolation</w:t>
      </w:r>
    </w:p>
    <w:p w14:paraId="441F296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Network/Egress Restriction</w:t>
      </w:r>
    </w:p>
    <w:p w14:paraId="7A85461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 Enforcement</w:t>
      </w:r>
    </w:p>
    <w:p w14:paraId="65DFA89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Write Protection</w:t>
      </w:r>
    </w:p>
    <w:p w14:paraId="5054866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Integrity</w:t>
      </w:r>
    </w:p>
    <w:p w14:paraId="55B4B81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11073DA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Kill/Suspend.</w:t>
      </w:r>
    </w:p>
    <w:p w14:paraId="5DD5B7D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3C06215">
          <v:rect id="_x0000_i2664" style="width:0;height:1.5pt" o:hralign="center" o:hrstd="t" o:hr="t" fillcolor="#a0a0a0" stroked="f"/>
        </w:pict>
      </w:r>
    </w:p>
    <w:p w14:paraId="6AFB84F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148. VPF acceptance</w:t>
      </w:r>
    </w:p>
    <w:p w14:paraId="4E28858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Prove:</w:t>
      </w:r>
    </w:p>
    <w:p w14:paraId="039702F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Mandatory validator unavailable ≠ PASS.</w:t>
      </w:r>
    </w:p>
    <w:p w14:paraId="535A0B7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Modified artifact cannot inherit old PASS.</w:t>
      </w:r>
    </w:p>
    <w:p w14:paraId="407765A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Historical VPF records survive revalidation.</w:t>
      </w:r>
    </w:p>
    <w:p w14:paraId="3F833D5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QUALIFIED retains qualification.</w:t>
      </w:r>
    </w:p>
    <w:p w14:paraId="28D5EB2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HUMAN_REVIEW_REQUIRED routes to human workflow.</w:t>
      </w:r>
    </w:p>
    <w:p w14:paraId="31AA42B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unavailable does not fail open.</w:t>
      </w:r>
    </w:p>
    <w:p w14:paraId="6BCECF6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67F94AD">
          <v:rect id="_x0000_i2665" style="width:0;height:1.5pt" o:hralign="center" o:hrstd="t" o:hr="t" fillcolor="#a0a0a0" stroked="f"/>
        </w:pict>
      </w:r>
    </w:p>
    <w:p w14:paraId="77F8A47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149. Tool acceptance</w:t>
      </w:r>
    </w:p>
    <w:p w14:paraId="18C9A26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Prove:</w:t>
      </w:r>
    </w:p>
    <w:p w14:paraId="0A68F09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narrative ≠ execution receipt.</w:t>
      </w:r>
    </w:p>
    <w:p w14:paraId="76E18A4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Timeout after consequential request can produce OUTCOME UNKNOWN.</w:t>
      </w:r>
    </w:p>
    <w:p w14:paraId="4583521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Workflow replay does not blindly repeat external action.</w:t>
      </w:r>
    </w:p>
    <w:p w14:paraId="59F1E78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7776A8C">
          <v:rect id="_x0000_i2666" style="width:0;height:1.5pt" o:hralign="center" o:hrstd="t" o:hr="t" fillcolor="#a0a0a0" stroked="f"/>
        </w:pict>
      </w:r>
    </w:p>
    <w:p w14:paraId="304CA48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150. Recovery acceptance</w:t>
      </w:r>
    </w:p>
    <w:p w14:paraId="074F96A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Restore the platform and prove:</w:t>
      </w:r>
    </w:p>
    <w:p w14:paraId="1353111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Expired Agents remain expired.</w:t>
      </w:r>
    </w:p>
    <w:p w14:paraId="74C4187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Suspended Agents remain suspended.</w:t>
      </w:r>
    </w:p>
    <w:p w14:paraId="21EC71E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Retired Tools remain retired.</w:t>
      </w:r>
    </w:p>
    <w:p w14:paraId="06DA02A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Ineligible Models remain ineligible.</w:t>
      </w:r>
    </w:p>
    <w:p w14:paraId="74A5B8A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Obsolete VPF Profiles do not become current.</w:t>
      </w:r>
    </w:p>
    <w:p w14:paraId="14A9F10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Expired authorization is re-evaluated.</w:t>
      </w:r>
    </w:p>
    <w:p w14:paraId="568F837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AB3266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Historical provenance survives.</w:t>
      </w:r>
    </w:p>
    <w:p w14:paraId="25D408E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B3F2B18">
          <v:rect id="_x0000_i2667" style="width:0;height:1.5pt" o:hralign="center" o:hrstd="t" o:hr="t" fillcolor="#a0a0a0" stroked="f"/>
        </w:pict>
      </w:r>
    </w:p>
    <w:p w14:paraId="5266E34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151. Deterministic-continuity acceptance</w:t>
      </w:r>
    </w:p>
    <w:p w14:paraId="5029242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Prove failure of:</w:t>
      </w:r>
    </w:p>
    <w:p w14:paraId="555DE44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0E0C7E3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Runtime</w:t>
      </w:r>
    </w:p>
    <w:p w14:paraId="1053FEA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</w:t>
      </w:r>
    </w:p>
    <w:p w14:paraId="015DC06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04AB514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</w:t>
      </w:r>
    </w:p>
    <w:p w14:paraId="3B595E5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does not unnecessarily disable unrelated deterministic NCIE capability.</w:t>
      </w:r>
    </w:p>
    <w:p w14:paraId="6E86181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164EDF8">
          <v:rect id="_x0000_i2668" style="width:0;height:1.5pt" o:hralign="center" o:hrstd="t" o:hr="t" fillcolor="#a0a0a0" stroked="f"/>
        </w:pict>
      </w:r>
    </w:p>
    <w:p w14:paraId="29581AE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152. Human-Primary adversarial acceptance</w:t>
      </w:r>
    </w:p>
    <w:p w14:paraId="340DE2D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Mandatory scenario:</w:t>
      </w:r>
    </w:p>
    <w:p w14:paraId="13C35B4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High-Consequence Task</w:t>
      </w:r>
    </w:p>
    <w:p w14:paraId="48913CC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Agent Synthesized</w:t>
      </w:r>
    </w:p>
    <w:p w14:paraId="06D4BE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Gate A PASS</w:t>
      </w:r>
    </w:p>
    <w:p w14:paraId="2A98A2A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Sandbox PASS</w:t>
      </w:r>
    </w:p>
    <w:p w14:paraId="3CA3929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Eligible Model/Tools</w:t>
      </w:r>
    </w:p>
    <w:p w14:paraId="6A3C7D9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Gate B PASS</w:t>
      </w:r>
    </w:p>
    <w:p w14:paraId="2DAB84B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Multiple Agents Agree.</w:t>
      </w:r>
    </w:p>
    <w:p w14:paraId="280F3F6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 the consequential institutional action still requires the applicable current Human/Institutional authorization.</w:t>
      </w:r>
    </w:p>
    <w:p w14:paraId="6C00A4A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680A0A0C">
          <v:rect id="_x0000_i2669" style="width:0;height:1.5pt" o:hralign="center" o:hrstd="t" o:hr="t" fillcolor="#a0a0a0" stroked="f"/>
        </w:pict>
      </w:r>
    </w:p>
    <w:p w14:paraId="6FBA01D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153. Decision-Time acceptance</w:t>
      </w:r>
    </w:p>
    <w:p w14:paraId="4DE4BD1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Verify historical reconstruction can identify the actual:</w:t>
      </w:r>
    </w:p>
    <w:p w14:paraId="5B35FEA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 Version</w:t>
      </w:r>
    </w:p>
    <w:p w14:paraId="41783A5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 Contract</w:t>
      </w:r>
    </w:p>
    <w:p w14:paraId="3C621ED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Route</w:t>
      </w:r>
    </w:p>
    <w:p w14:paraId="1B465A7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Context/Evidence</w:t>
      </w:r>
    </w:p>
    <w:p w14:paraId="7509C68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Invocations/Receipts</w:t>
      </w:r>
    </w:p>
    <w:p w14:paraId="1311D21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 Version</w:t>
      </w:r>
    </w:p>
    <w:p w14:paraId="2DB61DF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Disposition</w:t>
      </w:r>
    </w:p>
    <w:p w14:paraId="3EA8637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CFDE60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Human-facing artifact</w:t>
      </w:r>
    </w:p>
    <w:p w14:paraId="136DE9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available at the historical cutoff.</w:t>
      </w:r>
    </w:p>
    <w:p w14:paraId="7AB6742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Later state must not contaminate the reconstruction.</w:t>
      </w:r>
    </w:p>
    <w:p w14:paraId="44924BC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4306F16">
          <v:rect id="_x0000_i2670" style="width:0;height:1.5pt" o:hralign="center" o:hrstd="t" o:hr="t" fillcolor="#a0a0a0" stroked="f"/>
        </w:pict>
      </w:r>
    </w:p>
    <w:p w14:paraId="3B716B2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154. Generated-code acceptance status</w:t>
      </w:r>
    </w:p>
    <w:p w14:paraId="0928A5E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generated-code execution remains unresolved, Chapter 36 must explicitly state:</w:t>
      </w:r>
    </w:p>
    <w:p w14:paraId="7771C75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GENERATED-CODE AGENT ACTIVATION IS NOT APPROVED BY NCIE-004 v1.2.</w:t>
      </w:r>
    </w:p>
    <w:p w14:paraId="62F848F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require it to pass the ordinary Dynamic Agent production acceptance gate.</w:t>
      </w:r>
    </w:p>
    <w:p w14:paraId="6A13093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1227B15">
          <v:rect id="_x0000_i2671" style="width:0;height:1.5pt" o:hralign="center" o:hrstd="t" o:hr="t" fillcolor="#a0a0a0" stroked="f"/>
        </w:pict>
      </w:r>
    </w:p>
    <w:p w14:paraId="7755374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155. Readiness distinctions</w:t>
      </w:r>
    </w:p>
    <w:p w14:paraId="1B3696C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Chapter 36 must distinguish:</w:t>
      </w:r>
    </w:p>
    <w:p w14:paraId="18423C9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 ARCHITECTURE SPECIFIED</w:t>
      </w:r>
    </w:p>
    <w:p w14:paraId="401C05F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TECHNOLOGY DECISION RESOLVED</w:t>
      </w:r>
    </w:p>
    <w:p w14:paraId="0E1E822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IMPLEMENTED</w:t>
      </w:r>
    </w:p>
    <w:p w14:paraId="43747B7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TESTED</w:t>
      </w:r>
    </w:p>
    <w:p w14:paraId="66B282B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 VALIDATED</w:t>
      </w:r>
    </w:p>
    <w:p w14:paraId="694E711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OPERATIONALLY APPROVED</w:t>
      </w:r>
    </w:p>
    <w:p w14:paraId="01545BF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1C57D9F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PRODUCTION ACTIVE.</w:t>
      </w:r>
    </w:p>
    <w:p w14:paraId="715168B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collapse them.</w:t>
      </w:r>
    </w:p>
    <w:p w14:paraId="5B2A27B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2D8912D">
          <v:rect id="_x0000_i2672" style="width:0;height:1.5pt" o:hralign="center" o:hrstd="t" o:hr="t" fillcolor="#a0a0a0" stroked="f"/>
        </w:pict>
      </w:r>
    </w:p>
    <w:p w14:paraId="7B42EF7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156. Agent Factory readiness</w:t>
      </w:r>
    </w:p>
    <w:p w14:paraId="51EACEA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State the actual specification-level disposition, such as:</w:t>
      </w:r>
    </w:p>
    <w:p w14:paraId="3807A04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ENGINEERING-SPECIFIED</w:t>
      </w:r>
    </w:p>
    <w:p w14:paraId="179CD76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7005DC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IMPLEMENTATION-READY SUBJECT TO OPEN DECISIONS</w:t>
      </w:r>
    </w:p>
    <w:p w14:paraId="641BD4C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based on the amended document.</w:t>
      </w:r>
    </w:p>
    <w:p w14:paraId="1ABE6C1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claim operational status without evidence.</w:t>
      </w:r>
    </w:p>
    <w:p w14:paraId="1645CF7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94615D6">
          <v:rect id="_x0000_i2673" style="width:0;height:1.5pt" o:hralign="center" o:hrstd="t" o:hr="t" fillcolor="#a0a0a0" stroked="f"/>
        </w:pict>
      </w:r>
    </w:p>
    <w:p w14:paraId="0F345CD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157. VPF readiness</w:t>
      </w:r>
    </w:p>
    <w:p w14:paraId="66DAC42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the same for VPF.</w:t>
      </w:r>
    </w:p>
    <w:p w14:paraId="71A3E56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claim VPF production activation merely because its engineering architecture is complete.</w:t>
      </w:r>
    </w:p>
    <w:p w14:paraId="37A4AD6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0C065D8">
          <v:rect id="_x0000_i2674" style="width:0;height:1.5pt" o:hralign="center" o:hrstd="t" o:hr="t" fillcolor="#a0a0a0" stroked="f"/>
        </w:pict>
      </w:r>
    </w:p>
    <w:p w14:paraId="439E4F7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158. Downstream handover</w:t>
      </w:r>
    </w:p>
    <w:p w14:paraId="2B5B87C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 downstream boundaries for:</w:t>
      </w:r>
    </w:p>
    <w:p w14:paraId="7173FD2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NCIE-008 — Governance/RACI</w:t>
      </w:r>
    </w:p>
    <w:p w14:paraId="09C3E60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NCIE-009 — Security/IAM/Zero Trust</w:t>
      </w:r>
    </w:p>
    <w:p w14:paraId="3B5BCBF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NCIE-011 — APIs/Service Contracts</w:t>
      </w:r>
    </w:p>
    <w:p w14:paraId="4BABC7F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NCIE-012 — UX</w:t>
      </w:r>
    </w:p>
    <w:p w14:paraId="18246D9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NCIE-014 — Physical Storage</w:t>
      </w:r>
    </w:p>
    <w:p w14:paraId="488DC9B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NCIE-015 — Deployment/Runbooks</w:t>
      </w:r>
    </w:p>
    <w:p w14:paraId="027F8B3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20C260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NCIE-016 — Detailed Verification.</w:t>
      </w:r>
    </w:p>
    <w:p w14:paraId="571CAA9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preempt them.</w:t>
      </w:r>
    </w:p>
    <w:p w14:paraId="01C9935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00FE4A9">
          <v:rect id="_x0000_i2675" style="width:0;height:1.5pt" o:hralign="center" o:hrstd="t" o:hr="t" fillcolor="#a0a0a0" stroked="f"/>
        </w:pict>
      </w:r>
    </w:p>
    <w:p w14:paraId="2D2534D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159. NCIE-005/006 pending amendments</w:t>
      </w:r>
    </w:p>
    <w:p w14:paraId="0768C83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pretend NCIE-005/006 surgical amendments are already approved.</w:t>
      </w:r>
    </w:p>
    <w:p w14:paraId="59D6BC7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Where relevant, identify forthcoming consistency obligations concerning:</w:t>
      </w:r>
    </w:p>
    <w:p w14:paraId="1E0978E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ARGUS Behavior / Spoken Interaction / VPF Presentation</w:t>
      </w:r>
    </w:p>
    <w:p w14:paraId="6C6EFA1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87C766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Memory/Context / Agent Context / VPF References.</w:t>
      </w:r>
    </w:p>
    <w:p w14:paraId="59D8376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modify those documents here.</w:t>
      </w:r>
    </w:p>
    <w:p w14:paraId="56D20B0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CC41563">
          <v:rect id="_x0000_i2676" style="width:0;height:1.5pt" o:hralign="center" o:hrstd="t" o:hr="t" fillcolor="#a0a0a0" stroked="f"/>
        </w:pict>
      </w:r>
    </w:p>
    <w:p w14:paraId="52FD4C7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160. Canonical-data compliance</w:t>
      </w:r>
    </w:p>
    <w:p w14:paraId="5A6ADA3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terminology/interfaces must align with approved NCIE-003 v0.4:</w:t>
      </w:r>
    </w:p>
    <w:p w14:paraId="5042C5F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</w:t>
      </w:r>
    </w:p>
    <w:p w14:paraId="2CB1D8A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</w:t>
      </w:r>
    </w:p>
    <w:p w14:paraId="3DD1F19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</w:t>
      </w:r>
    </w:p>
    <w:p w14:paraId="3A2DDCB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 Contract</w:t>
      </w:r>
    </w:p>
    <w:p w14:paraId="0C78139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Result Package</w:t>
      </w:r>
    </w:p>
    <w:p w14:paraId="7593946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</w:t>
      </w:r>
    </w:p>
    <w:p w14:paraId="39B09DB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 Artifact</w:t>
      </w:r>
    </w:p>
    <w:p w14:paraId="479E4F5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Validated AI Result</w:t>
      </w:r>
    </w:p>
    <w:p w14:paraId="1F57883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Promotion Candidate</w:t>
      </w:r>
    </w:p>
    <w:p w14:paraId="7C1263B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889A38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 Change Candidate.</w:t>
      </w:r>
    </w:p>
    <w:p w14:paraId="03543A2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create incompatible engineering-only semantics.</w:t>
      </w:r>
    </w:p>
    <w:p w14:paraId="5147D38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97569AE">
          <v:rect id="_x0000_i2677" style="width:0;height:1.5pt" o:hralign="center" o:hrstd="t" o:hr="t" fillcolor="#a0a0a0" stroked="f"/>
        </w:pict>
      </w:r>
    </w:p>
    <w:p w14:paraId="4B8A57A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161. Historical provenance</w:t>
      </w:r>
    </w:p>
    <w:p w14:paraId="1550A2D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must preserve enough version/state history for:</w:t>
      </w:r>
    </w:p>
    <w:p w14:paraId="5182F1E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Definitions</w:t>
      </w:r>
    </w:p>
    <w:p w14:paraId="2787442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Models</w:t>
      </w:r>
    </w:p>
    <w:p w14:paraId="0B4E2AB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Tools</w:t>
      </w:r>
    </w:p>
    <w:p w14:paraId="50CA72B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Policies</w:t>
      </w:r>
    </w:p>
    <w:p w14:paraId="019EEEE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Profiles</w:t>
      </w:r>
    </w:p>
    <w:p w14:paraId="4940F94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Artifacts</w:t>
      </w:r>
    </w:p>
    <w:p w14:paraId="5CA6EF7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and:</w:t>
      </w:r>
    </w:p>
    <w:p w14:paraId="0B3D2D5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 Context</w:t>
      </w:r>
    </w:p>
    <w:p w14:paraId="4500B07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to support historical reconstruction.</w:t>
      </w:r>
    </w:p>
    <w:p w14:paraId="467F24A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8641592">
          <v:rect id="_x0000_i2678" style="width:0;height:1.5pt" o:hralign="center" o:hrstd="t" o:hr="t" fillcolor="#a0a0a0" stroked="f"/>
        </w:pict>
      </w:r>
    </w:p>
    <w:p w14:paraId="16AE80A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162. Technology neutrality</w:t>
      </w:r>
    </w:p>
    <w:p w14:paraId="3F893F0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select a specific:</w:t>
      </w:r>
    </w:p>
    <w:p w14:paraId="0F45007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Framework</w:t>
      </w:r>
    </w:p>
    <w:p w14:paraId="65306D4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Container Runtime</w:t>
      </w:r>
    </w:p>
    <w:p w14:paraId="0DDE6E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 Product</w:t>
      </w:r>
    </w:p>
    <w:p w14:paraId="294F846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Product</w:t>
      </w:r>
    </w:p>
    <w:p w14:paraId="6A9729C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Product</w:t>
      </w:r>
    </w:p>
    <w:p w14:paraId="442A804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Cloud Provider</w:t>
      </w:r>
    </w:p>
    <w:p w14:paraId="2D87D42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4EE1892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Provider</w:t>
      </w:r>
    </w:p>
    <w:p w14:paraId="3D5823A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unless an existing approved Technology Decision authorizes it.</w:t>
      </w:r>
    </w:p>
    <w:p w14:paraId="795C2F6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29C6852">
          <v:rect id="_x0000_i2679" style="width:0;height:1.5pt" o:hralign="center" o:hrstd="t" o:hr="t" fillcolor="#a0a0a0" stroked="f"/>
        </w:pict>
      </w:r>
    </w:p>
    <w:p w14:paraId="60947B8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163. Provider sovereignty</w:t>
      </w:r>
    </w:p>
    <w:p w14:paraId="3B53F1E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NCIE retains institutional control over:</w:t>
      </w:r>
    </w:p>
    <w:p w14:paraId="1E73775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 Semantics</w:t>
      </w:r>
    </w:p>
    <w:p w14:paraId="4EB72C3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Semantics</w:t>
      </w:r>
    </w:p>
    <w:p w14:paraId="6426FB8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Governance</w:t>
      </w:r>
    </w:p>
    <w:p w14:paraId="468BB4C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Eligibility</w:t>
      </w:r>
    </w:p>
    <w:p w14:paraId="78A2BDC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Lifecycle</w:t>
      </w:r>
    </w:p>
    <w:p w14:paraId="1657A82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Memory</w:t>
      </w:r>
    </w:p>
    <w:p w14:paraId="3BDABBC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163AD4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Audit/Provenance.</w:t>
      </w:r>
    </w:p>
    <w:p w14:paraId="77FBFFD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Provider-specific implementation must not become the sole institutional source of these semantics.</w:t>
      </w:r>
    </w:p>
    <w:p w14:paraId="1991F28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55AC2F2">
          <v:rect id="_x0000_i2680" style="width:0;height:1.5pt" o:hralign="center" o:hrstd="t" o:hr="t" fillcolor="#a0a0a0" stroked="f"/>
        </w:pict>
      </w:r>
    </w:p>
    <w:p w14:paraId="0F11293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lastRenderedPageBreak/>
        <w:t>164. No technology proliferation</w:t>
      </w:r>
    </w:p>
    <w:p w14:paraId="2065E69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Prefer the least-complex solution satisfying mandatory:</w:t>
      </w:r>
    </w:p>
    <w:p w14:paraId="004CD62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</w:t>
      </w:r>
    </w:p>
    <w:p w14:paraId="1EC043B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Isolation</w:t>
      </w:r>
    </w:p>
    <w:p w14:paraId="50F2FAD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Governance</w:t>
      </w:r>
    </w:p>
    <w:p w14:paraId="148D917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Operability</w:t>
      </w:r>
    </w:p>
    <w:p w14:paraId="1611BAF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Resilience</w:t>
      </w:r>
    </w:p>
    <w:p w14:paraId="413EC64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Portability</w:t>
      </w:r>
    </w:p>
    <w:p w14:paraId="2048D01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463840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Sovereignty.</w:t>
      </w:r>
    </w:p>
    <w:p w14:paraId="18CBF40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reduce complexity by removing mandatory controls.</w:t>
      </w:r>
    </w:p>
    <w:p w14:paraId="635E80D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5F57762">
          <v:rect id="_x0000_i2681" style="width:0;height:1.5pt" o:hralign="center" o:hrstd="t" o:hr="t" fillcolor="#a0a0a0" stroked="f"/>
        </w:pict>
      </w:r>
    </w:p>
    <w:p w14:paraId="3B80D9E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165. No fabricated infrastructure</w:t>
      </w:r>
    </w:p>
    <w:p w14:paraId="593500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current:</w:t>
      </w:r>
    </w:p>
    <w:p w14:paraId="6155EA6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Compute Capacity</w:t>
      </w:r>
    </w:p>
    <w:p w14:paraId="380EB35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GPU Fleet</w:t>
      </w:r>
    </w:p>
    <w:p w14:paraId="2702A10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Container Platform</w:t>
      </w:r>
    </w:p>
    <w:p w14:paraId="2AE7E7D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Network Segments</w:t>
      </w:r>
    </w:p>
    <w:p w14:paraId="1DB56D8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Framework</w:t>
      </w:r>
    </w:p>
    <w:p w14:paraId="5437D91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Product</w:t>
      </w:r>
    </w:p>
    <w:p w14:paraId="7D911E2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Product</w:t>
      </w:r>
    </w:p>
    <w:p w14:paraId="433E983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Artifact Repository</w:t>
      </w:r>
    </w:p>
    <w:p w14:paraId="5362F62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Provider Contract</w:t>
      </w:r>
    </w:p>
    <w:p w14:paraId="168A5DD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 Product</w:t>
      </w:r>
    </w:p>
    <w:p w14:paraId="553F880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01525CD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Production Deployment Topology.</w:t>
      </w:r>
    </w:p>
    <w:p w14:paraId="4FC09E5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implementation facts are unknown, use the existing controlled status such as:</w:t>
      </w:r>
    </w:p>
    <w:p w14:paraId="2B8646B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 / INFRASTRUCTURE DISCOVERY REQUIRED</w:t>
      </w:r>
    </w:p>
    <w:p w14:paraId="5953D61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manufacture certainty to complete the amendment.</w:t>
      </w:r>
    </w:p>
    <w:p w14:paraId="0049E52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44F1D0A7">
          <v:rect id="_x0000_i2682" style="width:0;height:1.5pt" o:hralign="center" o:hrstd="t" o:hr="t" fillcolor="#a0a0a0" stroked="f"/>
        </w:pict>
      </w:r>
    </w:p>
    <w:p w14:paraId="2DE837F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166. No fabricated NFRs</w:t>
      </w:r>
    </w:p>
    <w:p w14:paraId="40B71CA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invent:</w:t>
      </w:r>
    </w:p>
    <w:p w14:paraId="4BD2FD7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Latency Targets</w:t>
      </w:r>
    </w:p>
    <w:p w14:paraId="7851E2E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Throughput</w:t>
      </w:r>
    </w:p>
    <w:p w14:paraId="787A34E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Concurrency</w:t>
      </w:r>
    </w:p>
    <w:p w14:paraId="034D116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Throughput</w:t>
      </w:r>
    </w:p>
    <w:p w14:paraId="3EA0B9B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Availability Percentages</w:t>
      </w:r>
    </w:p>
    <w:p w14:paraId="3702590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RTO</w:t>
      </w:r>
    </w:p>
    <w:p w14:paraId="701E82C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RPO</w:t>
      </w:r>
    </w:p>
    <w:p w14:paraId="5D8C550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Storage Capacity</w:t>
      </w:r>
    </w:p>
    <w:p w14:paraId="6BA6B8B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 Limits</w:t>
      </w:r>
    </w:p>
    <w:p w14:paraId="7608659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3B2F606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Cost Targets.</w:t>
      </w:r>
    </w:p>
    <w:p w14:paraId="2392089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 new value is genuinely required for implementation, record the appropriate Technology Decision/Human Review/discovery requirement.</w:t>
      </w:r>
    </w:p>
    <w:p w14:paraId="3460530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BDE7FA5">
          <v:rect id="_x0000_i2683" style="width:0;height:1.5pt" o:hralign="center" o:hrstd="t" o:hr="t" fillcolor="#a0a0a0" stroked="f"/>
        </w:pict>
      </w:r>
    </w:p>
    <w:p w14:paraId="6E5E535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167. No fabricated institutional ownership</w:t>
      </w:r>
    </w:p>
    <w:p w14:paraId="33B1017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an institutional owner for:</w:t>
      </w:r>
    </w:p>
    <w:p w14:paraId="2892BEB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20AAABE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Registry</w:t>
      </w:r>
    </w:p>
    <w:p w14:paraId="4E916C5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 Registry</w:t>
      </w:r>
    </w:p>
    <w:p w14:paraId="3BF66B5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</w:t>
      </w:r>
    </w:p>
    <w:p w14:paraId="7781071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Profiles</w:t>
      </w:r>
    </w:p>
    <w:p w14:paraId="2BF96AA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Promotion</w:t>
      </w:r>
    </w:p>
    <w:p w14:paraId="1A7C466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Dynamic Agent Operations</w:t>
      </w:r>
    </w:p>
    <w:p w14:paraId="2CA4D14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49FE5D8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Generated-Code Governance.</w:t>
      </w:r>
    </w:p>
    <w:p w14:paraId="3E57B7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Use:</w:t>
      </w:r>
    </w:p>
    <w:p w14:paraId="461DE19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INSTITUTIONAL CONFIRMATION REQUIRED</w:t>
      </w:r>
    </w:p>
    <w:p w14:paraId="0364922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ownership is not already established.</w:t>
      </w:r>
    </w:p>
    <w:p w14:paraId="4446FD3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Codex/engineering implementation responsibility does not automatically make Codex the institutional governance owner.</w:t>
      </w:r>
    </w:p>
    <w:p w14:paraId="726DF3A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1D3A2C6">
          <v:rect id="_x0000_i2684" style="width:0;height:1.5pt" o:hralign="center" o:hrstd="t" o:hr="t" fillcolor="#a0a0a0" stroked="f"/>
        </w:pict>
      </w:r>
    </w:p>
    <w:p w14:paraId="7F2986D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168. No fabricated security/legal approval</w:t>
      </w:r>
    </w:p>
    <w:p w14:paraId="7725D3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mark:</w:t>
      </w:r>
    </w:p>
    <w:p w14:paraId="012E90D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Generated-Code Execution</w:t>
      </w:r>
    </w:p>
    <w:p w14:paraId="72765CE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External Egress</w:t>
      </w:r>
    </w:p>
    <w:p w14:paraId="41D6952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New Provider</w:t>
      </w:r>
    </w:p>
    <w:p w14:paraId="60250E5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New Sandbox</w:t>
      </w:r>
    </w:p>
    <w:p w14:paraId="08A45EF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New Agent Framework</w:t>
      </w:r>
    </w:p>
    <w:p w14:paraId="24DC4CD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327D0B3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New Registry Technology</w:t>
      </w:r>
    </w:p>
    <w:p w14:paraId="0224AD9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approved merely because the blueprint specifies how it could work.</w:t>
      </w:r>
    </w:p>
    <w:p w14:paraId="5423C3C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 appropriate:</w:t>
      </w:r>
    </w:p>
    <w:p w14:paraId="7B19BDC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 / SOVEREIGNTY CONFIRMATION REQUIRED</w:t>
      </w:r>
    </w:p>
    <w:p w14:paraId="25922CA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LEGAL / POLICY CONFIRMATION REQUIRED</w:t>
      </w:r>
    </w:p>
    <w:p w14:paraId="73C890E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06D017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PROPOSED DESIGN DEFAULT</w:t>
      </w:r>
    </w:p>
    <w:p w14:paraId="20DEB1D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status.</w:t>
      </w:r>
    </w:p>
    <w:p w14:paraId="1A58423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F186ADB">
          <v:rect id="_x0000_i2685" style="width:0;height:1.5pt" o:hralign="center" o:hrstd="t" o:hr="t" fillcolor="#a0a0a0" stroked="f"/>
        </w:pict>
      </w:r>
    </w:p>
    <w:p w14:paraId="46F1270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169. No fabricated implementation maturity</w:t>
      </w:r>
    </w:p>
    <w:p w14:paraId="2C72F25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describe the new:</w:t>
      </w:r>
    </w:p>
    <w:p w14:paraId="50C8A3D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3C414E1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Agent Runtime</w:t>
      </w:r>
    </w:p>
    <w:p w14:paraId="305D6E9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Runtime</w:t>
      </w:r>
    </w:p>
    <w:p w14:paraId="0B67A2F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A</w:t>
      </w:r>
    </w:p>
    <w:p w14:paraId="21E2D17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B</w:t>
      </w:r>
    </w:p>
    <w:p w14:paraId="158A9AE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or:</w:t>
      </w:r>
    </w:p>
    <w:p w14:paraId="0164324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Dynamic Agent Synthesis</w:t>
      </w:r>
    </w:p>
    <w:p w14:paraId="7BE9C2C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as:</w:t>
      </w:r>
    </w:p>
    <w:p w14:paraId="51E154B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DEPLOYED</w:t>
      </w:r>
    </w:p>
    <w:p w14:paraId="4C7B8D0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PRODUCTION ACTIVE</w:t>
      </w:r>
    </w:p>
    <w:p w14:paraId="3ADE274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OPERATIONAL</w:t>
      </w:r>
    </w:p>
    <w:p w14:paraId="779496B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TESTED AT SCALE</w:t>
      </w:r>
    </w:p>
    <w:p w14:paraId="1A65F95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551B4DF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IMPLEMENTED</w:t>
      </w:r>
    </w:p>
    <w:p w14:paraId="138A713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without implementation evidence.</w:t>
      </w:r>
    </w:p>
    <w:p w14:paraId="41253FB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4D09297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SPECIFIED CAPABILITY ≠ IMPLEMENTED CAPABILITY.</w:t>
      </w:r>
    </w:p>
    <w:p w14:paraId="73879A1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6C8472C">
          <v:rect id="_x0000_i2686" style="width:0;height:1.5pt" o:hralign="center" o:hrstd="t" o:hr="t" fillcolor="#a0a0a0" stroked="f"/>
        </w:pict>
      </w:r>
    </w:p>
    <w:p w14:paraId="342FF7A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170. No fabricated acceptance evidence</w:t>
      </w:r>
    </w:p>
    <w:p w14:paraId="2F3C35E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Requirements appearing in Chapter 36 are acceptance obligations.</w:t>
      </w:r>
    </w:p>
    <w:p w14:paraId="33ECCB4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mark them PASS simply because they have been specified.</w:t>
      </w:r>
    </w:p>
    <w:p w14:paraId="1E3EBC3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the document's existing status vocabulary for:</w:t>
      </w:r>
    </w:p>
    <w:p w14:paraId="67C7023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TEST REQUIRED</w:t>
      </w:r>
    </w:p>
    <w:p w14:paraId="58ABC97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IMPLEMENTATION EVIDENCE REQUIRED</w:t>
      </w:r>
    </w:p>
    <w:p w14:paraId="515CFF3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NOT YET IMPLEMENTED</w:t>
      </w:r>
    </w:p>
    <w:p w14:paraId="77B8067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 equivalent.</w:t>
      </w:r>
    </w:p>
    <w:p w14:paraId="69DE195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C5F473E">
          <v:rect id="_x0000_i2687" style="width:0;height:1.5pt" o:hralign="center" o:hrstd="t" o:hr="t" fillcolor="#a0a0a0" stroked="f"/>
        </w:pict>
      </w:r>
    </w:p>
    <w:p w14:paraId="087F0B5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171. No private chain-of-thought</w:t>
      </w:r>
    </w:p>
    <w:p w14:paraId="0CE25E8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introduce requirements to store:</w:t>
      </w:r>
    </w:p>
    <w:p w14:paraId="635004D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Private Chain-of-Thought</w:t>
      </w:r>
    </w:p>
    <w:p w14:paraId="0FD618E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Hidden Model Reasoning</w:t>
      </w:r>
    </w:p>
    <w:p w14:paraId="238702C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Internal Deliberation Tokens</w:t>
      </w:r>
    </w:p>
    <w:p w14:paraId="0D818AF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3DBD124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Scratch Reasoning.</w:t>
      </w:r>
    </w:p>
    <w:p w14:paraId="1973F56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Engineering may persist defensible structured artifacts such as:</w:t>
      </w:r>
    </w:p>
    <w:p w14:paraId="1099692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</w:t>
      </w:r>
    </w:p>
    <w:p w14:paraId="68649C2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 Contract</w:t>
      </w:r>
    </w:p>
    <w:p w14:paraId="76C7052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Evidence References</w:t>
      </w:r>
    </w:p>
    <w:p w14:paraId="4C1D1DC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Hypothesis</w:t>
      </w:r>
    </w:p>
    <w:p w14:paraId="140C441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Assumption</w:t>
      </w:r>
    </w:p>
    <w:p w14:paraId="359E112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Contradiction</w:t>
      </w:r>
    </w:p>
    <w:p w14:paraId="0C0518B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Results</w:t>
      </w:r>
    </w:p>
    <w:p w14:paraId="3A917DD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Results</w:t>
      </w:r>
    </w:p>
    <w:p w14:paraId="7A949F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2AE62C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Final AI Artifact.</w:t>
      </w:r>
    </w:p>
    <w:p w14:paraId="670FF79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E3CCA59">
          <v:rect id="_x0000_i2688" style="width:0;height:1.5pt" o:hralign="center" o:hrstd="t" o:hr="t" fillcolor="#a0a0a0" stroked="f"/>
        </w:pict>
      </w:r>
    </w:p>
    <w:p w14:paraId="6A9ADF8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172. Memory boundary</w:t>
      </w:r>
    </w:p>
    <w:p w14:paraId="527F3A2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Dynamic Agents shall use governed NCIE-006 Context/Memory interfaces.</w:t>
      </w:r>
    </w:p>
    <w:p w14:paraId="75E6D5C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create:</w:t>
      </w:r>
    </w:p>
    <w:p w14:paraId="33A393C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Agent-Owned Institutional Memory</w:t>
      </w:r>
    </w:p>
    <w:p w14:paraId="2567F49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Permanent Ephemeral-Agent Memory</w:t>
      </w:r>
    </w:p>
    <w:p w14:paraId="201FBF9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D04EEA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Unrestricted Direct Agent Access to Memory Storage.</w:t>
      </w:r>
    </w:p>
    <w:p w14:paraId="414523E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147E886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RUNTIME STATE ≠ INSTITUTIONAL MEMORY.</w:t>
      </w:r>
    </w:p>
    <w:p w14:paraId="554439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D2B9458">
          <v:rect id="_x0000_i2689" style="width:0;height:1.5pt" o:hralign="center" o:hrstd="t" o:hr="t" fillcolor="#a0a0a0" stroked="f"/>
        </w:pict>
      </w:r>
    </w:p>
    <w:p w14:paraId="355537E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173. Context minimization</w:t>
      </w:r>
    </w:p>
    <w:p w14:paraId="214F33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shall support minimum-necessary Context delivery to each Agent Run.</w:t>
      </w:r>
    </w:p>
    <w:p w14:paraId="766DE1E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rely solely on the Agent voluntarily ignoring excessive context.</w:t>
      </w:r>
    </w:p>
    <w:p w14:paraId="7080824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One Agent Run shall not receive unrelated:</w:t>
      </w:r>
    </w:p>
    <w:p w14:paraId="0D13E27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Room</w:t>
      </w:r>
    </w:p>
    <w:p w14:paraId="4EE30FD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Investigation</w:t>
      </w:r>
    </w:p>
    <w:p w14:paraId="77E3C8E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User</w:t>
      </w:r>
    </w:p>
    <w:p w14:paraId="789F344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Case</w:t>
      </w:r>
    </w:p>
    <w:p w14:paraId="0EA5C3C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0854EC2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Evidence</w:t>
      </w:r>
    </w:p>
    <w:p w14:paraId="3CF58BB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context merely because the platform possesses it.</w:t>
      </w:r>
    </w:p>
    <w:p w14:paraId="32FD874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BE6CFE8">
          <v:rect id="_x0000_i2690" style="width:0;height:1.5pt" o:hralign="center" o:hrstd="t" o:hr="t" fillcolor="#a0a0a0" stroked="f"/>
        </w:pict>
      </w:r>
    </w:p>
    <w:p w14:paraId="433B978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174. Decision-Time Context</w:t>
      </w:r>
    </w:p>
    <w:p w14:paraId="603186C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historical analysis is requested, preserve NCIE-006 Decision-Time semantics.</w:t>
      </w:r>
    </w:p>
    <w:p w14:paraId="670CBE4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implement historical reconstruction by feeding current state to the Agent together with a historical date.</w:t>
      </w:r>
    </w:p>
    <w:p w14:paraId="6EEDCF1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actual historical:</w:t>
      </w:r>
    </w:p>
    <w:p w14:paraId="342F736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Context</w:t>
      </w:r>
    </w:p>
    <w:p w14:paraId="1B6A6D8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Evidence</w:t>
      </w:r>
    </w:p>
    <w:p w14:paraId="5CF81E8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Knowledge</w:t>
      </w:r>
    </w:p>
    <w:p w14:paraId="35B8A02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Version</w:t>
      </w:r>
    </w:p>
    <w:p w14:paraId="06E5A47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Route</w:t>
      </w:r>
    </w:p>
    <w:p w14:paraId="32E3DD2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AA6D15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State</w:t>
      </w:r>
    </w:p>
    <w:p w14:paraId="1CB8EF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must remain reconstructable.</w:t>
      </w:r>
    </w:p>
    <w:p w14:paraId="7DBDBBD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0C2CC3F">
          <v:rect id="_x0000_i2691" style="width:0;height:1.5pt" o:hralign="center" o:hrstd="t" o:hr="t" fillcolor="#a0a0a0" stroked="f"/>
        </w:pict>
      </w:r>
    </w:p>
    <w:p w14:paraId="72DBFD0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175. Current-state reconciliation</w:t>
      </w:r>
    </w:p>
    <w:p w14:paraId="7C879C6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consequential current state matters, use authoritative current-state services.</w:t>
      </w:r>
    </w:p>
    <w:p w14:paraId="7987528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57754F9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MEMORY ≠ CURRENT TRUTH.</w:t>
      </w:r>
    </w:p>
    <w:p w14:paraId="4A7C4D1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Historical Memory alone must not establish current:</w:t>
      </w:r>
    </w:p>
    <w:p w14:paraId="1DA7673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3A308C3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Eligibility</w:t>
      </w:r>
    </w:p>
    <w:p w14:paraId="737FF9E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Eligibility</w:t>
      </w:r>
    </w:p>
    <w:p w14:paraId="0FA2667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Eligibility</w:t>
      </w:r>
    </w:p>
    <w:p w14:paraId="644287F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67674EF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External-System State.</w:t>
      </w:r>
    </w:p>
    <w:p w14:paraId="014E69E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C228C56">
          <v:rect id="_x0000_i2692" style="width:0;height:1.5pt" o:hralign="center" o:hrstd="t" o:hr="t" fillcolor="#a0a0a0" stroked="f"/>
        </w:pict>
      </w:r>
    </w:p>
    <w:p w14:paraId="3842620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176. Evidence boundary</w:t>
      </w:r>
    </w:p>
    <w:p w14:paraId="65B81BA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Agents may consume Evidence through governed Evidence interfaces/references.</w:t>
      </w:r>
    </w:p>
    <w:p w14:paraId="630900C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make:</w:t>
      </w:r>
    </w:p>
    <w:p w14:paraId="6B6F8D7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AI Summary</w:t>
      </w:r>
    </w:p>
    <w:p w14:paraId="3193BAE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Result</w:t>
      </w:r>
    </w:p>
    <w:p w14:paraId="0B76A05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AI Extraction</w:t>
      </w:r>
    </w:p>
    <w:p w14:paraId="60F2E53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PASS</w:t>
      </w:r>
    </w:p>
    <w:p w14:paraId="614FD86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4F2EB3F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Validated AI Result</w:t>
      </w:r>
    </w:p>
    <w:p w14:paraId="4DBA4FC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equivalent to source Evidence.</w:t>
      </w:r>
    </w:p>
    <w:p w14:paraId="7F92C78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3CFE52A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AI ANALYSIS OF EVIDENCE ≠ EVIDENCE ITSELF.</w:t>
      </w:r>
    </w:p>
    <w:p w14:paraId="03B58FD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46EBE65">
          <v:rect id="_x0000_i2693" style="width:0;height:1.5pt" o:hralign="center" o:hrstd="t" o:hr="t" fillcolor="#a0a0a0" stroked="f"/>
        </w:pict>
      </w:r>
    </w:p>
    <w:p w14:paraId="675BBCF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177. Knowledge boundary</w:t>
      </w:r>
    </w:p>
    <w:p w14:paraId="456C25D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Validated AI output does not automatically become Institutional Knowledge.</w:t>
      </w:r>
    </w:p>
    <w:p w14:paraId="60F597F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Any promotion into governed Knowledge remains subject to NCIE-006 lifecycle/governance.</w:t>
      </w:r>
    </w:p>
    <w:p w14:paraId="48D351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6DE93CA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PASS ≠ INSTITUTIONAL KNOWLEDGE APPROVAL.</w:t>
      </w:r>
    </w:p>
    <w:p w14:paraId="27C917F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78B0BF9">
          <v:rect id="_x0000_i2694" style="width:0;height:1.5pt" o:hralign="center" o:hrstd="t" o:hr="t" fillcolor="#a0a0a0" stroked="f"/>
        </w:pict>
      </w:r>
    </w:p>
    <w:p w14:paraId="68A8CF8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178. Dependency impact</w:t>
      </w:r>
    </w:p>
    <w:p w14:paraId="2F2E000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should support identification of Agent/VPF artifacts materially dependent on:</w:t>
      </w:r>
    </w:p>
    <w:p w14:paraId="12C3D6C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Evidence</w:t>
      </w:r>
    </w:p>
    <w:p w14:paraId="7E142A2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Institutional Knowledge</w:t>
      </w:r>
    </w:p>
    <w:p w14:paraId="66A2C08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Rules</w:t>
      </w:r>
    </w:p>
    <w:p w14:paraId="0CC2216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Definitions</w:t>
      </w:r>
    </w:p>
    <w:p w14:paraId="0E88B5D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Models</w:t>
      </w:r>
    </w:p>
    <w:p w14:paraId="2DB4431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Tools</w:t>
      </w:r>
    </w:p>
    <w:p w14:paraId="777E57E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Context</w:t>
      </w:r>
    </w:p>
    <w:p w14:paraId="44FEA8C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89EE51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Profiles</w:t>
      </w:r>
    </w:p>
    <w:p w14:paraId="02C77FA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so applicable:</w:t>
      </w:r>
    </w:p>
    <w:p w14:paraId="3A79949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Impact Analysis</w:t>
      </w:r>
    </w:p>
    <w:p w14:paraId="6545698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Suspension</w:t>
      </w:r>
    </w:p>
    <w:p w14:paraId="32EE2B4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Re-Evaluation</w:t>
      </w:r>
    </w:p>
    <w:p w14:paraId="75FEDDF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4D9730A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Revalidation</w:t>
      </w:r>
    </w:p>
    <w:p w14:paraId="3C31D5A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can occur.</w:t>
      </w:r>
    </w:p>
    <w:p w14:paraId="5EDD30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Reuse NCIE-003 provenance rather than building a separate dependency graph.</w:t>
      </w:r>
    </w:p>
    <w:p w14:paraId="66AD604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C571CC8">
          <v:rect id="_x0000_i2695" style="width:0;height:1.5pt" o:hralign="center" o:hrstd="t" o:hr="t" fillcolor="#a0a0a0" stroked="f"/>
        </w:pict>
      </w:r>
    </w:p>
    <w:p w14:paraId="2452919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179. Agent dependency changes</w:t>
      </w:r>
    </w:p>
    <w:p w14:paraId="0EA8A1A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Material changes to an Agent's dependencies may trigger applicable regression even where the Agent Definition itself did not change.</w:t>
      </w:r>
    </w:p>
    <w:p w14:paraId="764F56C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Examples include:</w:t>
      </w:r>
    </w:p>
    <w:p w14:paraId="5CC187A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Suspension</w:t>
      </w:r>
    </w:p>
    <w:p w14:paraId="077D1C4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Contract Change</w:t>
      </w:r>
    </w:p>
    <w:p w14:paraId="65B1D19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Context Contract Change</w:t>
      </w:r>
    </w:p>
    <w:p w14:paraId="71C3525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Policy Change</w:t>
      </w:r>
    </w:p>
    <w:p w14:paraId="6D3BD44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2B4BE35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 Change.</w:t>
      </w:r>
    </w:p>
    <w:p w14:paraId="195D4CF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assume a previously evaluated Agent remains indefinitely safe.</w:t>
      </w:r>
    </w:p>
    <w:p w14:paraId="2B5E305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4F80FE0">
          <v:rect id="_x0000_i2696" style="width:0;height:1.5pt" o:hralign="center" o:hrstd="t" o:hr="t" fillcolor="#a0a0a0" stroked="f"/>
        </w:pict>
      </w:r>
    </w:p>
    <w:p w14:paraId="5772461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180. Registry/current-state caching</w:t>
      </w:r>
    </w:p>
    <w:p w14:paraId="55F6AB5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Security/governance-sensitive Registry state must not be cached indefinitely.</w:t>
      </w:r>
    </w:p>
    <w:p w14:paraId="7317955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6AC95D6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CACHE ≠ AUTHORITY.</w:t>
      </w:r>
    </w:p>
    <w:p w14:paraId="4A1061B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If trusted cached Registry snapshots are considered for degraded operation, treat that as a governed engineering/technology decision unless already approved.</w:t>
      </w:r>
    </w:p>
    <w:p w14:paraId="7181F06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B8601E2">
          <v:rect id="_x0000_i2697" style="width:0;height:1.5pt" o:hralign="center" o:hrstd="t" o:hr="t" fillcolor="#a0a0a0" stroked="f"/>
        </w:pict>
      </w:r>
    </w:p>
    <w:p w14:paraId="20F0F62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181. Search/index boundary</w:t>
      </w:r>
    </w:p>
    <w:p w14:paraId="572073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Search indexes/catalogues are not authoritative sources for:</w:t>
      </w:r>
    </w:p>
    <w:p w14:paraId="12F0C32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Eligibility</w:t>
      </w:r>
    </w:p>
    <w:p w14:paraId="397C3FA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State</w:t>
      </w:r>
    </w:p>
    <w:p w14:paraId="6EA3E81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Approval</w:t>
      </w:r>
    </w:p>
    <w:p w14:paraId="210C0AE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660A470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Execution.</w:t>
      </w:r>
    </w:p>
    <w:p w14:paraId="3354E4D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5ADADBA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SEARCH INDEX ≠ GOVERNANCE SOURCE OF TRUTH.</w:t>
      </w:r>
    </w:p>
    <w:p w14:paraId="192952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F02F817">
          <v:rect id="_x0000_i2698" style="width:0;height:1.5pt" o:hralign="center" o:hrstd="t" o:hr="t" fillcolor="#a0a0a0" stroked="f"/>
        </w:pict>
      </w:r>
    </w:p>
    <w:p w14:paraId="6143B27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182. Event integration</w:t>
      </w:r>
    </w:p>
    <w:p w14:paraId="7D2258B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the existing event infrastructure to material Agent/VPF lifecycle events where required.</w:t>
      </w:r>
    </w:p>
    <w:p w14:paraId="29B179D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create a separate Agent-only event bus without demonstrated need.</w:t>
      </w:r>
    </w:p>
    <w:p w14:paraId="189CB4A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Material events may include:</w:t>
      </w:r>
    </w:p>
    <w:p w14:paraId="4ECA57C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Synthesis Requested</w:t>
      </w:r>
    </w:p>
    <w:p w14:paraId="4397797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Definition Created</w:t>
      </w:r>
    </w:p>
    <w:p w14:paraId="251AA45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A Completed</w:t>
      </w:r>
    </w:p>
    <w:p w14:paraId="0A1F719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Activated</w:t>
      </w:r>
    </w:p>
    <w:p w14:paraId="7355EC2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 Started/Completed/Failed</w:t>
      </w:r>
    </w:p>
    <w:p w14:paraId="42523BE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 Completed</w:t>
      </w:r>
    </w:p>
    <w:p w14:paraId="67D1311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Promotion Candidate Created</w:t>
      </w:r>
    </w:p>
    <w:p w14:paraId="5F54F1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Suspended</w:t>
      </w:r>
    </w:p>
    <w:p w14:paraId="58CF48B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326168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 Change Candidate Created.</w:t>
      </w:r>
    </w:p>
    <w:p w14:paraId="073B4F2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FF48504">
          <v:rect id="_x0000_i2699" style="width:0;height:1.5pt" o:hralign="center" o:hrstd="t" o:hr="t" fillcolor="#a0a0a0" stroked="f"/>
        </w:pict>
      </w:r>
    </w:p>
    <w:p w14:paraId="095751C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183. Event ≠ state</w:t>
      </w:r>
    </w:p>
    <w:p w14:paraId="75E9CA6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Preserve:</w:t>
      </w:r>
    </w:p>
    <w:p w14:paraId="25070D0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EVENT ≠ CURRENT STATE.</w:t>
      </w:r>
    </w:p>
    <w:p w14:paraId="1A8C0BE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Events support lifecycle history.</w:t>
      </w:r>
    </w:p>
    <w:p w14:paraId="09B0890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Authoritative current state remains governed by the appropriate runtime/Registry/workflow/VPF source.</w:t>
      </w:r>
    </w:p>
    <w:p w14:paraId="5484FC8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29FAB44">
          <v:rect id="_x0000_i2700" style="width:0;height:1.5pt" o:hralign="center" o:hrstd="t" o:hr="t" fillcolor="#a0a0a0" stroked="f"/>
        </w:pict>
      </w:r>
    </w:p>
    <w:p w14:paraId="0CD78E2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184. Event replay</w:t>
      </w:r>
    </w:p>
    <w:p w14:paraId="44740A0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Replaying historical events shall not automatically:</w:t>
      </w:r>
    </w:p>
    <w:p w14:paraId="32B0EB4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Re-Execute Consequential Tools</w:t>
      </w:r>
    </w:p>
    <w:p w14:paraId="483E187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Recreate Human Approval</w:t>
      </w:r>
    </w:p>
    <w:p w14:paraId="113D971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Reactivate Expired Agents</w:t>
      </w:r>
    </w:p>
    <w:p w14:paraId="02DA7C5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Restore Expired Authorization</w:t>
      </w:r>
    </w:p>
    <w:p w14:paraId="12DFE7E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32D120E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Duplicate Registration.</w:t>
      </w:r>
    </w:p>
    <w:p w14:paraId="1BE90CE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State reconstruction and side-effect execution must remain separate.</w:t>
      </w:r>
    </w:p>
    <w:p w14:paraId="56A197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27A2E1D">
          <v:rect id="_x0000_i2701" style="width:0;height:1.5pt" o:hralign="center" o:hrstd="t" o:hr="t" fillcolor="#a0a0a0" stroked="f"/>
        </w:pict>
      </w:r>
    </w:p>
    <w:p w14:paraId="1050D87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185. Idempotency</w:t>
      </w:r>
    </w:p>
    <w:p w14:paraId="088C59D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appropriate idempotency/correlation for distributed material operations including:</w:t>
      </w:r>
    </w:p>
    <w:p w14:paraId="0B5F717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Activation</w:t>
      </w:r>
    </w:p>
    <w:p w14:paraId="678F917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Cancellation</w:t>
      </w:r>
    </w:p>
    <w:p w14:paraId="09CCF39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 Request</w:t>
      </w:r>
    </w:p>
    <w:p w14:paraId="16A92AB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Invocation</w:t>
      </w:r>
    </w:p>
    <w:p w14:paraId="72D87FE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Promotion Submission</w:t>
      </w:r>
    </w:p>
    <w:p w14:paraId="76B091F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EDBCBA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 Change Candidate Creation.</w:t>
      </w:r>
    </w:p>
    <w:p w14:paraId="01209E5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claim exactly-once execution across arbitrary external systems without evidence.</w:t>
      </w:r>
    </w:p>
    <w:p w14:paraId="5B66120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447E348">
          <v:rect id="_x0000_i2702" style="width:0;height:1.5pt" o:hralign="center" o:hrstd="t" o:hr="t" fillcolor="#a0a0a0" stroked="f"/>
        </w:pict>
      </w:r>
    </w:p>
    <w:p w14:paraId="75CF059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186. Concurrency</w:t>
      </w:r>
    </w:p>
    <w:p w14:paraId="22155B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version/workflow controls for concurrent material updates to:</w:t>
      </w:r>
    </w:p>
    <w:p w14:paraId="285A7C7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Agent Definitions</w:t>
      </w:r>
    </w:p>
    <w:p w14:paraId="3266CA3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Registry State</w:t>
      </w:r>
    </w:p>
    <w:p w14:paraId="2C693F2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Profiles</w:t>
      </w:r>
    </w:p>
    <w:p w14:paraId="5CA9AA5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Promotion Candidates</w:t>
      </w:r>
    </w:p>
    <w:p w14:paraId="73F7C0C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2AAE2C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Approval-Bound Objects.</w:t>
      </w:r>
    </w:p>
    <w:p w14:paraId="70CB333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use uncoordinated last-write-wins for authority-sensitive state.</w:t>
      </w:r>
    </w:p>
    <w:p w14:paraId="3E791BB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4E70557">
          <v:rect id="_x0000_i2703" style="width:0;height:1.5pt" o:hralign="center" o:hrstd="t" o:hr="t" fillcolor="#a0a0a0" stroked="f"/>
        </w:pict>
      </w:r>
    </w:p>
    <w:p w14:paraId="47298F7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187. Mid-run governance change</w:t>
      </w:r>
    </w:p>
    <w:p w14:paraId="207129A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engineering design must safely handle changes during an active Agent Run.</w:t>
      </w:r>
    </w:p>
    <w:p w14:paraId="30580E0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At minimum account for:</w:t>
      </w:r>
    </w:p>
    <w:p w14:paraId="3D1F60B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 Revocation</w:t>
      </w:r>
    </w:p>
    <w:p w14:paraId="77CE001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Suspension</w:t>
      </w:r>
    </w:p>
    <w:p w14:paraId="34E6EB6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Suspension</w:t>
      </w:r>
    </w:p>
    <w:p w14:paraId="19E2390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Agent Suspension</w:t>
      </w:r>
    </w:p>
    <w:p w14:paraId="16B243C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FDF877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Validator/Profile Suspension.</w:t>
      </w:r>
    </w:p>
    <w:p w14:paraId="4D5C5CA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Subsequent operations must use the applicable current state.</w:t>
      </w:r>
    </w:p>
    <w:p w14:paraId="6B5A977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DC4BFAE">
          <v:rect id="_x0000_i2704" style="width:0;height:1.5pt" o:hralign="center" o:hrstd="t" o:hr="t" fillcolor="#a0a0a0" stroked="f"/>
        </w:pict>
      </w:r>
    </w:p>
    <w:p w14:paraId="0D72215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188. State reconciliation</w:t>
      </w:r>
    </w:p>
    <w:p w14:paraId="6E7641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Where:</w:t>
      </w:r>
    </w:p>
    <w:p w14:paraId="49B21FF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Workflow</w:t>
      </w:r>
    </w:p>
    <w:p w14:paraId="51825B4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Runtime</w:t>
      </w:r>
    </w:p>
    <w:p w14:paraId="10F4338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</w:t>
      </w:r>
    </w:p>
    <w:p w14:paraId="036A2E4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</w:t>
      </w:r>
    </w:p>
    <w:p w14:paraId="1B7EC21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68E809A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</w:t>
      </w:r>
    </w:p>
    <w:p w14:paraId="28C8033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state disagree, use authoritative sources and governed reconciliation.</w:t>
      </w:r>
    </w:p>
    <w:p w14:paraId="1C305F3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select whichever value arrived last.</w:t>
      </w:r>
    </w:p>
    <w:p w14:paraId="06C1EC6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2FFA77B0">
          <v:rect id="_x0000_i2705" style="width:0;height:1.5pt" o:hralign="center" o:hrstd="t" o:hr="t" fillcolor="#a0a0a0" stroked="f"/>
        </w:pict>
      </w:r>
    </w:p>
    <w:p w14:paraId="58978F2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189. Impossible-state detection</w:t>
      </w:r>
    </w:p>
    <w:p w14:paraId="495A98B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should detect/reconcile materially impossible combinations such as:</w:t>
      </w:r>
    </w:p>
    <w:p w14:paraId="33A07E8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Active Ephemeral Agent + Expired Task</w:t>
      </w:r>
    </w:p>
    <w:p w14:paraId="2F225AF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PASS + Mandatory Validator Unavailable</w:t>
      </w:r>
    </w:p>
    <w:p w14:paraId="54091E8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Agent + No Approved Scope</w:t>
      </w:r>
    </w:p>
    <w:p w14:paraId="7CE52EF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Consequential Execution + Missing Required Authorization Reference</w:t>
      </w:r>
    </w:p>
    <w:p w14:paraId="7F4747E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6C9DDC6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Active Agent + No Eligible Model Route.</w:t>
      </w:r>
    </w:p>
    <w:p w14:paraId="7F1D4EE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prescribe a specific algorithm.</w:t>
      </w:r>
    </w:p>
    <w:p w14:paraId="22680A7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6CE6FFB">
          <v:rect id="_x0000_i2706" style="width:0;height:1.5pt" o:hralign="center" o:hrstd="t" o:hr="t" fillcolor="#a0a0a0" stroked="f"/>
        </w:pict>
      </w:r>
    </w:p>
    <w:p w14:paraId="0C676E4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190. Kill/suspend controls</w:t>
      </w:r>
    </w:p>
    <w:p w14:paraId="76FD44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shall support governed suspension/kill capability, as applicable, for:</w:t>
      </w:r>
    </w:p>
    <w:p w14:paraId="6D4CC9D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Individual Agent Run</w:t>
      </w:r>
    </w:p>
    <w:p w14:paraId="35E944C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Agent</w:t>
      </w:r>
    </w:p>
    <w:p w14:paraId="50FF8AB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New Dynamic Synthesis</w:t>
      </w:r>
    </w:p>
    <w:p w14:paraId="767A3A5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4A1D18F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Route</w:t>
      </w:r>
    </w:p>
    <w:p w14:paraId="59536AD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</w:t>
      </w:r>
    </w:p>
    <w:p w14:paraId="70375D6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Validator</w:t>
      </w:r>
    </w:p>
    <w:p w14:paraId="170800D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914A3F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Profile.</w:t>
      </w:r>
    </w:p>
    <w:p w14:paraId="17E2807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assume the same human role has authority over all these controls.</w:t>
      </w:r>
    </w:p>
    <w:p w14:paraId="676616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Governance assigns authority; engineering provides capability.</w:t>
      </w:r>
    </w:p>
    <w:p w14:paraId="5275BBA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8AAD03E">
          <v:rect id="_x0000_i2707" style="width:0;height:1.5pt" o:hralign="center" o:hrstd="t" o:hr="t" fillcolor="#a0a0a0" stroked="f"/>
        </w:pict>
      </w:r>
    </w:p>
    <w:p w14:paraId="09AD519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191. Kill/suspend audit</w:t>
      </w:r>
    </w:p>
    <w:p w14:paraId="591F9F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Every material:</w:t>
      </w:r>
    </w:p>
    <w:p w14:paraId="2D32862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Kill</w:t>
      </w:r>
    </w:p>
    <w:p w14:paraId="0650B92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Suspend</w:t>
      </w:r>
    </w:p>
    <w:p w14:paraId="61DB7E6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Restrict</w:t>
      </w:r>
    </w:p>
    <w:p w14:paraId="3C8D3DF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Reactivate</w:t>
      </w:r>
    </w:p>
    <w:p w14:paraId="118DF81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0E72F39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Restore</w:t>
      </w:r>
    </w:p>
    <w:p w14:paraId="6AF746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action shall be attributable/auditable.</w:t>
      </w:r>
    </w:p>
    <w:p w14:paraId="2B4D707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Reactivation follows governed recovery/approval.</w:t>
      </w:r>
    </w:p>
    <w:p w14:paraId="54E05FF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automatically reactivate solely because a technical alert clears unless policy explicitly permits it.</w:t>
      </w:r>
    </w:p>
    <w:p w14:paraId="3ECE85A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C03AF1E">
          <v:rect id="_x0000_i2708" style="width:0;height:1.5pt" o:hralign="center" o:hrstd="t" o:hr="t" fillcolor="#a0a0a0" stroked="f"/>
        </w:pict>
      </w:r>
    </w:p>
    <w:p w14:paraId="13EA72B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192. Agent Factory compromise</w:t>
      </w:r>
    </w:p>
    <w:p w14:paraId="243EE9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Agent Factory integrity becomes untrusted:</w:t>
      </w:r>
    </w:p>
    <w:p w14:paraId="1C8C42D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Stop New Synthesis</w:t>
      </w:r>
    </w:p>
    <w:p w14:paraId="4BEC538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Identify Potentially Affected Agent Definitions</w:t>
      </w:r>
    </w:p>
    <w:p w14:paraId="444DF2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Raise the Applicable Security Incident</w:t>
      </w:r>
    </w:p>
    <w:p w14:paraId="7D6AA2F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EFA845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Require Governed Recovery/Reconciliation.</w:t>
      </w:r>
    </w:p>
    <w:p w14:paraId="6BB3063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automatically invalidate unrelated historical Agent Runs without evidence.</w:t>
      </w:r>
    </w:p>
    <w:p w14:paraId="4E036B3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461EE82">
          <v:rect id="_x0000_i2709" style="width:0;height:1.5pt" o:hralign="center" o:hrstd="t" o:hr="t" fillcolor="#a0a0a0" stroked="f"/>
        </w:pict>
      </w:r>
    </w:p>
    <w:p w14:paraId="7435E09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193. Agent Runtime compromise</w:t>
      </w:r>
    </w:p>
    <w:p w14:paraId="51F6147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Compromise of one Agent Runtime shall be containable without granting lateral access to:</w:t>
      </w:r>
    </w:p>
    <w:p w14:paraId="687BECC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Other Agent Runs</w:t>
      </w:r>
    </w:p>
    <w:p w14:paraId="7537561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66EDF13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Registries</w:t>
      </w:r>
    </w:p>
    <w:p w14:paraId="514AB9F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Administration</w:t>
      </w:r>
    </w:p>
    <w:p w14:paraId="3ACE334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 Administration</w:t>
      </w:r>
    </w:p>
    <w:p w14:paraId="1391AA6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5643A83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Gateway Administration.</w:t>
      </w:r>
    </w:p>
    <w:p w14:paraId="7C99C5B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C07DE8B">
          <v:rect id="_x0000_i2710" style="width:0;height:1.5pt" o:hralign="center" o:hrstd="t" o:hr="t" fillcolor="#a0a0a0" stroked="f"/>
        </w:pict>
      </w:r>
    </w:p>
    <w:p w14:paraId="3242AEA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194. VPF compromise</w:t>
      </w:r>
    </w:p>
    <w:p w14:paraId="43325CA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If VPF/validator integrity becomes questionable:</w:t>
      </w:r>
    </w:p>
    <w:p w14:paraId="7E1A8BA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Suspend/Restrict Affected Validation</w:t>
      </w:r>
    </w:p>
    <w:p w14:paraId="5B6B621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Identify Affected Validation Artifacts</w:t>
      </w:r>
    </w:p>
    <w:p w14:paraId="419F455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1634799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Support Risk-Based Review/Revalidation.</w:t>
      </w:r>
    </w:p>
    <w:p w14:paraId="7629854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delete historical Validation Artifacts.</w:t>
      </w:r>
    </w:p>
    <w:p w14:paraId="31EAAC1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4F17B4D">
          <v:rect id="_x0000_i2711" style="width:0;height:1.5pt" o:hralign="center" o:hrstd="t" o:hr="t" fillcolor="#a0a0a0" stroked="f"/>
        </w:pict>
      </w:r>
    </w:p>
    <w:p w14:paraId="12D8CA4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195. Registry compromise</w:t>
      </w:r>
    </w:p>
    <w:p w14:paraId="21D5743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Registry integrity cannot be trusted, current eligibility-dependent execution shall fail safely until trustworthy state is restored/reconciled.</w:t>
      </w:r>
    </w:p>
    <w:p w14:paraId="14D83B1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F13F5BD">
          <v:rect id="_x0000_i2712" style="width:0;height:1.5pt" o:hralign="center" o:hrstd="t" o:hr="t" fillcolor="#a0a0a0" stroked="f"/>
        </w:pict>
      </w:r>
    </w:p>
    <w:p w14:paraId="465EFA4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196. Operational AI boundary</w:t>
      </w:r>
    </w:p>
    <w:p w14:paraId="44B36BD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AI may support engineering operations through:</w:t>
      </w:r>
    </w:p>
    <w:p w14:paraId="323D54A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Diagnostics</w:t>
      </w:r>
    </w:p>
    <w:p w14:paraId="75E6397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Log Summarization</w:t>
      </w:r>
    </w:p>
    <w:p w14:paraId="1C36F15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Root-Cause Hypotheses</w:t>
      </w:r>
    </w:p>
    <w:p w14:paraId="02D5FE3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Runbook Retrieval</w:t>
      </w:r>
    </w:p>
    <w:p w14:paraId="6686226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2E2998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Remediation Recommendations</w:t>
      </w:r>
    </w:p>
    <w:p w14:paraId="0A2854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subject to applicable VPF.</w:t>
      </w:r>
    </w:p>
    <w:p w14:paraId="483D283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grant Dynamic Agents unrestricted:</w:t>
      </w:r>
    </w:p>
    <w:p w14:paraId="6D3C3DF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Production Shell</w:t>
      </w:r>
    </w:p>
    <w:p w14:paraId="3B21F5D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Cloud Administration</w:t>
      </w:r>
    </w:p>
    <w:p w14:paraId="20E1DD8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Database Administration</w:t>
      </w:r>
    </w:p>
    <w:p w14:paraId="13FD41E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CI/CD Administration</w:t>
      </w:r>
    </w:p>
    <w:p w14:paraId="75D58F3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1CE4CE9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Source Repository Merge/Deploy Authority.</w:t>
      </w:r>
    </w:p>
    <w:p w14:paraId="10D6FA0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Any such capability requires a separately governed Tool/security design.</w:t>
      </w:r>
    </w:p>
    <w:p w14:paraId="2242EA1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BC73969">
          <v:rect id="_x0000_i2713" style="width:0;height:1.5pt" o:hralign="center" o:hrstd="t" o:hr="t" fillcolor="#a0a0a0" stroked="f"/>
        </w:pict>
      </w:r>
    </w:p>
    <w:p w14:paraId="7C1A238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lastRenderedPageBreak/>
        <w:t>197. Engineering Change Candidate lifecycle</w:t>
      </w:r>
    </w:p>
    <w:p w14:paraId="11D1E95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 the engineering sequence:</w:t>
      </w:r>
    </w:p>
    <w:p w14:paraId="3CF11BF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Capability Gap</w:t>
      </w:r>
    </w:p>
    <w:p w14:paraId="08CA0A5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Engineering Change Candidate</w:t>
      </w:r>
    </w:p>
    <w:p w14:paraId="49FBE6B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Engineering Review</w:t>
      </w:r>
    </w:p>
    <w:p w14:paraId="5FCE503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Design / Build</w:t>
      </w:r>
    </w:p>
    <w:p w14:paraId="08E8637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Test</w:t>
      </w:r>
    </w:p>
    <w:p w14:paraId="563C8E0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Approval</w:t>
      </w:r>
    </w:p>
    <w:p w14:paraId="6C211BB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Deployment</w:t>
      </w:r>
    </w:p>
    <w:p w14:paraId="4D31741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Eligible Approved Primitive.</w:t>
      </w:r>
    </w:p>
    <w:p w14:paraId="7D3FF8D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collapse Candidate creation into implementation.</w:t>
      </w:r>
    </w:p>
    <w:p w14:paraId="1A3B13F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4F2649C">
          <v:rect id="_x0000_i2714" style="width:0;height:1.5pt" o:hralign="center" o:hrstd="t" o:hr="t" fillcolor="#a0a0a0" stroked="f"/>
        </w:pict>
      </w:r>
    </w:p>
    <w:p w14:paraId="677906D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198. New primitive eligibility</w:t>
      </w:r>
    </w:p>
    <w:p w14:paraId="2908AE2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newly implemented:</w:t>
      </w:r>
    </w:p>
    <w:p w14:paraId="4D0E5A5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</w:t>
      </w:r>
    </w:p>
    <w:p w14:paraId="3AACE10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Connector</w:t>
      </w:r>
    </w:p>
    <w:p w14:paraId="1542659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Capability</w:t>
      </w:r>
    </w:p>
    <w:p w14:paraId="2F40691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Service</w:t>
      </w:r>
    </w:p>
    <w:p w14:paraId="550B536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2E8C0A1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 Primitive</w:t>
      </w:r>
    </w:p>
    <w:p w14:paraId="4D6BBC2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does not become immediately available to Agent Factory.</w:t>
      </w:r>
    </w:p>
    <w:p w14:paraId="391D9C3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It must enter the applicable governed Registry/catalogue and satisfy current eligibility requirements.</w:t>
      </w:r>
    </w:p>
    <w:p w14:paraId="3FFF2D2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3B74AB2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IMPLEMENTED ≠ ELIGIBLE.</w:t>
      </w:r>
    </w:p>
    <w:p w14:paraId="05D5E90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20A8B11">
          <v:rect id="_x0000_i2715" style="width:0;height:1.5pt" o:hralign="center" o:hrstd="t" o:hr="t" fillcolor="#a0a0a0" stroked="f"/>
        </w:pict>
      </w:r>
    </w:p>
    <w:p w14:paraId="7A599BC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199. Promotion vs engineering</w:t>
      </w:r>
    </w:p>
    <w:p w14:paraId="5ABA83F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Keep separate:</w:t>
      </w:r>
    </w:p>
    <w:p w14:paraId="4064ECF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Agent → Registered Reusable Agent Promotion</w:t>
      </w:r>
    </w:p>
    <w:p w14:paraId="7AE300C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from:</w:t>
      </w:r>
    </w:p>
    <w:p w14:paraId="71A22F6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Generated Code / New Infrastructure → Production Engineering Promotion.</w:t>
      </w:r>
    </w:p>
    <w:p w14:paraId="7601838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reusable Agent may be registered without creating new platform infrastructure if it uses existing approved primitives.</w:t>
      </w:r>
    </w:p>
    <w:p w14:paraId="331F5DF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new persistent service remains an engineering change.</w:t>
      </w:r>
    </w:p>
    <w:p w14:paraId="5564555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985CF35">
          <v:rect id="_x0000_i2716" style="width:0;height:1.5pt" o:hralign="center" o:hrstd="t" o:hr="t" fillcolor="#a0a0a0" stroked="f"/>
        </w:pict>
      </w:r>
    </w:p>
    <w:p w14:paraId="052B0CE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200. Capability graduation</w:t>
      </w:r>
    </w:p>
    <w:p w14:paraId="5F9ABE0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repeated Ephemeral behavior indicates a stable need, engineering/governance may identify candidates for:</w:t>
      </w:r>
    </w:p>
    <w:p w14:paraId="4E78F0A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Reusable Agent</w:t>
      </w:r>
    </w:p>
    <w:p w14:paraId="10B515E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</w:t>
      </w:r>
    </w:p>
    <w:p w14:paraId="0E16139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Deterministic Tool</w:t>
      </w:r>
    </w:p>
    <w:p w14:paraId="7FFA451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Durable Workflow</w:t>
      </w:r>
    </w:p>
    <w:p w14:paraId="3F38ACB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C47A96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Persistent Service.</w:t>
      </w:r>
    </w:p>
    <w:p w14:paraId="643A869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ARGUS may recommend.</w:t>
      </w:r>
    </w:p>
    <w:p w14:paraId="344B50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It does not autonomously deploy these capabilities.</w:t>
      </w:r>
    </w:p>
    <w:p w14:paraId="4851084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D6B21C3">
          <v:rect id="_x0000_i2717" style="width:0;height:1.5pt" o:hralign="center" o:hrstd="t" o:hr="t" fillcolor="#a0a0a0" stroked="f"/>
        </w:pict>
      </w:r>
    </w:p>
    <w:p w14:paraId="67B74B6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201. Agent proliferation control</w:t>
      </w:r>
    </w:p>
    <w:p w14:paraId="7DD4B6C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Support:</w:t>
      </w:r>
    </w:p>
    <w:p w14:paraId="64752D5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Existing Capability Discovery</w:t>
      </w:r>
    </w:p>
    <w:p w14:paraId="7E5920D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Pattern Reuse</w:t>
      </w:r>
    </w:p>
    <w:p w14:paraId="3C4EE2A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Expiry</w:t>
      </w:r>
    </w:p>
    <w:p w14:paraId="395AF4C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Promotion</w:t>
      </w:r>
    </w:p>
    <w:p w14:paraId="716CEEF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B17C1C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Governed Consolidation</w:t>
      </w:r>
    </w:p>
    <w:p w14:paraId="5971157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to reduce uncontrolled near-duplicate Agent proliferation.</w:t>
      </w:r>
    </w:p>
    <w:p w14:paraId="6250E53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Semantic similarity may suggest duplication.</w:t>
      </w:r>
    </w:p>
    <w:p w14:paraId="54768CA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It must not automatically merge governed Agent Definitions.</w:t>
      </w:r>
    </w:p>
    <w:p w14:paraId="62FDDCE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21FB09D6">
          <v:rect id="_x0000_i2718" style="width:0;height:1.5pt" o:hralign="center" o:hrstd="t" o:hr="t" fillcolor="#a0a0a0" stroked="f"/>
        </w:pict>
      </w:r>
    </w:p>
    <w:p w14:paraId="40111AC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202. Data lifecycle</w:t>
      </w:r>
    </w:p>
    <w:p w14:paraId="6B3E3F3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Temporary Agent runtime data must have explicit lifecycle/cleanup behavior.</w:t>
      </w:r>
    </w:p>
    <w:p w14:paraId="4E0B9D1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Temporary does not mean ungoverned.</w:t>
      </w:r>
    </w:p>
    <w:p w14:paraId="2E961DC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On expiry/cancellation, clean task-scoped runtime/scratch state according to policy while preserving required:</w:t>
      </w:r>
    </w:p>
    <w:p w14:paraId="5000108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Canonical Records</w:t>
      </w:r>
    </w:p>
    <w:p w14:paraId="2D87440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</w:t>
      </w:r>
    </w:p>
    <w:p w14:paraId="394A1F8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Provenance</w:t>
      </w:r>
    </w:p>
    <w:p w14:paraId="6BA86D7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History</w:t>
      </w:r>
    </w:p>
    <w:p w14:paraId="377C258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0B887F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Legal Hold.</w:t>
      </w:r>
    </w:p>
    <w:p w14:paraId="32457D2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retention periods.</w:t>
      </w:r>
    </w:p>
    <w:p w14:paraId="2EDF1A4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6B521F9">
          <v:rect id="_x0000_i2719" style="width:0;height:1.5pt" o:hralign="center" o:hrstd="t" o:hr="t" fillcolor="#a0a0a0" stroked="f"/>
        </w:pict>
      </w:r>
    </w:p>
    <w:p w14:paraId="3FFF2EB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203. Legal hold</w:t>
      </w:r>
    </w:p>
    <w:p w14:paraId="3BAF188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existing NCIE records governance supports legal hold, Agent/VPF artifacts must participate where applicable.</w:t>
      </w:r>
    </w:p>
    <w:p w14:paraId="474D309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 expiry or ordinary cleanup shall not override legal hold.</w:t>
      </w:r>
    </w:p>
    <w:p w14:paraId="774EBFA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DE50F05">
          <v:rect id="_x0000_i2720" style="width:0;height:1.5pt" o:hralign="center" o:hrstd="t" o:hr="t" fillcolor="#a0a0a0" stroked="f"/>
        </w:pict>
      </w:r>
    </w:p>
    <w:p w14:paraId="231AD0C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204. Derived data</w:t>
      </w:r>
    </w:p>
    <w:p w14:paraId="56C8C9E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Agent/VPF artifacts create:</w:t>
      </w:r>
    </w:p>
    <w:p w14:paraId="6FF6415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Caches</w:t>
      </w:r>
    </w:p>
    <w:p w14:paraId="553576B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Indexes</w:t>
      </w:r>
    </w:p>
    <w:p w14:paraId="7F17B7F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Embeddings</w:t>
      </w:r>
    </w:p>
    <w:p w14:paraId="4BF9AA7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440D7D5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Temporary Derived Stores,</w:t>
      </w:r>
    </w:p>
    <w:p w14:paraId="548EFC0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apply existing:</w:t>
      </w:r>
    </w:p>
    <w:p w14:paraId="0C66741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Classification</w:t>
      </w:r>
    </w:p>
    <w:p w14:paraId="517FE23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3215D4E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Retention/Deletion</w:t>
      </w:r>
    </w:p>
    <w:p w14:paraId="0A95B75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CA6CC5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Provenance</w:t>
      </w:r>
    </w:p>
    <w:p w14:paraId="15F9C94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rules.</w:t>
      </w:r>
    </w:p>
    <w:p w14:paraId="2AAB479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treat embeddings as harmless metadata.</w:t>
      </w:r>
    </w:p>
    <w:p w14:paraId="07E6387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77E0A2F">
          <v:rect id="_x0000_i2721" style="width:0;height:1.5pt" o:hralign="center" o:hrstd="t" o:hr="t" fillcolor="#a0a0a0" stroked="f"/>
        </w:pict>
      </w:r>
    </w:p>
    <w:p w14:paraId="260FC63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205. Performance and scalability</w:t>
      </w:r>
    </w:p>
    <w:p w14:paraId="463478F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NFR discussion only to acknowledge materially new concerns:</w:t>
      </w:r>
    </w:p>
    <w:p w14:paraId="6612342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Synthesis Latency</w:t>
      </w:r>
    </w:p>
    <w:p w14:paraId="6368EAB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Activation Latency</w:t>
      </w:r>
    </w:p>
    <w:p w14:paraId="4B00F05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 Latency</w:t>
      </w:r>
    </w:p>
    <w:p w14:paraId="7E119B4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Runtime Concurrency</w:t>
      </w:r>
    </w:p>
    <w:p w14:paraId="047F439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 Concurrency</w:t>
      </w:r>
    </w:p>
    <w:p w14:paraId="2151E73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Queue Depth</w:t>
      </w:r>
    </w:p>
    <w:p w14:paraId="5E208C5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 Isolation</w:t>
      </w:r>
    </w:p>
    <w:p w14:paraId="21B3B6A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672D32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Backpressure.</w:t>
      </w:r>
    </w:p>
    <w:p w14:paraId="7E1A3DC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numerical targets.</w:t>
      </w:r>
    </w:p>
    <w:p w14:paraId="4FC0DC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9597EF8">
          <v:rect id="_x0000_i2722" style="width:0;height:1.5pt" o:hralign="center" o:hrstd="t" o:hr="t" fillcolor="#a0a0a0" stroked="f"/>
        </w:pict>
      </w:r>
    </w:p>
    <w:p w14:paraId="34CE5EE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206. Independent scaling</w:t>
      </w:r>
    </w:p>
    <w:p w14:paraId="6C1B09E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technically appropriate, allow:</w:t>
      </w:r>
    </w:p>
    <w:p w14:paraId="64588C4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</w:t>
      </w:r>
    </w:p>
    <w:p w14:paraId="340B89F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Execution</w:t>
      </w:r>
    </w:p>
    <w:p w14:paraId="39B9A03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143B6F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</w:t>
      </w:r>
    </w:p>
    <w:p w14:paraId="3DCE236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to scale independently.</w:t>
      </w:r>
    </w:p>
    <w:p w14:paraId="2830F6D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This is a logical scalability requirement, not a mandatory microservice deployment.</w:t>
      </w:r>
    </w:p>
    <w:p w14:paraId="797985F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968DE63">
          <v:rect id="_x0000_i2723" style="width:0;height:1.5pt" o:hralign="center" o:hrstd="t" o:hr="t" fillcolor="#a0a0a0" stroked="f"/>
        </w:pict>
      </w:r>
    </w:p>
    <w:p w14:paraId="46145C7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207. Backpressure</w:t>
      </w:r>
    </w:p>
    <w:p w14:paraId="162C536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When Agent/VPF demand exceeds safe capacity, use governed:</w:t>
      </w:r>
    </w:p>
    <w:p w14:paraId="3D88F1F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Queueing</w:t>
      </w:r>
    </w:p>
    <w:p w14:paraId="49B725C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Backpressure</w:t>
      </w:r>
    </w:p>
    <w:p w14:paraId="12316B6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Prioritization</w:t>
      </w:r>
    </w:p>
    <w:p w14:paraId="0CF34BE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6CB2C64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Degradation.</w:t>
      </w:r>
    </w:p>
    <w:p w14:paraId="216EC12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respond to overload by bypassing mandatory VPF/security controls.</w:t>
      </w:r>
    </w:p>
    <w:p w14:paraId="30F4EA2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7286431">
          <v:rect id="_x0000_i2724" style="width:0;height:1.5pt" o:hralign="center" o:hrstd="t" o:hr="t" fillcolor="#a0a0a0" stroked="f"/>
        </w:pict>
      </w:r>
    </w:p>
    <w:p w14:paraId="3EC6E29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208. Priority</w:t>
      </w:r>
    </w:p>
    <w:p w14:paraId="6EEF4BD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Agents must not self-declare maximum priority.</w:t>
      </w:r>
    </w:p>
    <w:p w14:paraId="6D3E400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prioritization exists, derive it from governed:</w:t>
      </w:r>
    </w:p>
    <w:p w14:paraId="082BA91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Risk</w:t>
      </w:r>
    </w:p>
    <w:p w14:paraId="0E016DC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Consequentiality</w:t>
      </w:r>
    </w:p>
    <w:p w14:paraId="67DE4B0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Operational Urgency</w:t>
      </w:r>
    </w:p>
    <w:p w14:paraId="55F0570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Regulatory Deadline</w:t>
      </w:r>
    </w:p>
    <w:p w14:paraId="0047967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556319E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Service Class.</w:t>
      </w:r>
    </w:p>
    <w:p w14:paraId="55E6B81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39878C0">
          <v:rect id="_x0000_i2725" style="width:0;height:1.5pt" o:hralign="center" o:hrstd="t" o:hr="t" fillcolor="#a0a0a0" stroked="f"/>
        </w:pict>
      </w:r>
    </w:p>
    <w:p w14:paraId="0F3169E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209. Cost governance</w:t>
      </w:r>
    </w:p>
    <w:p w14:paraId="75B7AB8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Agent/VPF execution creates material cost, engineering should support appropriate attribution to:</w:t>
      </w:r>
    </w:p>
    <w:p w14:paraId="223D907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</w:t>
      </w:r>
    </w:p>
    <w:p w14:paraId="2EDB5D3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</w:t>
      </w:r>
    </w:p>
    <w:p w14:paraId="30943E8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Route</w:t>
      </w:r>
    </w:p>
    <w:p w14:paraId="4230A82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Use</w:t>
      </w:r>
    </w:p>
    <w:p w14:paraId="5FB090F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13B69D5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Validation.</w:t>
      </w:r>
    </w:p>
    <w:p w14:paraId="5FBFCAC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current cost figures.</w:t>
      </w:r>
    </w:p>
    <w:p w14:paraId="5BD2436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2C6F9DF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AVAILABLE BUDGET ≠ AUTHORITY TO EXECUTE.</w:t>
      </w:r>
    </w:p>
    <w:p w14:paraId="510C736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B5D4C7F">
          <v:rect id="_x0000_i2726" style="width:0;height:1.5pt" o:hralign="center" o:hrstd="t" o:hr="t" fillcolor="#a0a0a0" stroked="f"/>
        </w:pict>
      </w:r>
    </w:p>
    <w:p w14:paraId="65B54D9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210. Capacity discovery</w:t>
      </w:r>
    </w:p>
    <w:p w14:paraId="776E01F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implementation depends on actual:</w:t>
      </w:r>
    </w:p>
    <w:p w14:paraId="524DC9A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Compute</w:t>
      </w:r>
    </w:p>
    <w:p w14:paraId="0D3DE79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GPU</w:t>
      </w:r>
    </w:p>
    <w:p w14:paraId="1AEAFA4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Network</w:t>
      </w:r>
    </w:p>
    <w:p w14:paraId="43904EE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Storage</w:t>
      </w:r>
    </w:p>
    <w:p w14:paraId="122F0CD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Container</w:t>
      </w:r>
    </w:p>
    <w:p w14:paraId="320B8A2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FC037B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Observability</w:t>
      </w:r>
    </w:p>
    <w:p w14:paraId="0C27164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capacity, classify:</w:t>
      </w:r>
    </w:p>
    <w:p w14:paraId="528E08F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ENGINEERING / INFRASTRUCTURE DISCOVERY REQUIRED</w:t>
      </w:r>
    </w:p>
    <w:p w14:paraId="2DFBCD6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rather than inventing values.</w:t>
      </w:r>
    </w:p>
    <w:p w14:paraId="30035C5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54C6999">
          <v:rect id="_x0000_i2727" style="width:0;height:1.5pt" o:hralign="center" o:hrstd="t" o:hr="t" fillcolor="#a0a0a0" stroked="f"/>
        </w:pict>
      </w:r>
    </w:p>
    <w:p w14:paraId="0BFADF8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211. Data residency and sovereignty</w:t>
      </w:r>
    </w:p>
    <w:p w14:paraId="325E416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 Factory, Runtime, VPF and evaluator-model routing must honor existing:</w:t>
      </w:r>
    </w:p>
    <w:p w14:paraId="64FF832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Residency</w:t>
      </w:r>
    </w:p>
    <w:p w14:paraId="39564EB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Classification</w:t>
      </w:r>
    </w:p>
    <w:p w14:paraId="3F17D35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Retention</w:t>
      </w:r>
    </w:p>
    <w:p w14:paraId="1013CEA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Provider</w:t>
      </w:r>
    </w:p>
    <w:p w14:paraId="62EAD36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5BCD2E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Cross-Border Processing</w:t>
      </w:r>
    </w:p>
    <w:p w14:paraId="17F3185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constraints.</w:t>
      </w:r>
    </w:p>
    <w:p w14:paraId="63F9C58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silently route to a non-compliant fallback.</w:t>
      </w:r>
    </w:p>
    <w:p w14:paraId="001CAD6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F7BD4AB">
          <v:rect id="_x0000_i2728" style="width:0;height:1.5pt" o:hralign="center" o:hrstd="t" o:hr="t" fillcolor="#a0a0a0" stroked="f"/>
        </w:pict>
      </w:r>
    </w:p>
    <w:p w14:paraId="673539E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212. Regional/provider failover</w:t>
      </w:r>
    </w:p>
    <w:p w14:paraId="7FFC66C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Any failover model/provider/region must independently satisfy applicable sovereignty/security eligibility.</w:t>
      </w:r>
    </w:p>
    <w:p w14:paraId="10FFF08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If no compliant fallback exists, fail/degrade rather than violate policy.</w:t>
      </w:r>
    </w:p>
    <w:p w14:paraId="45BB5E3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C9A85E7">
          <v:rect id="_x0000_i2729" style="width:0;height:1.5pt" o:hralign="center" o:hrstd="t" o:hr="t" fillcolor="#a0a0a0" stroked="f"/>
        </w:pict>
      </w:r>
    </w:p>
    <w:p w14:paraId="4019F81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213. Provider-side Agent state</w:t>
      </w:r>
    </w:p>
    <w:p w14:paraId="3F4E4B5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a provider/framework maintains proprietary Agent/session state, NCIE must still retain the canonical institutional:</w:t>
      </w:r>
    </w:p>
    <w:p w14:paraId="39AE088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</w:t>
      </w:r>
    </w:p>
    <w:p w14:paraId="648AD3E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Task/Run Identity</w:t>
      </w:r>
    </w:p>
    <w:p w14:paraId="3CF1089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Lifecycle</w:t>
      </w:r>
    </w:p>
    <w:p w14:paraId="05E4168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 References</w:t>
      </w:r>
    </w:p>
    <w:p w14:paraId="1A40E1F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State</w:t>
      </w:r>
    </w:p>
    <w:p w14:paraId="46292E3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4DF1FB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Provenance</w:t>
      </w:r>
    </w:p>
    <w:p w14:paraId="6ED0959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needed for sovereignty and reconstruction.</w:t>
      </w:r>
    </w:p>
    <w:p w14:paraId="53084B4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F0FCA55">
          <v:rect id="_x0000_i2730" style="width:0;height:1.5pt" o:hralign="center" o:hrstd="t" o:hr="t" fillcolor="#a0a0a0" stroked="f"/>
        </w:pict>
      </w:r>
    </w:p>
    <w:p w14:paraId="003BBE7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214. Provider-native tools</w:t>
      </w:r>
    </w:p>
    <w:p w14:paraId="0F071B3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Provider-native function/tool calling does not authorize consequential execution.</w:t>
      </w:r>
    </w:p>
    <w:p w14:paraId="1EAB34F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Actual consequential actions remain subject to NCIE Tool Gateway governance.</w:t>
      </w:r>
    </w:p>
    <w:p w14:paraId="291AD95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BD1E96E">
          <v:rect id="_x0000_i2731" style="width:0;height:1.5pt" o:hralign="center" o:hrstd="t" o:hr="t" fillcolor="#a0a0a0" stroked="f"/>
        </w:pict>
      </w:r>
    </w:p>
    <w:p w14:paraId="0611088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215. Provider memory</w:t>
      </w:r>
    </w:p>
    <w:p w14:paraId="568194D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Provider conversational/session memory is not NCIE Institutional Memory.</w:t>
      </w:r>
    </w:p>
    <w:p w14:paraId="4437B58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use it as the sole governed context/history source.</w:t>
      </w:r>
    </w:p>
    <w:p w14:paraId="283ACE9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EF516E7">
          <v:rect id="_x0000_i2732" style="width:0;height:1.5pt" o:hralign="center" o:hrstd="t" o:hr="t" fillcolor="#a0a0a0" stroked="f"/>
        </w:pict>
      </w:r>
    </w:p>
    <w:p w14:paraId="7314173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216. Provider safety</w:t>
      </w:r>
    </w:p>
    <w:p w14:paraId="64CBD18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Provider safety filters may supplement NCIE controls.</w:t>
      </w:r>
    </w:p>
    <w:p w14:paraId="7A32109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They do not replace:</w:t>
      </w:r>
    </w:p>
    <w:p w14:paraId="6DB2736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7202F40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Classification</w:t>
      </w:r>
    </w:p>
    <w:p w14:paraId="7658FC9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</w:t>
      </w:r>
    </w:p>
    <w:p w14:paraId="4EDE5E4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Governance</w:t>
      </w:r>
    </w:p>
    <w:p w14:paraId="43D2CF2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Evidence Governance</w:t>
      </w:r>
    </w:p>
    <w:p w14:paraId="09613E4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29F8F2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Human-Primary Authority.</w:t>
      </w:r>
    </w:p>
    <w:p w14:paraId="6E437EB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B7C4BA6">
          <v:rect id="_x0000_i2733" style="width:0;height:1.5pt" o:hralign="center" o:hrstd="t" o:hr="t" fillcolor="#a0a0a0" stroked="f"/>
        </w:pict>
      </w:r>
    </w:p>
    <w:p w14:paraId="2E61317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217. Portability</w:t>
      </w:r>
    </w:p>
    <w:p w14:paraId="61B437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reasonably feasible, maintain portability of:</w:t>
      </w:r>
    </w:p>
    <w:p w14:paraId="59BDCCE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</w:t>
      </w:r>
    </w:p>
    <w:p w14:paraId="616A57A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</w:t>
      </w:r>
    </w:p>
    <w:p w14:paraId="47B1F2D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</w:t>
      </w:r>
    </w:p>
    <w:p w14:paraId="10BF0DE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Artifact</w:t>
      </w:r>
    </w:p>
    <w:p w14:paraId="0C846BC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F27482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History</w:t>
      </w:r>
    </w:p>
    <w:p w14:paraId="31079CA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across implementation technology changes.</w:t>
      </w:r>
    </w:p>
    <w:p w14:paraId="0C111A5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claim portability has been demonstrated unless evidence exists.</w:t>
      </w:r>
    </w:p>
    <w:p w14:paraId="072B6DF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A6EEDD5">
          <v:rect id="_x0000_i2734" style="width:0;height:1.5pt" o:hralign="center" o:hrstd="t" o:hr="t" fillcolor="#a0a0a0" stroked="f"/>
        </w:pict>
      </w:r>
    </w:p>
    <w:p w14:paraId="2827779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218. Migration/import controls</w:t>
      </w:r>
    </w:p>
    <w:p w14:paraId="0D23152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Imported Agent/VPF artifacts require applicable:</w:t>
      </w:r>
    </w:p>
    <w:p w14:paraId="15EE347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Schema Validation</w:t>
      </w:r>
    </w:p>
    <w:p w14:paraId="6E6033F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Integrity Verification</w:t>
      </w:r>
    </w:p>
    <w:p w14:paraId="7BB5758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Version Compatibility</w:t>
      </w:r>
    </w:p>
    <w:p w14:paraId="7B6B635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Provenance</w:t>
      </w:r>
    </w:p>
    <w:p w14:paraId="61CEAE3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0FF257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Eligibility</w:t>
      </w:r>
    </w:p>
    <w:p w14:paraId="674D0EC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before activation.</w:t>
      </w:r>
    </w:p>
    <w:p w14:paraId="123C221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27F4784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IMPORT ≠ APPROVAL.</w:t>
      </w:r>
    </w:p>
    <w:p w14:paraId="68B68D1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CA6C5A3">
          <v:rect id="_x0000_i2735" style="width:0;height:1.5pt" o:hralign="center" o:hrstd="t" o:hr="t" fillcolor="#a0a0a0" stroked="f"/>
        </w:pict>
      </w:r>
    </w:p>
    <w:p w14:paraId="3E50652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219. Technology replacement</w:t>
      </w:r>
    </w:p>
    <w:p w14:paraId="2D457E4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Replacement of:</w:t>
      </w:r>
    </w:p>
    <w:p w14:paraId="5E0A665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Agent Framework</w:t>
      </w:r>
    </w:p>
    <w:p w14:paraId="500453A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</w:t>
      </w:r>
    </w:p>
    <w:p w14:paraId="5109C47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</w:t>
      </w:r>
    </w:p>
    <w:p w14:paraId="7EC22BA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Workflow Engine</w:t>
      </w:r>
    </w:p>
    <w:p w14:paraId="7A1137C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Runtime</w:t>
      </w:r>
    </w:p>
    <w:p w14:paraId="01968BD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077E8A6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Evaluator Model</w:t>
      </w:r>
    </w:p>
    <w:p w14:paraId="1C902AB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must preserve NCIE governance semantics and historical interpretability.</w:t>
      </w:r>
    </w:p>
    <w:p w14:paraId="61C4AF7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allow technology migration to rewrite institutional history.</w:t>
      </w:r>
    </w:p>
    <w:p w14:paraId="518D95F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4F90670">
          <v:rect id="_x0000_i2736" style="width:0;height:1.5pt" o:hralign="center" o:hrstd="t" o:hr="t" fillcolor="#a0a0a0" stroked="f"/>
        </w:pict>
      </w:r>
    </w:p>
    <w:p w14:paraId="3FBFA37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220. VPF evaluator replacement</w:t>
      </w:r>
    </w:p>
    <w:p w14:paraId="35EFBC1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an AI-assisted validator model/provider changes, preserve:</w:t>
      </w:r>
    </w:p>
    <w:p w14:paraId="490EA0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 Meaning</w:t>
      </w:r>
    </w:p>
    <w:p w14:paraId="513DD2B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Dimension Meaning</w:t>
      </w:r>
    </w:p>
    <w:p w14:paraId="4BCA8D0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Disposition Meaning</w:t>
      </w:r>
    </w:p>
    <w:p w14:paraId="3492173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Qualification Meaning</w:t>
      </w:r>
    </w:p>
    <w:p w14:paraId="6392987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9EFD92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Historical Validator Provenance.</w:t>
      </w:r>
    </w:p>
    <w:p w14:paraId="5169C74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VPF semantics belong to NCIE, not the evaluator.</w:t>
      </w:r>
    </w:p>
    <w:p w14:paraId="620E545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078B2DC">
          <v:rect id="_x0000_i2737" style="width:0;height:1.5pt" o:hralign="center" o:hrstd="t" o:hr="t" fillcolor="#a0a0a0" stroked="f"/>
        </w:pict>
      </w:r>
    </w:p>
    <w:p w14:paraId="5AC6893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221. Engineering documentation and operations</w:t>
      </w:r>
    </w:p>
    <w:p w14:paraId="0D8BB7C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Require downstream engineering documentation/runbooks sufficient for:</w:t>
      </w:r>
    </w:p>
    <w:p w14:paraId="44157C1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Failure</w:t>
      </w:r>
    </w:p>
    <w:p w14:paraId="07459C4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Runtime Failure</w:t>
      </w:r>
    </w:p>
    <w:p w14:paraId="14890C3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Failure</w:t>
      </w:r>
    </w:p>
    <w:p w14:paraId="68A5505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Failure</w:t>
      </w:r>
    </w:p>
    <w:p w14:paraId="2908480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Suspension</w:t>
      </w:r>
    </w:p>
    <w:p w14:paraId="3DC07C1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Validator/Profile Suspension</w:t>
      </w:r>
    </w:p>
    <w:p w14:paraId="1C64D9F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 Incident</w:t>
      </w:r>
    </w:p>
    <w:p w14:paraId="6409C1C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and:</w:t>
      </w:r>
    </w:p>
    <w:p w14:paraId="655ABC5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Recovery/Reconciliation.</w:t>
      </w:r>
    </w:p>
    <w:p w14:paraId="64F91EE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write full operational runbooks in NCIE-004.</w:t>
      </w:r>
    </w:p>
    <w:p w14:paraId="4423DCC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1724FEE">
          <v:rect id="_x0000_i2738" style="width:0;height:1.5pt" o:hralign="center" o:hrstd="t" o:hr="t" fillcolor="#a0a0a0" stroked="f"/>
        </w:pict>
      </w:r>
    </w:p>
    <w:p w14:paraId="2ED8F1F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222. Operational dashboards</w:t>
      </w:r>
    </w:p>
    <w:p w14:paraId="53C680D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Require operational visibility into:</w:t>
      </w:r>
    </w:p>
    <w:p w14:paraId="014AA81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Component Health</w:t>
      </w:r>
    </w:p>
    <w:p w14:paraId="281EE28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Active Agent Runs</w:t>
      </w:r>
    </w:p>
    <w:p w14:paraId="43E5380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Queue/Failures</w:t>
      </w:r>
    </w:p>
    <w:p w14:paraId="4BA3217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Availability</w:t>
      </w:r>
    </w:p>
    <w:p w14:paraId="4C48E91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Model/Tool Dependencies</w:t>
      </w:r>
    </w:p>
    <w:p w14:paraId="2422FD0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 Events</w:t>
      </w:r>
    </w:p>
    <w:p w14:paraId="6D52086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F1931D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Degraded Modes.</w:t>
      </w:r>
    </w:p>
    <w:p w14:paraId="049A81B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select a dashboard product.</w:t>
      </w:r>
    </w:p>
    <w:p w14:paraId="366E22C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971252C">
          <v:rect id="_x0000_i2739" style="width:0;height:1.5pt" o:hralign="center" o:hrstd="t" o:hr="t" fillcolor="#a0a0a0" stroked="f"/>
        </w:pict>
      </w:r>
    </w:p>
    <w:p w14:paraId="3A388D4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223. Alerting</w:t>
      </w:r>
    </w:p>
    <w:p w14:paraId="269088A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Require alerts for material conditions such as:</w:t>
      </w:r>
    </w:p>
    <w:p w14:paraId="11D645E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Failure</w:t>
      </w:r>
    </w:p>
    <w:p w14:paraId="6445933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Isolation Failure</w:t>
      </w:r>
    </w:p>
    <w:p w14:paraId="5C2D004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Mandatory VPF Validator Failure</w:t>
      </w:r>
    </w:p>
    <w:p w14:paraId="45700A6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Integrity Failure</w:t>
      </w:r>
    </w:p>
    <w:p w14:paraId="764B886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 Escape Attempt</w:t>
      </w:r>
    </w:p>
    <w:p w14:paraId="4ABD9F3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Unauthorized Egress</w:t>
      </w:r>
    </w:p>
    <w:p w14:paraId="679267F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Tampering</w:t>
      </w:r>
    </w:p>
    <w:p w14:paraId="76AC084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0C7AFC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Mandatory Audit Failure.</w:t>
      </w:r>
    </w:p>
    <w:p w14:paraId="47AECFC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thresholds.</w:t>
      </w:r>
    </w:p>
    <w:p w14:paraId="18664D3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27AC8F0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OPERATIONAL ALERT ≠ INSTITUTIONAL FINDING.</w:t>
      </w:r>
    </w:p>
    <w:p w14:paraId="21F879F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4ABC171">
          <v:rect id="_x0000_i2740" style="width:0;height:1.5pt" o:hralign="center" o:hrstd="t" o:hr="t" fillcolor="#a0a0a0" stroked="f"/>
        </w:pict>
      </w:r>
    </w:p>
    <w:p w14:paraId="546B612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224. Health vs readiness</w:t>
      </w:r>
    </w:p>
    <w:p w14:paraId="367A008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Distinguish:</w:t>
      </w:r>
    </w:p>
    <w:p w14:paraId="01726D0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Liveness</w:t>
      </w:r>
    </w:p>
    <w:p w14:paraId="1DCE157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from:</w:t>
      </w:r>
    </w:p>
    <w:p w14:paraId="061A413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Readiness</w:t>
      </w:r>
    </w:p>
    <w:p w14:paraId="3845795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from:</w:t>
      </w:r>
    </w:p>
    <w:p w14:paraId="5C4C0AC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Governance Eligibility.</w:t>
      </w:r>
    </w:p>
    <w:p w14:paraId="6C47520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process can be alive while unsafe/ineligible to accept production work.</w:t>
      </w:r>
    </w:p>
    <w:p w14:paraId="0723DF6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VPF readiness must consider mandatory validator/Profile availability.</w:t>
      </w:r>
    </w:p>
    <w:p w14:paraId="063DE65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 Factory readiness must consider required Registry/Policy/Gate A/Sandbox/Runtime dependencies.</w:t>
      </w:r>
    </w:p>
    <w:p w14:paraId="0FBB018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C28F3F0">
          <v:rect id="_x0000_i2741" style="width:0;height:1.5pt" o:hralign="center" o:hrstd="t" o:hr="t" fillcolor="#a0a0a0" stroked="f"/>
        </w:pict>
      </w:r>
    </w:p>
    <w:p w14:paraId="14369B6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225. Partial availability</w:t>
      </w:r>
    </w:p>
    <w:p w14:paraId="0DF4352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Support capability-specific availability.</w:t>
      </w:r>
    </w:p>
    <w:p w14:paraId="6CA6F8B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Examples:</w:t>
      </w:r>
    </w:p>
    <w:p w14:paraId="5CA1955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Agents available while Agent Factory unavailable</w:t>
      </w:r>
    </w:p>
    <w:p w14:paraId="3DEB48C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Configuration-Based Synthesis available while Generated-Code Synthesis disabled</w:t>
      </w:r>
    </w:p>
    <w:p w14:paraId="0653E52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Deterministic NCIE available while VPF unavailable</w:t>
      </w:r>
    </w:p>
    <w:p w14:paraId="5B8A70A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9111AB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Eligible Model routes available while another provider/model route is suspended.</w:t>
      </w:r>
    </w:p>
    <w:p w14:paraId="503C0E4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reduce NCIE capability state to one global:</w:t>
      </w:r>
    </w:p>
    <w:p w14:paraId="2AFD253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AI ON / AI OFF</w:t>
      </w:r>
    </w:p>
    <w:p w14:paraId="4C89A43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flag.</w:t>
      </w:r>
    </w:p>
    <w:p w14:paraId="576EC2A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A23254A">
          <v:rect id="_x0000_i2742" style="width:0;height:1.5pt" o:hralign="center" o:hrstd="t" o:hr="t" fillcolor="#a0a0a0" stroked="f"/>
        </w:pict>
      </w:r>
    </w:p>
    <w:p w14:paraId="4F2D67B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226. Capability-state semantics</w:t>
      </w:r>
    </w:p>
    <w:p w14:paraId="1BF1A1E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capability flags/statuses are used, distinguish:</w:t>
      </w:r>
    </w:p>
    <w:p w14:paraId="1FDD693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IMPLEMENTED</w:t>
      </w:r>
    </w:p>
    <w:p w14:paraId="0C197F2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ENABLED</w:t>
      </w:r>
    </w:p>
    <w:p w14:paraId="4930BD4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TECHNICALLY AVAILABLE</w:t>
      </w:r>
    </w:p>
    <w:p w14:paraId="6DDA6E7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CURRENTLY ELIGIBLE</w:t>
      </w:r>
    </w:p>
    <w:p w14:paraId="6FCD8A7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B47294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AUTHORIZED FOR THIS TASK.</w:t>
      </w:r>
    </w:p>
    <w:p w14:paraId="3407DF2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These states are not interchangeable.</w:t>
      </w:r>
    </w:p>
    <w:p w14:paraId="2D091B9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Agents must not be able to change their own capability state.</w:t>
      </w:r>
    </w:p>
    <w:p w14:paraId="51740E5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15A5F54">
          <v:rect id="_x0000_i2743" style="width:0;height:1.5pt" o:hralign="center" o:hrstd="t" o:hr="t" fillcolor="#a0a0a0" stroked="f"/>
        </w:pict>
      </w:r>
    </w:p>
    <w:p w14:paraId="6C5769C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227. Graceful shutdown</w:t>
      </w:r>
    </w:p>
    <w:p w14:paraId="70813A3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 Runtime shutdown should support:</w:t>
      </w:r>
    </w:p>
    <w:p w14:paraId="28A39B9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Stop Accepting New Work</w:t>
      </w:r>
    </w:p>
    <w:p w14:paraId="2793AAB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Safe Cancellation/Draining</w:t>
      </w:r>
    </w:p>
    <w:p w14:paraId="670932A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Consequential Tool Reconciliation</w:t>
      </w:r>
    </w:p>
    <w:p w14:paraId="66E91A6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Required State Persistence</w:t>
      </w:r>
    </w:p>
    <w:p w14:paraId="17A6537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2DD77C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Credential Revocation.</w:t>
      </w:r>
    </w:p>
    <w:p w14:paraId="65486B2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assume terminating the runtime cancels an external action already submitted.</w:t>
      </w:r>
    </w:p>
    <w:p w14:paraId="26428B0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307CC05">
          <v:rect id="_x0000_i2744" style="width:0;height:1.5pt" o:hralign="center" o:hrstd="t" o:hr="t" fillcolor="#a0a0a0" stroked="f"/>
        </w:pict>
      </w:r>
    </w:p>
    <w:p w14:paraId="61DD8F8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228. Agent Factory graceful shutdown</w:t>
      </w:r>
    </w:p>
    <w:p w14:paraId="0BD7CFB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 Factory shutdown shall not leave partially synthesized Agent Definitions appearing eligible for activation.</w:t>
      </w:r>
    </w:p>
    <w:p w14:paraId="71475BC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Incomplete synthesis remains non-activatable.</w:t>
      </w:r>
    </w:p>
    <w:p w14:paraId="59985D5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D2A9FA0">
          <v:rect id="_x0000_i2745" style="width:0;height:1.5pt" o:hralign="center" o:hrstd="t" o:hr="t" fillcolor="#a0a0a0" stroked="f"/>
        </w:pict>
      </w:r>
    </w:p>
    <w:p w14:paraId="4540FB0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229. VPF graceful shutdown</w:t>
      </w:r>
    </w:p>
    <w:p w14:paraId="68EA955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VPF shutdown shall not cause incomplete validations to become PASS.</w:t>
      </w:r>
    </w:p>
    <w:p w14:paraId="0A6F9F4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Pending validation must:</w:t>
      </w:r>
    </w:p>
    <w:p w14:paraId="773EC9A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Resume</w:t>
      </w:r>
    </w:p>
    <w:p w14:paraId="3ECBCBF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Retry</w:t>
      </w:r>
    </w:p>
    <w:p w14:paraId="2B5D702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Fail Explicitly</w:t>
      </w:r>
    </w:p>
    <w:p w14:paraId="3AA4F17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or:</w:t>
      </w:r>
    </w:p>
    <w:p w14:paraId="64D160B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Escalate</w:t>
      </w:r>
    </w:p>
    <w:p w14:paraId="4F79171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according to governed policy.</w:t>
      </w:r>
    </w:p>
    <w:p w14:paraId="7376A9E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73AA5B9">
          <v:rect id="_x0000_i2746" style="width:0;height:1.5pt" o:hralign="center" o:hrstd="t" o:hr="t" fillcolor="#a0a0a0" stroked="f"/>
        </w:pict>
      </w:r>
    </w:p>
    <w:p w14:paraId="2A622FF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230. Registry maintenance</w:t>
      </w:r>
    </w:p>
    <w:p w14:paraId="13D6A6D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Registry maintenance must preserve trustworthy eligibility semantics.</w:t>
      </w:r>
    </w:p>
    <w:p w14:paraId="2CCB61F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current Registry state cannot be established, dependent execution fails safely unless an explicitly approved degraded-mode mechanism exists.</w:t>
      </w:r>
    </w:p>
    <w:p w14:paraId="117A351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FF499ED">
          <v:rect id="_x0000_i2747" style="width:0;height:1.5pt" o:hralign="center" o:hrstd="t" o:hr="t" fillcolor="#a0a0a0" stroked="f"/>
        </w:pict>
      </w:r>
    </w:p>
    <w:p w14:paraId="1853B6E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231. Backup scope</w:t>
      </w:r>
    </w:p>
    <w:p w14:paraId="5E9DA0C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backup/recovery scope as applicable to authoritative:</w:t>
      </w:r>
    </w:p>
    <w:p w14:paraId="602EB83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Registry State</w:t>
      </w:r>
    </w:p>
    <w:p w14:paraId="7B5E8E8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Patterns</w:t>
      </w:r>
    </w:p>
    <w:p w14:paraId="758E4B0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Profiles</w:t>
      </w:r>
    </w:p>
    <w:p w14:paraId="6EE1F72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Validation Artifacts</w:t>
      </w:r>
    </w:p>
    <w:p w14:paraId="6DD4883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Critical Agent/VPF Configuration</w:t>
      </w:r>
    </w:p>
    <w:p w14:paraId="0D7B4EA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Lifecycle History</w:t>
      </w:r>
    </w:p>
    <w:p w14:paraId="4E84081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A3774D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Required Provenance.</w:t>
      </w:r>
    </w:p>
    <w:p w14:paraId="7C8AE43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retention periods.</w:t>
      </w:r>
    </w:p>
    <w:p w14:paraId="776269C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5C1EC44">
          <v:rect id="_x0000_i2748" style="width:0;height:1.5pt" o:hralign="center" o:hrstd="t" o:hr="t" fillcolor="#a0a0a0" stroked="f"/>
        </w:pict>
      </w:r>
    </w:p>
    <w:p w14:paraId="1580AF9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232. Secret backup boundary</w:t>
      </w:r>
    </w:p>
    <w:p w14:paraId="04DC110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Secrets remain governed by the existing secret-management recovery architecture.</w:t>
      </w:r>
    </w:p>
    <w:p w14:paraId="09866B6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place plaintext Agent/VPF secrets into ordinary application backups.</w:t>
      </w:r>
    </w:p>
    <w:p w14:paraId="04D3F05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B91DE5F">
          <v:rect id="_x0000_i2749" style="width:0;height:1.5pt" o:hralign="center" o:hrstd="t" o:hr="t" fillcolor="#a0a0a0" stroked="f"/>
        </w:pict>
      </w:r>
    </w:p>
    <w:p w14:paraId="51B7245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233. Restore testing</w:t>
      </w:r>
    </w:p>
    <w:p w14:paraId="79FA4AC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Include Agent/VPF components in the existing restore-testing programme where applicable.</w:t>
      </w:r>
    </w:p>
    <w:p w14:paraId="1213124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testing frequency.</w:t>
      </w:r>
    </w:p>
    <w:p w14:paraId="00B0F5F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Recovery evidence belongs to the downstream operational/test lifecycle.</w:t>
      </w:r>
    </w:p>
    <w:p w14:paraId="1FD8420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160CAB1F">
          <v:rect id="_x0000_i2750" style="width:0;height:1.5pt" o:hralign="center" o:hrstd="t" o:hr="t" fillcolor="#a0a0a0" stroked="f"/>
        </w:pict>
      </w:r>
    </w:p>
    <w:p w14:paraId="466A86E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234. Post-restore reconciliation</w:t>
      </w:r>
    </w:p>
    <w:p w14:paraId="7FC50D6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After restoration, reconcile current:</w:t>
      </w:r>
    </w:p>
    <w:p w14:paraId="45A068F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35E85E7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Eligibility</w:t>
      </w:r>
    </w:p>
    <w:p w14:paraId="2E7DE48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Eligibility</w:t>
      </w:r>
    </w:p>
    <w:p w14:paraId="2EB530A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Eligibility</w:t>
      </w:r>
    </w:p>
    <w:p w14:paraId="7818BBE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 State</w:t>
      </w:r>
    </w:p>
    <w:p w14:paraId="67EC839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 State</w:t>
      </w:r>
    </w:p>
    <w:p w14:paraId="77807A5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16E2309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Pending Workflow State</w:t>
      </w:r>
    </w:p>
    <w:p w14:paraId="7E6E50A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before unrestricted Agent execution resumes.</w:t>
      </w:r>
    </w:p>
    <w:p w14:paraId="69188A3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F0D781C">
          <v:rect id="_x0000_i2751" style="width:0;height:1.5pt" o:hralign="center" o:hrstd="t" o:hr="t" fillcolor="#a0a0a0" stroked="f"/>
        </w:pict>
      </w:r>
    </w:p>
    <w:p w14:paraId="6D7BCD9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235. Orphan runtime detection</w:t>
      </w:r>
    </w:p>
    <w:p w14:paraId="418A7FE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should identify Agent runtimes whose governing:</w:t>
      </w:r>
    </w:p>
    <w:p w14:paraId="795AAD4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Task</w:t>
      </w:r>
    </w:p>
    <w:p w14:paraId="26B6FC4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Workflow</w:t>
      </w:r>
    </w:p>
    <w:p w14:paraId="54F9D8B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0FFC781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639700D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</w:t>
      </w:r>
    </w:p>
    <w:p w14:paraId="3308EC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is no longer valid.</w:t>
      </w:r>
    </w:p>
    <w:p w14:paraId="785AA9D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Such runtimes should be terminated/quarantined according to policy rather than continuing uncontrolled execution.</w:t>
      </w:r>
    </w:p>
    <w:p w14:paraId="4933396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2C5BEAF">
          <v:rect id="_x0000_i2752" style="width:0;height:1.5pt" o:hralign="center" o:hrstd="t" o:hr="t" fillcolor="#a0a0a0" stroked="f"/>
        </w:pict>
      </w:r>
    </w:p>
    <w:p w14:paraId="4D2D442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236. Orphan review detection</w:t>
      </w:r>
    </w:p>
    <w:p w14:paraId="5C9BBCE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Human Review requests whose underlying:</w:t>
      </w:r>
    </w:p>
    <w:p w14:paraId="5DAA704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Artifact</w:t>
      </w:r>
    </w:p>
    <w:p w14:paraId="6EA28B3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</w:t>
      </w:r>
    </w:p>
    <w:p w14:paraId="6CC3AFF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Action</w:t>
      </w:r>
    </w:p>
    <w:p w14:paraId="2A439C9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or:</w:t>
      </w:r>
    </w:p>
    <w:p w14:paraId="7EDADCF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Target</w:t>
      </w:r>
    </w:p>
    <w:p w14:paraId="2D5BCB9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has been materially changed, cancelled or superseded must not remain usable as approval for the changed object.</w:t>
      </w:r>
    </w:p>
    <w:p w14:paraId="359E545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7312ACC">
          <v:rect id="_x0000_i2753" style="width:0;height:1.5pt" o:hralign="center" o:hrstd="t" o:hr="t" fillcolor="#a0a0a0" stroked="f"/>
        </w:pict>
      </w:r>
    </w:p>
    <w:p w14:paraId="1617854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237. Approval version binding</w:t>
      </w:r>
    </w:p>
    <w:p w14:paraId="1F6184B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Human Approval for consequential activity must bind to the exact applicable:</w:t>
      </w:r>
    </w:p>
    <w:p w14:paraId="7B2CF44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Action</w:t>
      </w:r>
    </w:p>
    <w:p w14:paraId="06A3866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Target</w:t>
      </w:r>
    </w:p>
    <w:p w14:paraId="4A67219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Scope</w:t>
      </w:r>
    </w:p>
    <w:p w14:paraId="717F617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Parameters</w:t>
      </w:r>
    </w:p>
    <w:p w14:paraId="3ECBB98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 where relevant:</w:t>
      </w:r>
    </w:p>
    <w:p w14:paraId="28991DA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Version.</w:t>
      </w:r>
    </w:p>
    <w:p w14:paraId="1514411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Material change requires applicable new approval.</w:t>
      </w:r>
    </w:p>
    <w:p w14:paraId="45115DD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443AB2C">
          <v:rect id="_x0000_i2754" style="width:0;height:1.5pt" o:hralign="center" o:hrstd="t" o:hr="t" fillcolor="#a0a0a0" stroked="f"/>
        </w:pict>
      </w:r>
    </w:p>
    <w:p w14:paraId="4649656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238. Human approval integrity</w:t>
      </w:r>
    </w:p>
    <w:p w14:paraId="08C3328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reduce Human Approval to an unverified boolean.</w:t>
      </w:r>
    </w:p>
    <w:p w14:paraId="4375206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engineering path must retain the authenticated authorized actor and applicable approval provenance.</w:t>
      </w:r>
    </w:p>
    <w:p w14:paraId="7F6A042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30AB9BC">
          <v:rect id="_x0000_i2755" style="width:0;height:1.5pt" o:hralign="center" o:hrstd="t" o:hr="t" fillcolor="#a0a0a0" stroked="f"/>
        </w:pict>
      </w:r>
    </w:p>
    <w:p w14:paraId="212F725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239. Voice approval boundary</w:t>
      </w:r>
    </w:p>
    <w:p w14:paraId="34414EF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treat:</w:t>
      </w:r>
    </w:p>
    <w:p w14:paraId="4880174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Voice Recording</w:t>
      </w:r>
    </w:p>
    <w:p w14:paraId="7509D0B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Transcript</w:t>
      </w:r>
    </w:p>
    <w:p w14:paraId="1497DE3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Speaker Recognition</w:t>
      </w:r>
    </w:p>
    <w:p w14:paraId="213565A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1889D14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Spoken Confirmation</w:t>
      </w:r>
    </w:p>
    <w:p w14:paraId="7A2E2BD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alone as authenticated approval.</w:t>
      </w:r>
    </w:p>
    <w:p w14:paraId="5854C6E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NCIE-005/IAM governance remains authoritative.</w:t>
      </w:r>
    </w:p>
    <w:p w14:paraId="475F3FB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2D8439CA">
          <v:rect id="_x0000_i2756" style="width:0;height:1.5pt" o:hralign="center" o:hrstd="t" o:hr="t" fillcolor="#a0a0a0" stroked="f"/>
        </w:pict>
      </w:r>
    </w:p>
    <w:p w14:paraId="2C1B56D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240. Spoken disclosure boundary</w:t>
      </w:r>
    </w:p>
    <w:p w14:paraId="2FDF8BB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VPF PASS does not authorize spoken disclosure.</w:t>
      </w:r>
    </w:p>
    <w:p w14:paraId="2E00A16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693C10A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PASS ≠ SPOKEN-DISCLOSURE AUTHORIZATION.</w:t>
      </w:r>
    </w:p>
    <w:p w14:paraId="4056DD2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must provide the state needed for NCIE-005 to enforce its separate voice/disclosure controls.</w:t>
      </w:r>
    </w:p>
    <w:p w14:paraId="5F6E49B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4A9C1B7">
          <v:rect id="_x0000_i2757" style="width:0;height:1.5pt" o:hralign="center" o:hrstd="t" o:hr="t" fillcolor="#a0a0a0" stroked="f"/>
        </w:pict>
      </w:r>
    </w:p>
    <w:p w14:paraId="250F3F6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241. Promotion engineering</w:t>
      </w:r>
    </w:p>
    <w:p w14:paraId="54FF722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Support the governed lifecycle:</w:t>
      </w:r>
    </w:p>
    <w:p w14:paraId="66CA72E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Capability</w:t>
      </w:r>
    </w:p>
    <w:p w14:paraId="7FA68E4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Promotion Candidate</w:t>
      </w:r>
    </w:p>
    <w:p w14:paraId="33AD713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→ </w:t>
      </w:r>
      <w:r w:rsidRPr="002A765F">
        <w:rPr>
          <w:b/>
          <w:bCs/>
          <w:lang w:val="en-GH"/>
        </w:rPr>
        <w:t>Review</w:t>
      </w:r>
    </w:p>
    <w:p w14:paraId="1FDD3DF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→ if approved:</w:t>
      </w:r>
    </w:p>
    <w:p w14:paraId="05A0328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Reusable Agent / Agent Pattern.</w:t>
      </w:r>
    </w:p>
    <w:p w14:paraId="6DBE7B0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Promotion review should be able to consume governed:</w:t>
      </w:r>
    </w:p>
    <w:p w14:paraId="3F8247D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 History</w:t>
      </w:r>
    </w:p>
    <w:p w14:paraId="040A882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Evaluation Results</w:t>
      </w:r>
    </w:p>
    <w:p w14:paraId="231513F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History</w:t>
      </w:r>
    </w:p>
    <w:p w14:paraId="7AAC74A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Failures</w:t>
      </w:r>
    </w:p>
    <w:p w14:paraId="4503F6C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 Events</w:t>
      </w:r>
    </w:p>
    <w:p w14:paraId="441FB89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Dependencies</w:t>
      </w:r>
    </w:p>
    <w:p w14:paraId="0FF85EF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 Profile</w:t>
      </w:r>
    </w:p>
    <w:p w14:paraId="465F8D0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Proposed Scope</w:t>
      </w:r>
    </w:p>
    <w:p w14:paraId="5AB2564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6A5C57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Known Limitations.</w:t>
      </w:r>
    </w:p>
    <w:p w14:paraId="2095BCA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F796053">
          <v:rect id="_x0000_i2758" style="width:0;height:1.5pt" o:hralign="center" o:hrstd="t" o:hr="t" fillcolor="#a0a0a0" stroked="f"/>
        </w:pict>
      </w:r>
    </w:p>
    <w:p w14:paraId="2B740D2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242. Promotion rejection</w:t>
      </w:r>
    </w:p>
    <w:p w14:paraId="1E29052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Rejected Promotion Candidates remain historically traceable according to policy.</w:t>
      </w:r>
    </w:p>
    <w:p w14:paraId="26B88D2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They must not create Registered Reusable Agents.</w:t>
      </w:r>
    </w:p>
    <w:p w14:paraId="110BEA0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Historical Ephemeral Runs remain unchanged.</w:t>
      </w:r>
    </w:p>
    <w:p w14:paraId="111E1F1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E7117A3">
          <v:rect id="_x0000_i2759" style="width:0;height:1.5pt" o:hralign="center" o:hrstd="t" o:hr="t" fillcolor="#a0a0a0" stroked="f"/>
        </w:pict>
      </w:r>
    </w:p>
    <w:p w14:paraId="4B9B2AD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243. Conditional registration</w:t>
      </w:r>
    </w:p>
    <w:p w14:paraId="1AC8500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upstream governance permits conditional registration, engineering must technically enforce the approved restrictions.</w:t>
      </w:r>
    </w:p>
    <w:p w14:paraId="11B2098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descriptive Registry label alone is insufficient.</w:t>
      </w:r>
    </w:p>
    <w:p w14:paraId="7624981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3A486A1">
          <v:rect id="_x0000_i2760" style="width:0;height:1.5pt" o:hralign="center" o:hrstd="t" o:hr="t" fillcolor="#a0a0a0" stroked="f"/>
        </w:pict>
      </w:r>
    </w:p>
    <w:p w14:paraId="74EAD96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244. Registered Agent suspension</w:t>
      </w:r>
    </w:p>
    <w:p w14:paraId="70A44A9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shall support suspension of a Registered Reusable Agent so that new Runs cannot start.</w:t>
      </w:r>
    </w:p>
    <w:p w14:paraId="69CD956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Historical Runs remain preserved.</w:t>
      </w:r>
    </w:p>
    <w:p w14:paraId="0EE8C26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Existing in-flight Runs follow the applicable suspension policy.</w:t>
      </w:r>
    </w:p>
    <w:p w14:paraId="1277595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one universal terminate/continue rule.</w:t>
      </w:r>
    </w:p>
    <w:p w14:paraId="07AB299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9CDB418">
          <v:rect id="_x0000_i2761" style="width:0;height:1.5pt" o:hralign="center" o:hrstd="t" o:hr="t" fillcolor="#a0a0a0" stroked="f"/>
        </w:pict>
      </w:r>
    </w:p>
    <w:p w14:paraId="4C6818B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245. Registered Agent restriction</w:t>
      </w:r>
    </w:p>
    <w:p w14:paraId="5088220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governance restricts rather than fully suspends an Agent, support technical enforcement of the reduced scope, such as:</w:t>
      </w:r>
    </w:p>
    <w:p w14:paraId="118E5DA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Removal</w:t>
      </w:r>
    </w:p>
    <w:p w14:paraId="1DACAEB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Egress Disabled</w:t>
      </w:r>
    </w:p>
    <w:p w14:paraId="04B72F1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Reduced Data Ceiling</w:t>
      </w:r>
    </w:p>
    <w:p w14:paraId="02958CC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3E473DF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Activation Required</w:t>
      </w:r>
    </w:p>
    <w:p w14:paraId="4E21B82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those restrictions are actually approved.</w:t>
      </w:r>
    </w:p>
    <w:p w14:paraId="7EA2853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382BBE3">
          <v:rect id="_x0000_i2762" style="width:0;height:1.5pt" o:hralign="center" o:hrstd="t" o:hr="t" fillcolor="#a0a0a0" stroked="f"/>
        </w:pict>
      </w:r>
    </w:p>
    <w:p w14:paraId="3BDD48A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246. Registered Agent retirement</w:t>
      </w:r>
    </w:p>
    <w:p w14:paraId="3339E99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Retired Agents cannot initiate new Runs.</w:t>
      </w:r>
    </w:p>
    <w:p w14:paraId="4FC3306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Historical:</w:t>
      </w:r>
    </w:p>
    <w:p w14:paraId="0E24C48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Definitions</w:t>
      </w:r>
    </w:p>
    <w:p w14:paraId="3393174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Runs</w:t>
      </w:r>
    </w:p>
    <w:p w14:paraId="2CEFC74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Evaluations</w:t>
      </w:r>
    </w:p>
    <w:p w14:paraId="05BD684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History</w:t>
      </w:r>
    </w:p>
    <w:p w14:paraId="4E574CE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Promotion History</w:t>
      </w:r>
    </w:p>
    <w:p w14:paraId="062F231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96156D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</w:t>
      </w:r>
    </w:p>
    <w:p w14:paraId="064E104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remain governed according to policy.</w:t>
      </w:r>
    </w:p>
    <w:p w14:paraId="7BD39C9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96EABA9">
          <v:rect id="_x0000_i2763" style="width:0;height:1.5pt" o:hralign="center" o:hrstd="t" o:hr="t" fillcolor="#a0a0a0" stroked="f"/>
        </w:pict>
      </w:r>
    </w:p>
    <w:p w14:paraId="002BC93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247. Agent Pattern lifecycle</w:t>
      </w:r>
    </w:p>
    <w:p w14:paraId="2AD313D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Changes to Agent Patterns require versioning and applicable evaluation.</w:t>
      </w:r>
    </w:p>
    <w:p w14:paraId="7EAC857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Historical synthesized Agent Definitions retain the exact Pattern version from which they were produced.</w:t>
      </w:r>
    </w:p>
    <w:p w14:paraId="3B89A34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5BC5513">
          <v:rect id="_x0000_i2764" style="width:0;height:1.5pt" o:hralign="center" o:hrstd="t" o:hr="t" fillcolor="#a0a0a0" stroked="f"/>
        </w:pict>
      </w:r>
    </w:p>
    <w:p w14:paraId="2A492A9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248. VPF Profile lifecycle</w:t>
      </w:r>
    </w:p>
    <w:p w14:paraId="53F4AAB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VPF Profile software/configuration lifecycle remains separate from VPF Runtime software lifecycle.</w:t>
      </w:r>
    </w:p>
    <w:p w14:paraId="6C470F7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Changing VPF Runtime software must not silently activate a new Profile.</w:t>
      </w:r>
    </w:p>
    <w:p w14:paraId="7D293D4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Changing a Profile must not silently modify historical Validation Artifacts.</w:t>
      </w:r>
    </w:p>
    <w:p w14:paraId="32204F6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5189C36">
          <v:rect id="_x0000_i2765" style="width:0;height:1.5pt" o:hralign="center" o:hrstd="t" o:hr="t" fillcolor="#a0a0a0" stroked="f"/>
        </w:pict>
      </w:r>
    </w:p>
    <w:p w14:paraId="1C937D2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249. Validator lifecycle</w:t>
      </w:r>
    </w:p>
    <w:p w14:paraId="6134633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Validators require governed:</w:t>
      </w:r>
    </w:p>
    <w:p w14:paraId="31CECAA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Version</w:t>
      </w:r>
    </w:p>
    <w:p w14:paraId="654095A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Eligibility</w:t>
      </w:r>
    </w:p>
    <w:p w14:paraId="79B9D14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Deployment</w:t>
      </w:r>
    </w:p>
    <w:p w14:paraId="689D7D2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Evaluation</w:t>
      </w:r>
    </w:p>
    <w:p w14:paraId="7CD8548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Suspension</w:t>
      </w:r>
    </w:p>
    <w:p w14:paraId="122ED04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8F9E22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Retirement</w:t>
      </w:r>
    </w:p>
    <w:p w14:paraId="1564E2C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applicable.</w:t>
      </w:r>
    </w:p>
    <w:p w14:paraId="5A5BECF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validator existing in source code does not make it production-eligible.</w:t>
      </w:r>
    </w:p>
    <w:p w14:paraId="139F8ED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C2D8314">
          <v:rect id="_x0000_i2766" style="width:0;height:1.5pt" o:hralign="center" o:hrstd="t" o:hr="t" fillcolor="#a0a0a0" stroked="f"/>
        </w:pict>
      </w:r>
    </w:p>
    <w:p w14:paraId="6B36806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lastRenderedPageBreak/>
        <w:t>250. Validator technical failure vs substantive failure</w:t>
      </w:r>
    </w:p>
    <w:p w14:paraId="24E9BEA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 separate semantics for:</w:t>
      </w:r>
    </w:p>
    <w:p w14:paraId="3643B34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Technical Failure</w:t>
      </w:r>
    </w:p>
    <w:p w14:paraId="5E40B35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Timeout</w:t>
      </w:r>
    </w:p>
    <w:p w14:paraId="732D95B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Unavailable</w:t>
      </w:r>
    </w:p>
    <w:p w14:paraId="36D6017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B025C7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Substantive Validation Failure.</w:t>
      </w:r>
    </w:p>
    <w:p w14:paraId="34A10F5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convert technical failure into substantive PASS or REJECT without Profile authority.</w:t>
      </w:r>
    </w:p>
    <w:p w14:paraId="21D6C14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90A90B3">
          <v:rect id="_x0000_i2767" style="width:0;height:1.5pt" o:hralign="center" o:hrstd="t" o:hr="t" fillcolor="#a0a0a0" stroked="f"/>
        </w:pict>
      </w:r>
    </w:p>
    <w:p w14:paraId="46C22CA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251. Validator disagreement</w:t>
      </w:r>
    </w:p>
    <w:p w14:paraId="22386E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validators materially disagree, preserve the disagreement and apply the governed Profile aggregation/escalation logic.</w:t>
      </w:r>
    </w:p>
    <w:p w14:paraId="69F2BCF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automatically average contradictory validator outputs into a confidence score.</w:t>
      </w:r>
    </w:p>
    <w:p w14:paraId="20486BF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55DF560">
          <v:rect id="_x0000_i2768" style="width:0;height:1.5pt" o:hralign="center" o:hrstd="t" o:hr="t" fillcolor="#a0a0a0" stroked="f"/>
        </w:pict>
      </w:r>
    </w:p>
    <w:p w14:paraId="1562652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252. VPF aggregation</w:t>
      </w:r>
    </w:p>
    <w:p w14:paraId="7ACE75A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engineering implementation must be sufficiently deterministic/reproducible to explain how validator outcomes produced:</w:t>
      </w:r>
    </w:p>
    <w:p w14:paraId="5D83AF1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PASS</w:t>
      </w:r>
    </w:p>
    <w:p w14:paraId="1FE15DF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QUALIFIED</w:t>
      </w:r>
    </w:p>
    <w:p w14:paraId="23DEF80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REJECT</w:t>
      </w:r>
    </w:p>
    <w:p w14:paraId="3BDD942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HUMAN_REVIEW_REQUIRED</w:t>
      </w:r>
    </w:p>
    <w:p w14:paraId="3E88BEA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1F0718D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VALIDATION_UNAVAILABLE.</w:t>
      </w:r>
    </w:p>
    <w:p w14:paraId="6E5183F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let an unconstrained general-purpose model arbitrarily assign the final authoritative disposition.</w:t>
      </w:r>
    </w:p>
    <w:p w14:paraId="4841797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09B2F41">
          <v:rect id="_x0000_i2769" style="width:0;height:1.5pt" o:hralign="center" o:hrstd="t" o:hr="t" fillcolor="#a0a0a0" stroked="f"/>
        </w:pict>
      </w:r>
    </w:p>
    <w:p w14:paraId="12DDD47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253. Qualification aggregation</w:t>
      </w:r>
    </w:p>
    <w:p w14:paraId="632D04A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Material qualifications from validators must survive aggregation.</w:t>
      </w:r>
    </w:p>
    <w:p w14:paraId="5118DE6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issue PASS while silently discarding mandatory qualifications.</w:t>
      </w:r>
    </w:p>
    <w:p w14:paraId="4217E2F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C70A01C">
          <v:rect id="_x0000_i2770" style="width:0;height:1.5pt" o:hralign="center" o:hrstd="t" o:hr="t" fillcolor="#a0a0a0" stroked="f"/>
        </w:pict>
      </w:r>
    </w:p>
    <w:p w14:paraId="2969F7C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lastRenderedPageBreak/>
        <w:t>254. VPF explanation layer</w:t>
      </w:r>
    </w:p>
    <w:p w14:paraId="6152E73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Human-readable VPF explanations may be generated from structured validation results.</w:t>
      </w:r>
    </w:p>
    <w:p w14:paraId="447D91C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explanation is presentation.</w:t>
      </w:r>
    </w:p>
    <w:p w14:paraId="204E8D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It does not alter the authoritative structured disposition.</w:t>
      </w:r>
    </w:p>
    <w:p w14:paraId="008C052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AI materially generates the explanation, preserve appropriate AI provenance.</w:t>
      </w:r>
    </w:p>
    <w:p w14:paraId="16AE1C9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7BB47A9">
          <v:rect id="_x0000_i2771" style="width:0;height:1.5pt" o:hralign="center" o:hrstd="t" o:hr="t" fillcolor="#a0a0a0" stroked="f"/>
        </w:pict>
      </w:r>
    </w:p>
    <w:p w14:paraId="308B463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255. VPF release reference</w:t>
      </w:r>
    </w:p>
    <w:p w14:paraId="6A107E6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technically appropriate, downstream release may require an integrity-bound reference to the applicable Validation Artifact.</w:t>
      </w:r>
    </w:p>
    <w:p w14:paraId="15CE519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rely on free-text:</w:t>
      </w:r>
    </w:p>
    <w:p w14:paraId="271D862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“VPF PASS”</w:t>
      </w:r>
    </w:p>
    <w:p w14:paraId="32B0F7D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generated by an Agent.</w:t>
      </w:r>
    </w:p>
    <w:p w14:paraId="4A1FB86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exact mechanism remains a Technology/API decision if unresolved.</w:t>
      </w:r>
    </w:p>
    <w:p w14:paraId="3DF16EE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6B8F10B">
          <v:rect id="_x0000_i2772" style="width:0;height:1.5pt" o:hralign="center" o:hrstd="t" o:hr="t" fillcolor="#a0a0a0" stroked="f"/>
        </w:pict>
      </w:r>
    </w:p>
    <w:p w14:paraId="7239667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256. Streaming output</w:t>
      </w:r>
    </w:p>
    <w:p w14:paraId="1F1BEFE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AI output is streamed, engineering must prevent high-consequence unvalidated content from being represented to users as already VPF-validated before Gate B completes.</w:t>
      </w:r>
    </w:p>
    <w:p w14:paraId="0DCFCF6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assume a universal ban on all conversational streaming; preserve profile/output-class governance.</w:t>
      </w:r>
    </w:p>
    <w:p w14:paraId="7853A13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003F3E3">
          <v:rect id="_x0000_i2773" style="width:0;height:1.5pt" o:hralign="center" o:hrstd="t" o:hr="t" fillcolor="#a0a0a0" stroked="f"/>
        </w:pict>
      </w:r>
    </w:p>
    <w:p w14:paraId="3B5D9BA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257. Search and retrieval</w:t>
      </w:r>
    </w:p>
    <w:p w14:paraId="1129C85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unvalidated/rejected/review-only AI artifacts are searchable for authorized purposes, retrieval must preserve their validation state.</w:t>
      </w:r>
    </w:p>
    <w:p w14:paraId="0AF8581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surface them as ordinary validated NCIE results.</w:t>
      </w:r>
    </w:p>
    <w:p w14:paraId="7457A4E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2B00A7B">
          <v:rect id="_x0000_i2774" style="width:0;height:1.5pt" o:hralign="center" o:hrstd="t" o:hr="t" fillcolor="#a0a0a0" stroked="f"/>
        </w:pict>
      </w:r>
    </w:p>
    <w:p w14:paraId="615DD6C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258. Memory ingestion</w:t>
      </w:r>
    </w:p>
    <w:p w14:paraId="68059E9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AI artifacts enter governed Memory/Context, retain:</w:t>
      </w:r>
    </w:p>
    <w:p w14:paraId="3AA1917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AI Origin</w:t>
      </w:r>
    </w:p>
    <w:p w14:paraId="6357870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Agent/ARGUS Origin</w:t>
      </w:r>
    </w:p>
    <w:p w14:paraId="2FE42C3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State</w:t>
      </w:r>
    </w:p>
    <w:p w14:paraId="5F8088C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and:</w:t>
      </w:r>
    </w:p>
    <w:p w14:paraId="610B20F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Provenance</w:t>
      </w:r>
    </w:p>
    <w:p w14:paraId="02FD71B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required.</w:t>
      </w:r>
    </w:p>
    <w:p w14:paraId="4FFF365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Memory persistence does not turn the artifact into institutional truth.</w:t>
      </w:r>
    </w:p>
    <w:p w14:paraId="0CD58E4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68EE14E">
          <v:rect id="_x0000_i2775" style="width:0;height:1.5pt" o:hralign="center" o:hrstd="t" o:hr="t" fillcolor="#a0a0a0" stroked="f"/>
        </w:pict>
      </w:r>
    </w:p>
    <w:p w14:paraId="77C08B1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259. Report derivation</w:t>
      </w:r>
    </w:p>
    <w:p w14:paraId="30A3F16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 report/briefing uses Validated AI Results, preserve material:</w:t>
      </w:r>
    </w:p>
    <w:p w14:paraId="1C6FE6C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Source Provenance</w:t>
      </w:r>
    </w:p>
    <w:p w14:paraId="0BF590F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Qualification</w:t>
      </w:r>
    </w:p>
    <w:p w14:paraId="66C7862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F71B2D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Modification.</w:t>
      </w:r>
    </w:p>
    <w:p w14:paraId="17E7094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entire report does not automatically inherit the PASS of one component artifact.</w:t>
      </w:r>
    </w:p>
    <w:p w14:paraId="155B7F2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2665841">
          <v:rect id="_x0000_i2776" style="width:0;height:1.5pt" o:hralign="center" o:hrstd="t" o:hr="t" fillcolor="#a0a0a0" stroked="f"/>
        </w:pict>
      </w:r>
    </w:p>
    <w:p w14:paraId="7228A70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260. API consumer state</w:t>
      </w:r>
    </w:p>
    <w:p w14:paraId="1C9D489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Downstream services must be able to distinguish applicable states such as:</w:t>
      </w:r>
    </w:p>
    <w:p w14:paraId="58F6521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UNVALIDATED</w:t>
      </w:r>
    </w:p>
    <w:p w14:paraId="7CB7637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PASS</w:t>
      </w:r>
    </w:p>
    <w:p w14:paraId="2270A24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QUALIFIED</w:t>
      </w:r>
    </w:p>
    <w:p w14:paraId="560E5EF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REJECTED / REVIEW ONLY</w:t>
      </w:r>
    </w:p>
    <w:p w14:paraId="005E66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HUMAN_REVIEW_REQUIRED</w:t>
      </w:r>
    </w:p>
    <w:p w14:paraId="409C7E5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EA835A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VALIDATION_UNAVAILABLE / REVALIDATION_REQUIRED</w:t>
      </w:r>
    </w:p>
    <w:p w14:paraId="261E888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authorized.</w:t>
      </w:r>
    </w:p>
    <w:p w14:paraId="7C6791F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Detailed API schemas remain NCIE-011.</w:t>
      </w:r>
    </w:p>
    <w:p w14:paraId="2C58313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B54BD88">
          <v:rect id="_x0000_i2777" style="width:0;height:1.5pt" o:hralign="center" o:hrstd="t" o:hr="t" fillcolor="#a0a0a0" stroked="f"/>
        </w:pict>
      </w:r>
    </w:p>
    <w:p w14:paraId="4E64B52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261. Human Review interface requirements</w:t>
      </w:r>
    </w:p>
    <w:p w14:paraId="0886F03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must make available enough governed data for authorized reviewers to identify:</w:t>
      </w:r>
    </w:p>
    <w:p w14:paraId="3BBA2D4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Artifact</w:t>
      </w:r>
    </w:p>
    <w:p w14:paraId="706882B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Origin</w:t>
      </w:r>
    </w:p>
    <w:p w14:paraId="746C8D7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VPF State</w:t>
      </w:r>
    </w:p>
    <w:p w14:paraId="037BCB0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Qualifications</w:t>
      </w:r>
    </w:p>
    <w:p w14:paraId="3F277E7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Provenance</w:t>
      </w:r>
    </w:p>
    <w:p w14:paraId="692B6F4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259AF2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Evidence References</w:t>
      </w:r>
    </w:p>
    <w:p w14:paraId="05A1E86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appropriate.</w:t>
      </w:r>
    </w:p>
    <w:p w14:paraId="2F5E755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Detailed UX remains NCIE-012.</w:t>
      </w:r>
    </w:p>
    <w:p w14:paraId="55C858F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CF7F76D">
          <v:rect id="_x0000_i2778" style="width:0;height:1.5pt" o:hralign="center" o:hrstd="t" o:hr="t" fillcolor="#a0a0a0" stroked="f"/>
        </w:pict>
      </w:r>
    </w:p>
    <w:p w14:paraId="020A6EE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262. Human Review backlog</w:t>
      </w:r>
    </w:p>
    <w:p w14:paraId="654C4B1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Operationally observe Human Review queue:</w:t>
      </w:r>
    </w:p>
    <w:p w14:paraId="3AEA52C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Depth</w:t>
      </w:r>
    </w:p>
    <w:p w14:paraId="4A778D5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</w:t>
      </w:r>
    </w:p>
    <w:p w14:paraId="6775262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Priority</w:t>
      </w:r>
    </w:p>
    <w:p w14:paraId="14459C2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D856DC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Failure</w:t>
      </w:r>
    </w:p>
    <w:p w14:paraId="12D10F5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supported.</w:t>
      </w:r>
    </w:p>
    <w:p w14:paraId="794617E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SLA values.</w:t>
      </w:r>
    </w:p>
    <w:p w14:paraId="110EF11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054333C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REVIEW BACKLOG ≠ PERMISSION TO BYPASS REVIEW.</w:t>
      </w:r>
    </w:p>
    <w:p w14:paraId="7E25426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FDBF574">
          <v:rect id="_x0000_i2779" style="width:0;height:1.5pt" o:hralign="center" o:hrstd="t" o:hr="t" fillcolor="#a0a0a0" stroked="f"/>
        </w:pict>
      </w:r>
    </w:p>
    <w:p w14:paraId="7670B08B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263. Security monitoring</w:t>
      </w:r>
    </w:p>
    <w:p w14:paraId="5C31C9F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Extend existing security monitoring to material events such as:</w:t>
      </w:r>
    </w:p>
    <w:p w14:paraId="7D1D0FB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 Escape Attempt</w:t>
      </w:r>
    </w:p>
    <w:p w14:paraId="5EF0F8A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Unauthorized Egress</w:t>
      </w:r>
    </w:p>
    <w:p w14:paraId="5D7F432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Mutation Attempt</w:t>
      </w:r>
    </w:p>
    <w:p w14:paraId="76411DD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Tampering</w:t>
      </w:r>
    </w:p>
    <w:p w14:paraId="3B23A58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Direct Provider Attempt</w:t>
      </w:r>
    </w:p>
    <w:p w14:paraId="61927B8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Gateway Bypass Attempt</w:t>
      </w:r>
    </w:p>
    <w:p w14:paraId="4B9975B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Secret Access Violation</w:t>
      </w:r>
    </w:p>
    <w:p w14:paraId="59466DA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Permission Escalation Attempt</w:t>
      </w:r>
    </w:p>
    <w:p w14:paraId="7DE9C75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C91DB8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Recursive-Synthesis Attempt.</w:t>
      </w:r>
    </w:p>
    <w:p w14:paraId="529FB26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464295A">
          <v:rect id="_x0000_i2780" style="width:0;height:1.5pt" o:hralign="center" o:hrstd="t" o:hr="t" fillcolor="#a0a0a0" stroked="f"/>
        </w:pict>
      </w:r>
    </w:p>
    <w:p w14:paraId="538C8DA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264. Security event boundary</w:t>
      </w:r>
    </w:p>
    <w:p w14:paraId="5224521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566EC65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 EVENT ≠ REGULATORY / INSTITUTIONAL FINDING.</w:t>
      </w:r>
    </w:p>
    <w:p w14:paraId="72BC3DC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Security events may trigger investigation.</w:t>
      </w:r>
    </w:p>
    <w:p w14:paraId="3A9B591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They do not themselves establish a formal Finding.</w:t>
      </w:r>
    </w:p>
    <w:p w14:paraId="74B5474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1931CBD">
          <v:rect id="_x0000_i2781" style="width:0;height:1.5pt" o:hralign="center" o:hrstd="t" o:hr="t" fillcolor="#a0a0a0" stroked="f"/>
        </w:pict>
      </w:r>
    </w:p>
    <w:p w14:paraId="697C680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265. Incident response capability</w:t>
      </w:r>
    </w:p>
    <w:p w14:paraId="64AFAA7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Existing incident-response engineering should be able, where authorized, to:</w:t>
      </w:r>
    </w:p>
    <w:p w14:paraId="422C3E0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Suspend Dynamic Synthesis</w:t>
      </w:r>
    </w:p>
    <w:p w14:paraId="36534F8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Suspend Affected Agent/Pattern</w:t>
      </w:r>
    </w:p>
    <w:p w14:paraId="351DE8F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Suspend VPF Validator/Profile</w:t>
      </w:r>
    </w:p>
    <w:p w14:paraId="577F5B8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Revoke Runtime Credentials</w:t>
      </w:r>
    </w:p>
    <w:p w14:paraId="4BE6C69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Restrict Egress</w:t>
      </w:r>
    </w:p>
    <w:p w14:paraId="6F5DA7C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Identify Dependent Runs/Artifacts</w:t>
      </w:r>
    </w:p>
    <w:p w14:paraId="76FA997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6DD729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Preserve Audit/Evidence.</w:t>
      </w:r>
    </w:p>
    <w:p w14:paraId="788121E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author detailed incident runbooks here.</w:t>
      </w:r>
    </w:p>
    <w:p w14:paraId="0CFDA29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3C25D97">
          <v:rect id="_x0000_i2782" style="width:0;height:1.5pt" o:hralign="center" o:hrstd="t" o:hr="t" fillcolor="#a0a0a0" stroked="f"/>
        </w:pict>
      </w:r>
    </w:p>
    <w:p w14:paraId="7953130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266. Supply-chain compromise</w:t>
      </w:r>
    </w:p>
    <w:p w14:paraId="030EF3A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an Agent/VPF dependency is compromised, engineering should support identification of affected:</w:t>
      </w:r>
    </w:p>
    <w:p w14:paraId="6FA51E8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Factory Builds</w:t>
      </w:r>
    </w:p>
    <w:p w14:paraId="2C92413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Versions</w:t>
      </w:r>
    </w:p>
    <w:p w14:paraId="01DC05A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Runs</w:t>
      </w:r>
    </w:p>
    <w:p w14:paraId="70D11C5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Validators</w:t>
      </w:r>
    </w:p>
    <w:p w14:paraId="21387B6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Sandbox Images</w:t>
      </w:r>
    </w:p>
    <w:p w14:paraId="0EE270A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007F7B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Artifacts</w:t>
      </w:r>
    </w:p>
    <w:p w14:paraId="6CB7849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feasible.</w:t>
      </w:r>
    </w:p>
    <w:p w14:paraId="576695E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28D6F62">
          <v:rect id="_x0000_i2783" style="width:0;height:1.5pt" o:hralign="center" o:hrstd="t" o:hr="t" fillcolor="#a0a0a0" stroked="f"/>
        </w:pict>
      </w:r>
    </w:p>
    <w:p w14:paraId="1590D0D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267. Configuration drift</w:t>
      </w:r>
    </w:p>
    <w:p w14:paraId="6FA8F53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Detect material drift in:</w:t>
      </w:r>
    </w:p>
    <w:p w14:paraId="3FD322E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Factory Policy</w:t>
      </w:r>
    </w:p>
    <w:p w14:paraId="21EEEA7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Policy</w:t>
      </w:r>
    </w:p>
    <w:p w14:paraId="65A6667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Profile Deployment</w:t>
      </w:r>
    </w:p>
    <w:p w14:paraId="3BB5F81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State</w:t>
      </w:r>
    </w:p>
    <w:p w14:paraId="4EFC474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 Policy</w:t>
      </w:r>
    </w:p>
    <w:p w14:paraId="3F483BD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12CDCB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Network Policy</w:t>
      </w:r>
    </w:p>
    <w:p w14:paraId="411CD72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against the governed intended state.</w:t>
      </w:r>
    </w:p>
    <w:p w14:paraId="0A7728F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Automated reconciliation may restore an already-approved declared state.</w:t>
      </w:r>
    </w:p>
    <w:p w14:paraId="186A98B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It shall not invent a new approved state.</w:t>
      </w:r>
    </w:p>
    <w:p w14:paraId="4C71854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6F6AA18">
          <v:rect id="_x0000_i2784" style="width:0;height:1.5pt" o:hralign="center" o:hrstd="t" o:hr="t" fillcolor="#a0a0a0" stroked="f"/>
        </w:pict>
      </w:r>
    </w:p>
    <w:p w14:paraId="3A13356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268. Policy-as-code boundary</w:t>
      </w:r>
    </w:p>
    <w:p w14:paraId="0DF5BD1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policy-as-code is used, preserve:</w:t>
      </w:r>
    </w:p>
    <w:p w14:paraId="2763E61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POLICY ENGINE IMPLEMENTATION ≠ INSTITUTIONAL POLICY AUTHORSHIP.</w:t>
      </w:r>
    </w:p>
    <w:p w14:paraId="3E7DAAF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Policies must remain governed/versioned independently of the enforcement technology.</w:t>
      </w:r>
    </w:p>
    <w:p w14:paraId="76146D3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FE803A2">
          <v:rect id="_x0000_i2785" style="width:0;height:1.5pt" o:hralign="center" o:hrstd="t" o:hr="t" fillcolor="#a0a0a0" stroked="f"/>
        </w:pict>
      </w:r>
    </w:p>
    <w:p w14:paraId="08AECC9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269. Feature flags</w:t>
      </w:r>
    </w:p>
    <w:p w14:paraId="34ECAA2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Feature flags may support controlled rollout of:</w:t>
      </w:r>
    </w:p>
    <w:p w14:paraId="7647A0E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Dynamic Synthesis</w:t>
      </w:r>
    </w:p>
    <w:p w14:paraId="34F5CEB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Ephemeral Runtime</w:t>
      </w:r>
    </w:p>
    <w:p w14:paraId="5507E68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</w:t>
      </w:r>
    </w:p>
    <w:p w14:paraId="2B23645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07CC55C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Generated-Code Support.</w:t>
      </w:r>
    </w:p>
    <w:p w14:paraId="4502E79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feature flag must not override mandatory:</w:t>
      </w:r>
    </w:p>
    <w:p w14:paraId="1B7C60B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0D96BE1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</w:t>
      </w:r>
    </w:p>
    <w:p w14:paraId="6B077D5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</w:t>
      </w:r>
    </w:p>
    <w:p w14:paraId="1960CF5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31FF414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Approval.</w:t>
      </w:r>
    </w:p>
    <w:p w14:paraId="28791B1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2E02F11">
          <v:rect id="_x0000_i2786" style="width:0;height:1.5pt" o:hralign="center" o:hrstd="t" o:hr="t" fillcolor="#a0a0a0" stroked="f"/>
        </w:pict>
      </w:r>
    </w:p>
    <w:p w14:paraId="4911EFD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270. Dynamic Agent kill switch</w:t>
      </w:r>
    </w:p>
    <w:p w14:paraId="502AEFC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Engineering should support disabling </w:t>
      </w:r>
      <w:r w:rsidRPr="002A765F">
        <w:rPr>
          <w:b/>
          <w:bCs/>
          <w:lang w:val="en-GH"/>
        </w:rPr>
        <w:t>new Dynamic Agent Synthesis</w:t>
      </w:r>
      <w:r w:rsidRPr="002A765F">
        <w:rPr>
          <w:lang w:val="en-GH"/>
        </w:rPr>
        <w:t xml:space="preserve"> independently from unrelated deterministic NCIE capability.</w:t>
      </w:r>
    </w:p>
    <w:p w14:paraId="1A3EB6D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required, the Ephemeral Execution Plane should also be independently disableable.</w:t>
      </w:r>
    </w:p>
    <w:p w14:paraId="72F8F30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D7A65D6">
          <v:rect id="_x0000_i2787" style="width:0;height:1.5pt" o:hralign="center" o:hrstd="t" o:hr="t" fillcolor="#a0a0a0" stroked="f"/>
        </w:pict>
      </w:r>
    </w:p>
    <w:p w14:paraId="539031B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271. VPF fail-safe control</w:t>
      </w:r>
    </w:p>
    <w:p w14:paraId="5DD092D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VPF integrity broadly cannot be trusted, engineering must support stopping validated release of affected substantive AI output until trustworthy validation is restored.</w:t>
      </w:r>
    </w:p>
    <w:p w14:paraId="259E665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BA1813B">
          <v:rect id="_x0000_i2788" style="width:0;height:1.5pt" o:hralign="center" o:hrstd="t" o:hr="t" fillcolor="#a0a0a0" stroked="f"/>
        </w:pict>
      </w:r>
    </w:p>
    <w:p w14:paraId="48C9442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272. Exceptions</w:t>
      </w:r>
    </w:p>
    <w:p w14:paraId="6C48E54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Any approved engineering exception affecting Agent/VPF controls must be:</w:t>
      </w:r>
    </w:p>
    <w:p w14:paraId="4391F0A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Explicit</w:t>
      </w:r>
    </w:p>
    <w:p w14:paraId="50CAE2C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Scoped</w:t>
      </w:r>
    </w:p>
    <w:p w14:paraId="1269F20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Authorized</w:t>
      </w:r>
    </w:p>
    <w:p w14:paraId="0576262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Audited</w:t>
      </w:r>
    </w:p>
    <w:p w14:paraId="20A2371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Reviewable</w:t>
      </w:r>
    </w:p>
    <w:p w14:paraId="0A28BC3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 where applicable:</w:t>
      </w:r>
    </w:p>
    <w:p w14:paraId="57CA10D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Time-Bounded.</w:t>
      </w:r>
    </w:p>
    <w:p w14:paraId="7DF4765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implement undocumented bypasses.</w:t>
      </w:r>
    </w:p>
    <w:p w14:paraId="266D0C4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407DA30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EXCEPTION ≠ PERMANENT POLICY CHANGE.</w:t>
      </w:r>
    </w:p>
    <w:p w14:paraId="2EE491E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pict w14:anchorId="0DE7A102">
          <v:rect id="_x0000_i2789" style="width:0;height:1.5pt" o:hralign="center" o:hrstd="t" o:hr="t" fillcolor="#a0a0a0" stroked="f"/>
        </w:pict>
      </w:r>
    </w:p>
    <w:p w14:paraId="11BDE12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273. Technical debt boundary</w:t>
      </w:r>
    </w:p>
    <w:p w14:paraId="3C742CC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Temporary engineering compromises may use the existing technical-debt/risk process.</w:t>
      </w:r>
    </w:p>
    <w:p w14:paraId="4FE789D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classify missing mandatory:</w:t>
      </w:r>
    </w:p>
    <w:p w14:paraId="009EEC8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</w:t>
      </w:r>
    </w:p>
    <w:p w14:paraId="6BE3883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12EEB70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</w:t>
      </w:r>
    </w:p>
    <w:p w14:paraId="6AEF3F6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</w:t>
      </w:r>
    </w:p>
    <w:p w14:paraId="776072C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4A1F97F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</w:t>
      </w:r>
    </w:p>
    <w:p w14:paraId="391541E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controls as ordinary debt while activating the affected high-risk capability.</w:t>
      </w:r>
    </w:p>
    <w:p w14:paraId="7F8D578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A1884C6">
          <v:rect id="_x0000_i2790" style="width:0;height:1.5pt" o:hralign="center" o:hrstd="t" o:hr="t" fillcolor="#a0a0a0" stroked="f"/>
        </w:pict>
      </w:r>
    </w:p>
    <w:p w14:paraId="6C650EB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274. Generated-code debt boundary</w:t>
      </w:r>
    </w:p>
    <w:p w14:paraId="7BF1A55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Generated-code execution shall not be activated with missing mandatory isolation/security controls merely because those controls are listed as future technical debt.</w:t>
      </w:r>
    </w:p>
    <w:p w14:paraId="0061035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9AA5880">
          <v:rect id="_x0000_i2791" style="width:0;height:1.5pt" o:hralign="center" o:hrstd="t" o:hr="t" fillcolor="#a0a0a0" stroked="f"/>
        </w:pict>
      </w:r>
    </w:p>
    <w:p w14:paraId="24CA5A3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275. Engineering evidence</w:t>
      </w:r>
    </w:p>
    <w:p w14:paraId="01F353D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the existing blueprint uses implementation/readiness evidence, extend it to the new Agent/VPF components.</w:t>
      </w:r>
    </w:p>
    <w:p w14:paraId="6EE3090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fabricate completed evidence.</w:t>
      </w:r>
    </w:p>
    <w:p w14:paraId="16DE7A2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Use statuses such as:</w:t>
      </w:r>
    </w:p>
    <w:p w14:paraId="70004F6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EVIDENCE REQUIRED</w:t>
      </w:r>
    </w:p>
    <w:p w14:paraId="56F40A1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NOT IMPLEMENTED</w:t>
      </w:r>
    </w:p>
    <w:p w14:paraId="6B334FF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NOT TESTED</w:t>
      </w:r>
    </w:p>
    <w:p w14:paraId="2A8ED6F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 the existing controlled equivalent.</w:t>
      </w:r>
    </w:p>
    <w:p w14:paraId="44D9E33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71205A9">
          <v:rect id="_x0000_i2792" style="width:0;height:1.5pt" o:hralign="center" o:hrstd="t" o:hr="t" fillcolor="#a0a0a0" stroked="f"/>
        </w:pict>
      </w:r>
    </w:p>
    <w:p w14:paraId="75EE061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276. Production readiness</w:t>
      </w:r>
    </w:p>
    <w:p w14:paraId="476BEBF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capability is not production-ready solely because software exists.</w:t>
      </w:r>
    </w:p>
    <w:p w14:paraId="1248D76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Applicable:</w:t>
      </w:r>
    </w:p>
    <w:p w14:paraId="0F7B338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Governance</w:t>
      </w:r>
    </w:p>
    <w:p w14:paraId="0474779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Security</w:t>
      </w:r>
    </w:p>
    <w:p w14:paraId="031DBD5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Evaluation</w:t>
      </w:r>
    </w:p>
    <w:p w14:paraId="26F6983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Acceptance</w:t>
      </w:r>
    </w:p>
    <w:p w14:paraId="5D3B34E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Observability</w:t>
      </w:r>
    </w:p>
    <w:p w14:paraId="4368689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Recovery</w:t>
      </w:r>
    </w:p>
    <w:p w14:paraId="178236D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Technology Decisions</w:t>
      </w:r>
    </w:p>
    <w:p w14:paraId="797D92F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17CF46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Review</w:t>
      </w:r>
    </w:p>
    <w:p w14:paraId="11B94DC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conditions must also be satisfied.</w:t>
      </w:r>
    </w:p>
    <w:p w14:paraId="0CE9281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96FF219">
          <v:rect id="_x0000_i2793" style="width:0;height:1.5pt" o:hralign="center" o:hrstd="t" o:hr="t" fillcolor="#a0a0a0" stroked="f"/>
        </w:pict>
      </w:r>
    </w:p>
    <w:p w14:paraId="67B352DE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277. Agent Factory production gate</w:t>
      </w:r>
    </w:p>
    <w:p w14:paraId="657EF30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Before production activation, require evidence for:</w:t>
      </w:r>
    </w:p>
    <w:p w14:paraId="523F22D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Capability Discovery</w:t>
      </w:r>
    </w:p>
    <w:p w14:paraId="5B28B29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Definition Compilation</w:t>
      </w:r>
    </w:p>
    <w:p w14:paraId="43589AA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A</w:t>
      </w:r>
    </w:p>
    <w:p w14:paraId="393106C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Sandbox/Evaluation</w:t>
      </w:r>
    </w:p>
    <w:p w14:paraId="28DDD68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Integration</w:t>
      </w:r>
    </w:p>
    <w:p w14:paraId="617C223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Authorization</w:t>
      </w:r>
    </w:p>
    <w:p w14:paraId="723A10D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Policy</w:t>
      </w:r>
    </w:p>
    <w:p w14:paraId="38A4048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Provenance</w:t>
      </w:r>
    </w:p>
    <w:p w14:paraId="074EB0B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Observability</w:t>
      </w:r>
    </w:p>
    <w:p w14:paraId="70DF52F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Kill/Suspend</w:t>
      </w:r>
    </w:p>
    <w:p w14:paraId="427EEE2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1A8323F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Recovery.</w:t>
      </w:r>
    </w:p>
    <w:p w14:paraId="34076D6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6A76A6B">
          <v:rect id="_x0000_i2794" style="width:0;height:1.5pt" o:hralign="center" o:hrstd="t" o:hr="t" fillcolor="#a0a0a0" stroked="f"/>
        </w:pict>
      </w:r>
    </w:p>
    <w:p w14:paraId="1BFC1A5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278. Ephemeral Runtime production gate</w:t>
      </w:r>
    </w:p>
    <w:p w14:paraId="318BA8B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Before production activation, require evidence for:</w:t>
      </w:r>
    </w:p>
    <w:p w14:paraId="55D3586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Isolation</w:t>
      </w:r>
    </w:p>
    <w:p w14:paraId="27F359E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Identity</w:t>
      </w:r>
    </w:p>
    <w:p w14:paraId="3DCD081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Network/Egress</w:t>
      </w:r>
    </w:p>
    <w:p w14:paraId="7DBC99B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Secrets</w:t>
      </w:r>
    </w:p>
    <w:p w14:paraId="4762249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Resource Enforcement</w:t>
      </w:r>
    </w:p>
    <w:p w14:paraId="1B22EC0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Gateway Enforcement</w:t>
      </w:r>
    </w:p>
    <w:p w14:paraId="25C6B33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Expiry</w:t>
      </w:r>
    </w:p>
    <w:p w14:paraId="52D5646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Cancellation</w:t>
      </w:r>
    </w:p>
    <w:p w14:paraId="5F7971B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</w:t>
      </w:r>
    </w:p>
    <w:p w14:paraId="510CA9C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DDA6D3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Containment.</w:t>
      </w:r>
    </w:p>
    <w:p w14:paraId="6F9CD814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FAA73B3">
          <v:rect id="_x0000_i2795" style="width:0;height:1.5pt" o:hralign="center" o:hrstd="t" o:hr="t" fillcolor="#a0a0a0" stroked="f"/>
        </w:pict>
      </w:r>
    </w:p>
    <w:p w14:paraId="6F1A764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279. VPF production gate</w:t>
      </w:r>
    </w:p>
    <w:p w14:paraId="65380A6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Before production activation, require evidence for:</w:t>
      </w:r>
    </w:p>
    <w:p w14:paraId="31F433C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Profile Resolution</w:t>
      </w:r>
    </w:p>
    <w:p w14:paraId="0073977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Mandatory Validators</w:t>
      </w:r>
    </w:p>
    <w:p w14:paraId="6D8663D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Disposition</w:t>
      </w:r>
    </w:p>
    <w:p w14:paraId="57B1A82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Artifact</w:t>
      </w:r>
    </w:p>
    <w:p w14:paraId="558D564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Fail-Closed Behavior</w:t>
      </w:r>
    </w:p>
    <w:p w14:paraId="2A34E2A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Review</w:t>
      </w:r>
    </w:p>
    <w:p w14:paraId="49E6EA5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Revalidation</w:t>
      </w:r>
    </w:p>
    <w:p w14:paraId="3AB9F49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Historical Integrity</w:t>
      </w:r>
    </w:p>
    <w:p w14:paraId="0AE9E40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Suspension</w:t>
      </w:r>
    </w:p>
    <w:p w14:paraId="49DECFB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03D294A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Release Enforcement.</w:t>
      </w:r>
    </w:p>
    <w:p w14:paraId="409D1B2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9255200">
          <v:rect id="_x0000_i2796" style="width:0;height:1.5pt" o:hralign="center" o:hrstd="t" o:hr="t" fillcolor="#a0a0a0" stroked="f"/>
        </w:pict>
      </w:r>
    </w:p>
    <w:p w14:paraId="6627EDF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280. Registry production gate</w:t>
      </w:r>
    </w:p>
    <w:p w14:paraId="24E07F5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Before production activation, require evidence for:</w:t>
      </w:r>
    </w:p>
    <w:p w14:paraId="5382BE7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Versioning</w:t>
      </w:r>
    </w:p>
    <w:p w14:paraId="59D1D77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Lifecycle</w:t>
      </w:r>
    </w:p>
    <w:p w14:paraId="6243A9D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Authorization</w:t>
      </w:r>
    </w:p>
    <w:p w14:paraId="58D7DDD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Integrity</w:t>
      </w:r>
    </w:p>
    <w:p w14:paraId="6C65A20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History</w:t>
      </w:r>
    </w:p>
    <w:p w14:paraId="120586C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Backup/Recovery</w:t>
      </w:r>
    </w:p>
    <w:p w14:paraId="790FC4D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6D009DA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Audit.</w:t>
      </w:r>
    </w:p>
    <w:p w14:paraId="4BAC758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7C797C7">
          <v:rect id="_x0000_i2797" style="width:0;height:1.5pt" o:hralign="center" o:hrstd="t" o:hr="t" fillcolor="#a0a0a0" stroked="f"/>
        </w:pict>
      </w:r>
    </w:p>
    <w:p w14:paraId="32253A2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281. Configuration/composition synthesis production gate</w:t>
      </w:r>
    </w:p>
    <w:p w14:paraId="59356F1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Configuration/composition-based Dynamic Agent Synthesis shall have its own production gate.</w:t>
      </w:r>
    </w:p>
    <w:p w14:paraId="71F2CB2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It must not be blocked solely because generated-code execution remains unresolved.</w:t>
      </w:r>
    </w:p>
    <w:p w14:paraId="0A6840D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Require:</w:t>
      </w:r>
    </w:p>
    <w:p w14:paraId="5C8BDE8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Approved Primitives</w:t>
      </w:r>
    </w:p>
    <w:p w14:paraId="7CE5C9B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Definition Compilation</w:t>
      </w:r>
    </w:p>
    <w:p w14:paraId="16798E4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A</w:t>
      </w:r>
    </w:p>
    <w:p w14:paraId="50536D2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Applicable Evaluation</w:t>
      </w:r>
    </w:p>
    <w:p w14:paraId="2B8EDEE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Bounded Runtime</w:t>
      </w:r>
    </w:p>
    <w:p w14:paraId="2309780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Current Authorization</w:t>
      </w:r>
    </w:p>
    <w:p w14:paraId="3D4E0B3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Model/Tool Gateway Enforcement</w:t>
      </w:r>
    </w:p>
    <w:p w14:paraId="76112E0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Gate B</w:t>
      </w:r>
    </w:p>
    <w:p w14:paraId="0C205FE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Expiry</w:t>
      </w:r>
    </w:p>
    <w:p w14:paraId="510ABBD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Provenance</w:t>
      </w:r>
    </w:p>
    <w:p w14:paraId="23D5DC9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E7B3A8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Kill/Suspend.</w:t>
      </w:r>
    </w:p>
    <w:p w14:paraId="3881526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F167599">
          <v:rect id="_x0000_i2798" style="width:0;height:1.5pt" o:hralign="center" o:hrstd="t" o:hr="t" fillcolor="#a0a0a0" stroked="f"/>
        </w:pict>
      </w:r>
    </w:p>
    <w:p w14:paraId="544392A2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282. Generated-code production gate</w:t>
      </w:r>
    </w:p>
    <w:p w14:paraId="3F5D40C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generated-code execution is later approved, require its separate enhanced production gate.</w:t>
      </w:r>
    </w:p>
    <w:p w14:paraId="778B93D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fold it into the configuration/composition gate.</w:t>
      </w:r>
    </w:p>
    <w:p w14:paraId="40B2C49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BAA534A">
          <v:rect id="_x0000_i2799" style="width:0;height:1.5pt" o:hralign="center" o:hrstd="t" o:hr="t" fillcolor="#a0a0a0" stroked="f"/>
        </w:pict>
      </w:r>
    </w:p>
    <w:p w14:paraId="252CC4E0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283. Registered Agent execution gate</w:t>
      </w:r>
    </w:p>
    <w:p w14:paraId="41898E0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Registered Reusable Agent execution remains dependent on:</w:t>
      </w:r>
    </w:p>
    <w:p w14:paraId="551B904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Current Registration State</w:t>
      </w:r>
    </w:p>
    <w:p w14:paraId="1D7A711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Current Authorization</w:t>
      </w:r>
    </w:p>
    <w:p w14:paraId="7D51913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Eligible Definition Version</w:t>
      </w:r>
    </w:p>
    <w:p w14:paraId="3D3DC41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Eligible Models</w:t>
      </w:r>
    </w:p>
    <w:p w14:paraId="0598E58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Eligible Tools</w:t>
      </w:r>
    </w:p>
    <w:p w14:paraId="55A920F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Applicable Context</w:t>
      </w:r>
    </w:p>
    <w:p w14:paraId="54635A4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Applicable VPF</w:t>
      </w:r>
    </w:p>
    <w:p w14:paraId="028C5EB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Availability</w:t>
      </w:r>
    </w:p>
    <w:p w14:paraId="5E1A806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9BCB4C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No Applicable Suspension/Restriction.</w:t>
      </w:r>
    </w:p>
    <w:p w14:paraId="177114F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683DD7D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REGISTERED ≠ UNIVERSALLY AUTHORIZED.</w:t>
      </w:r>
    </w:p>
    <w:p w14:paraId="278E2EF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049F627">
          <v:rect id="_x0000_i2800" style="width:0;height:1.5pt" o:hralign="center" o:hrstd="t" o:hr="t" fillcolor="#a0a0a0" stroked="f"/>
        </w:pict>
      </w:r>
    </w:p>
    <w:p w14:paraId="14ACAE1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284. Direct ARGUS AI gate</w:t>
      </w:r>
    </w:p>
    <w:p w14:paraId="3F9FABE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ARGUS direct model use remains subject to:</w:t>
      </w:r>
    </w:p>
    <w:p w14:paraId="6B93A1C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Gateway</w:t>
      </w:r>
    </w:p>
    <w:p w14:paraId="19B3153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Current Authorization</w:t>
      </w:r>
    </w:p>
    <w:p w14:paraId="064257A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Context/Grounding</w:t>
      </w:r>
    </w:p>
    <w:p w14:paraId="3A2A0FC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Applicable VPF Gate B</w:t>
      </w:r>
    </w:p>
    <w:p w14:paraId="7AAC9BF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AE8159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Human-Primary Boundaries.</w:t>
      </w:r>
    </w:p>
    <w:p w14:paraId="4490366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create a weaker direct-AI path than the Agent path.</w:t>
      </w:r>
    </w:p>
    <w:p w14:paraId="6B84591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0751FD0">
          <v:rect id="_x0000_i2801" style="width:0;height:1.5pt" o:hralign="center" o:hrstd="t" o:hr="t" fillcolor="#a0a0a0" stroked="f"/>
        </w:pict>
      </w:r>
    </w:p>
    <w:p w14:paraId="4F59FC3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285. Multi-Agent engineering</w:t>
      </w:r>
    </w:p>
    <w:p w14:paraId="4A2D29B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multiple Agents collaborate, preserve:</w:t>
      </w:r>
    </w:p>
    <w:p w14:paraId="41A513C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Per-Agent Runtime Identity</w:t>
      </w:r>
    </w:p>
    <w:p w14:paraId="74F3FCF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Per-Agent Authorization</w:t>
      </w:r>
    </w:p>
    <w:p w14:paraId="4F3CD43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Per-Agent Provenance</w:t>
      </w:r>
    </w:p>
    <w:p w14:paraId="6BA53FD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Context Isolation</w:t>
      </w:r>
    </w:p>
    <w:p w14:paraId="3D8E94A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Model/Tool Gateway Enforcement</w:t>
      </w:r>
    </w:p>
    <w:p w14:paraId="21E9FFE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290BC31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Composite Artifact Provenance.</w:t>
      </w:r>
    </w:p>
    <w:p w14:paraId="4349538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Composite substantive output receives its own applicable Gate B validation.</w:t>
      </w:r>
    </w:p>
    <w:p w14:paraId="6F17398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852731C">
          <v:rect id="_x0000_i2802" style="width:0;height:1.5pt" o:hralign="center" o:hrstd="t" o:hr="t" fillcolor="#a0a0a0" stroked="f"/>
        </w:pict>
      </w:r>
    </w:p>
    <w:p w14:paraId="69064901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286. Agent-to-Agent delegation</w:t>
      </w:r>
    </w:p>
    <w:p w14:paraId="312B934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NCIE-007 permits bounded Agent-to-Agent task delegation, child execution must remain within the intersection of:</w:t>
      </w:r>
    </w:p>
    <w:p w14:paraId="6FBE553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Effective Principal Authorization</w:t>
      </w:r>
    </w:p>
    <w:p w14:paraId="73D94A2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Parent Delegated Scope</w:t>
      </w:r>
    </w:p>
    <w:p w14:paraId="71FE5BC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Child Agent Definition</w:t>
      </w:r>
    </w:p>
    <w:p w14:paraId="46150378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Current Model/Tool Eligibility</w:t>
      </w:r>
    </w:p>
    <w:p w14:paraId="2F32E26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4E240153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Runtime Policy.</w:t>
      </w:r>
    </w:p>
    <w:p w14:paraId="5653B5A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Delegation does not create Agent Factory authority.</w:t>
      </w:r>
    </w:p>
    <w:p w14:paraId="646D969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E16DF72">
          <v:rect id="_x0000_i2803" style="width:0;height:1.5pt" o:hralign="center" o:hrstd="t" o:hr="t" fillcolor="#a0a0a0" stroked="f"/>
        </w:pict>
      </w:r>
    </w:p>
    <w:p w14:paraId="5B3742DF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287. Delegation provenance</w:t>
      </w:r>
    </w:p>
    <w:p w14:paraId="720D564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04B4BA6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Parent Run</w:t>
      </w:r>
    </w:p>
    <w:p w14:paraId="245F4FE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Child Run</w:t>
      </w:r>
    </w:p>
    <w:p w14:paraId="7788B53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Delegated Task</w:t>
      </w:r>
    </w:p>
    <w:p w14:paraId="529C110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Delegated Scope</w:t>
      </w:r>
    </w:p>
    <w:p w14:paraId="48475AD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7473F31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Result Relationship.</w:t>
      </w:r>
    </w:p>
    <w:p w14:paraId="1F42B50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treat the Agent graph as an institutional authority hierarchy.</w:t>
      </w:r>
    </w:p>
    <w:p w14:paraId="5D2742A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E87164A">
          <v:rect id="_x0000_i2804" style="width:0;height:1.5pt" o:hralign="center" o:hrstd="t" o:hr="t" fillcolor="#a0a0a0" stroked="f"/>
        </w:pict>
      </w:r>
    </w:p>
    <w:p w14:paraId="4635DA1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288. Delegation resource control</w:t>
      </w:r>
    </w:p>
    <w:p w14:paraId="1AFC65C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Delegation must not bypass task-level resource ceilings.</w:t>
      </w:r>
    </w:p>
    <w:p w14:paraId="5FD8FFF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>Account for aggregate child-Agent resource use where required.</w:t>
      </w:r>
    </w:p>
    <w:p w14:paraId="22E1B3C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F6F1B15">
          <v:rect id="_x0000_i2805" style="width:0;height:1.5pt" o:hralign="center" o:hrstd="t" o:hr="t" fillcolor="#a0a0a0" stroked="f"/>
        </w:pict>
      </w:r>
    </w:p>
    <w:p w14:paraId="47BAA07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289. Circular delegation</w:t>
      </w:r>
    </w:p>
    <w:p w14:paraId="5DAB313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Engineering should prevent/detect uncontrolled delegation cycles.</w:t>
      </w:r>
    </w:p>
    <w:p w14:paraId="0B8C4DC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invent a maximum delegation depth unless upstream governance establishes one.</w:t>
      </w:r>
    </w:p>
    <w:p w14:paraId="209148C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046EB466">
          <v:rect id="_x0000_i2806" style="width:0;height:1.5pt" o:hralign="center" o:hrstd="t" o:hr="t" fillcolor="#a0a0a0" stroked="f"/>
        </w:pict>
      </w:r>
    </w:p>
    <w:p w14:paraId="00A1C09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290. Multi-Agent consensus</w:t>
      </w:r>
    </w:p>
    <w:p w14:paraId="5865AFC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5015401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MULTI-AGENT CONSENSUS ≠ INSTITUTIONAL DECISION.</w:t>
      </w:r>
    </w:p>
    <w:p w14:paraId="5A4936C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Agreement among Agents does not remove Human-Primary approval requirements.</w:t>
      </w:r>
    </w:p>
    <w:p w14:paraId="45C8655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260B5046">
          <v:rect id="_x0000_i2807" style="width:0;height:1.5pt" o:hralign="center" o:hrstd="t" o:hr="t" fillcolor="#a0a0a0" stroked="f"/>
        </w:pict>
      </w:r>
    </w:p>
    <w:p w14:paraId="33E5632C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291. Multi-Agent failure isolation</w:t>
      </w:r>
    </w:p>
    <w:p w14:paraId="021A664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Failure of one Agent should not automatically corrupt independent Agent Runs.</w:t>
      </w:r>
    </w:p>
    <w:p w14:paraId="49D27CB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Composite output must preserve material missing/failed contributions.</w:t>
      </w:r>
    </w:p>
    <w:p w14:paraId="2B07914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B134F25">
          <v:rect id="_x0000_i2808" style="width:0;height:1.5pt" o:hralign="center" o:hrstd="t" o:hr="t" fillcolor="#a0a0a0" stroked="f"/>
        </w:pict>
      </w:r>
    </w:p>
    <w:p w14:paraId="5C5C8FD4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292. Technology replacement acceptance</w:t>
      </w:r>
    </w:p>
    <w:p w14:paraId="6606A5B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Where relevant, Chapter 36 should test that replacement of underlying:</w:t>
      </w:r>
    </w:p>
    <w:p w14:paraId="28100DF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Model Provider</w:t>
      </w:r>
    </w:p>
    <w:p w14:paraId="0AF45DD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Framework</w:t>
      </w:r>
    </w:p>
    <w:p w14:paraId="5BC1329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Sandbox</w:t>
      </w:r>
    </w:p>
    <w:p w14:paraId="1DBF7047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Technology</w:t>
      </w:r>
    </w:p>
    <w:p w14:paraId="544312F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Workflow Engine</w:t>
      </w:r>
    </w:p>
    <w:p w14:paraId="2C3B1F9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7336B9F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VPF Evaluator</w:t>
      </w:r>
    </w:p>
    <w:p w14:paraId="158A279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does not destroy NCIE-level governance semantics or historical provenance.</w:t>
      </w:r>
    </w:p>
    <w:p w14:paraId="701D3E97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4ECFFD61">
          <v:rect id="_x0000_i2809" style="width:0;height:1.5pt" o:hralign="center" o:hrstd="t" o:hr="t" fillcolor="#a0a0a0" stroked="f"/>
        </w:pict>
      </w:r>
    </w:p>
    <w:p w14:paraId="2CF7214A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293. Agent framework independence</w:t>
      </w:r>
    </w:p>
    <w:p w14:paraId="1FC4E63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a dedicated Agent framework is eventually used, constrain framework features that would otherwise create:</w:t>
      </w:r>
    </w:p>
    <w:p w14:paraId="5FC130CF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Automatic Arbitrary Tool Discovery</w:t>
      </w:r>
    </w:p>
    <w:p w14:paraId="117A6B11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Uncontrolled Persistent Memory</w:t>
      </w:r>
    </w:p>
    <w:p w14:paraId="206A13F0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Recursive Agent Spawning</w:t>
      </w:r>
    </w:p>
    <w:p w14:paraId="208BB0D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Blind Consequential Retry</w:t>
      </w:r>
    </w:p>
    <w:p w14:paraId="2A0BC2A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or:</w:t>
      </w:r>
    </w:p>
    <w:p w14:paraId="20367FDE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Self-Modifying Authority.</w:t>
      </w:r>
    </w:p>
    <w:p w14:paraId="65D4384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NCIE controls prevail over framework defaults.</w:t>
      </w:r>
    </w:p>
    <w:p w14:paraId="197F99F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1C386242">
          <v:rect id="_x0000_i2810" style="width:0;height:1.5pt" o:hralign="center" o:hrstd="t" o:hr="t" fillcolor="#a0a0a0" stroked="f"/>
        </w:pict>
      </w:r>
    </w:p>
    <w:p w14:paraId="4F436077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294. VPF framework independence</w:t>
      </w:r>
    </w:p>
    <w:p w14:paraId="66D8A21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a policy/rules/evaluation framework implements VPF, map its internal concepts to NCIE:</w:t>
      </w:r>
    </w:p>
    <w:p w14:paraId="1FCF965D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Profile</w:t>
      </w:r>
    </w:p>
    <w:p w14:paraId="79C83C3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Validator</w:t>
      </w:r>
    </w:p>
    <w:p w14:paraId="11BBAA7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Disposition</w:t>
      </w:r>
    </w:p>
    <w:p w14:paraId="67870A4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Qualification</w:t>
      </w:r>
    </w:p>
    <w:p w14:paraId="42A1C2A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52B51C04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Validation Artifact</w:t>
      </w:r>
    </w:p>
    <w:p w14:paraId="0900AAC3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semantics.</w:t>
      </w:r>
    </w:p>
    <w:p w14:paraId="79A39E2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let product terminology redefine VPF.</w:t>
      </w:r>
    </w:p>
    <w:p w14:paraId="14F6470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A1E46A8">
          <v:rect id="_x0000_i2811" style="width:0;height:1.5pt" o:hralign="center" o:hrstd="t" o:hr="t" fillcolor="#a0a0a0" stroked="f"/>
        </w:pict>
      </w:r>
    </w:p>
    <w:p w14:paraId="470FDF3D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295. Registry framework independence</w:t>
      </w:r>
    </w:p>
    <w:p w14:paraId="46F3FF2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If Registry technology has proprietary lifecycle states, explicitly map them to NCIE lifecycle semantics.</w:t>
      </w:r>
    </w:p>
    <w:p w14:paraId="198F51E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Preserve:</w:t>
      </w:r>
    </w:p>
    <w:p w14:paraId="2A45FE9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PRODUCT STATE ≠ NCIE GOVERNANCE STATE UNLESS FORMALLY MAPPED.</w:t>
      </w:r>
    </w:p>
    <w:p w14:paraId="5A456B8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36897C37">
          <v:rect id="_x0000_i2812" style="width:0;height:1.5pt" o:hralign="center" o:hrstd="t" o:hr="t" fillcolor="#a0a0a0" stroked="f"/>
        </w:pict>
      </w:r>
    </w:p>
    <w:p w14:paraId="343B1779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296. Operational state sources</w:t>
      </w:r>
    </w:p>
    <w:p w14:paraId="5A00595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Identify authoritative sources for material states such as:</w:t>
      </w:r>
    </w:p>
    <w:p w14:paraId="5A705D6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Agent Run State</w:t>
      </w:r>
    </w:p>
    <w:p w14:paraId="23BB5F55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Registry Eligibility</w:t>
      </w:r>
    </w:p>
    <w:p w14:paraId="6644F47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lastRenderedPageBreak/>
        <w:t>VPF Validation State</w:t>
      </w:r>
    </w:p>
    <w:p w14:paraId="7E63D9C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Tool Execution State</w:t>
      </w:r>
    </w:p>
    <w:p w14:paraId="57A702AF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and:</w:t>
      </w:r>
    </w:p>
    <w:p w14:paraId="3D1EC76B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Human Approval State.</w:t>
      </w:r>
    </w:p>
    <w:p w14:paraId="60D53786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Dashboards, caches, model narratives and search indexes are not automatically authoritative.</w:t>
      </w:r>
    </w:p>
    <w:p w14:paraId="6EBFFFD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36F1402">
          <v:rect id="_x0000_i2813" style="width:0;height:1.5pt" o:hralign="center" o:hrstd="t" o:hr="t" fillcolor="#a0a0a0" stroked="f"/>
        </w:pict>
      </w:r>
    </w:p>
    <w:p w14:paraId="56C6FE73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297. Tool state authority</w:t>
      </w:r>
    </w:p>
    <w:p w14:paraId="2B1C5AB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Authoritative execution receipt/reconciliation determines consequential Tool outcome.</w:t>
      </w:r>
    </w:p>
    <w:p w14:paraId="79D10F9E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Agent narration does not.</w:t>
      </w:r>
    </w:p>
    <w:p w14:paraId="64512B3D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675F7C3F">
          <v:rect id="_x0000_i2814" style="width:0;height:1.5pt" o:hralign="center" o:hrstd="t" o:hr="t" fillcolor="#a0a0a0" stroked="f"/>
        </w:pict>
      </w:r>
    </w:p>
    <w:p w14:paraId="18F4B355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298. VPF state authority</w:t>
      </w:r>
    </w:p>
    <w:p w14:paraId="7E907421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governed VPF Validation Artifact/state is authoritative for VPF disposition.</w:t>
      </w:r>
    </w:p>
    <w:p w14:paraId="06C4154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Natural-language explanation is not.</w:t>
      </w:r>
    </w:p>
    <w:p w14:paraId="2B71A91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552E6FD3">
          <v:rect id="_x0000_i2815" style="width:0;height:1.5pt" o:hralign="center" o:hrstd="t" o:hr="t" fillcolor="#a0a0a0" stroked="f"/>
        </w:pict>
      </w:r>
    </w:p>
    <w:p w14:paraId="42710F88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299. Human approval authority</w:t>
      </w:r>
    </w:p>
    <w:p w14:paraId="066D9A05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The authenticated governed approval record/workflow is authoritative.</w:t>
      </w:r>
    </w:p>
    <w:p w14:paraId="35BA5B7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 model summary, transcript or Agent claim is not.</w:t>
      </w:r>
    </w:p>
    <w:p w14:paraId="495430DC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pict w14:anchorId="7184E3EA">
          <v:rect id="_x0000_i2816" style="width:0;height:1.5pt" o:hralign="center" o:hrstd="t" o:hr="t" fillcolor="#a0a0a0" stroked="f"/>
        </w:pict>
      </w:r>
    </w:p>
    <w:p w14:paraId="3DE34416" w14:textId="77777777" w:rsidR="002A765F" w:rsidRPr="002A765F" w:rsidRDefault="002A765F" w:rsidP="002A765F">
      <w:pPr>
        <w:rPr>
          <w:b/>
          <w:bCs/>
          <w:lang w:val="en-GH"/>
        </w:rPr>
      </w:pPr>
      <w:r w:rsidRPr="002A765F">
        <w:rPr>
          <w:b/>
          <w:bCs/>
          <w:lang w:val="en-GH"/>
        </w:rPr>
        <w:t>INSERTION CONTROL</w:t>
      </w:r>
    </w:p>
    <w:p w14:paraId="52B7C380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 xml:space="preserve">After item </w:t>
      </w:r>
      <w:r w:rsidRPr="002A765F">
        <w:rPr>
          <w:b/>
          <w:bCs/>
          <w:lang w:val="en-GH"/>
        </w:rPr>
        <w:t>299</w:t>
      </w:r>
      <w:r w:rsidRPr="002A765F">
        <w:rPr>
          <w:lang w:val="en-GH"/>
        </w:rPr>
        <w:t>, the existing document must continue immediately with:</w:t>
      </w:r>
    </w:p>
    <w:p w14:paraId="6ED3F896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300. Agent Run state authority — continued</w:t>
      </w:r>
    </w:p>
    <w:p w14:paraId="54F492B2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Do not alter item 300 or anything following it as part of this repair.</w:t>
      </w:r>
    </w:p>
    <w:p w14:paraId="45AC8869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After insertion, mechanically verify the sequence:</w:t>
      </w:r>
    </w:p>
    <w:p w14:paraId="06FA0482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1 → 2 → 3 → … → 43 → 44 → … → 299 → 300 → … → 450</w:t>
      </w:r>
    </w:p>
    <w:p w14:paraId="408B92F8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Required result:</w:t>
      </w:r>
    </w:p>
    <w:p w14:paraId="45920039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451 total numbered items if numbering begins at 0? NO.</w:t>
      </w:r>
      <w:r w:rsidRPr="002A765F">
        <w:rPr>
          <w:lang w:val="en-GH"/>
        </w:rPr>
        <w:br/>
      </w:r>
      <w:r w:rsidRPr="002A765F">
        <w:rPr>
          <w:b/>
          <w:bCs/>
          <w:lang w:val="en-GH"/>
        </w:rPr>
        <w:t>450 numbered directive items exactly: 1 through 450 inclusive.</w:t>
      </w:r>
    </w:p>
    <w:p w14:paraId="0D1F532B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t>Also verify the locked-scope chapter coverage now exists explicitly for:</w:t>
      </w:r>
    </w:p>
    <w:p w14:paraId="05C63E8A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1, 4, 18, 19, 20, 23, 24, 25, 26, 27, 28, 29, 30, 33, 34, 35 and 36.</w:t>
      </w:r>
    </w:p>
    <w:p w14:paraId="2159E42A" w14:textId="77777777" w:rsidR="002A765F" w:rsidRPr="002A765F" w:rsidRDefault="002A765F" w:rsidP="002A765F">
      <w:pPr>
        <w:rPr>
          <w:lang w:val="en-GH"/>
        </w:rPr>
      </w:pPr>
      <w:r w:rsidRPr="002A765F">
        <w:rPr>
          <w:lang w:val="en-GH"/>
        </w:rPr>
        <w:lastRenderedPageBreak/>
        <w:t xml:space="preserve">This block is the </w:t>
      </w:r>
      <w:r w:rsidRPr="002A765F">
        <w:rPr>
          <w:b/>
          <w:bCs/>
          <w:lang w:val="en-GH"/>
        </w:rPr>
        <w:t>surgical repair source</w:t>
      </w:r>
      <w:r w:rsidRPr="002A765F">
        <w:rPr>
          <w:lang w:val="en-GH"/>
        </w:rPr>
        <w:t xml:space="preserve"> for the missing 44–299 range. It should be inserted into the existing consolidated directive rather than used to regenerate the entire document again.</w:t>
      </w:r>
    </w:p>
    <w:p w14:paraId="1092E34C" w14:textId="77777777" w:rsidR="002A765F" w:rsidRPr="002A765F" w:rsidRDefault="002A765F" w:rsidP="002A765F">
      <w:pPr>
        <w:rPr>
          <w:lang w:val="en-GH"/>
        </w:rPr>
      </w:pPr>
      <w:r w:rsidRPr="002A765F">
        <w:rPr>
          <w:b/>
          <w:bCs/>
          <w:lang w:val="en-GH"/>
        </w:rPr>
        <w:t>David King Boison (PhD) — Academic Intelligence Center</w:t>
      </w:r>
    </w:p>
    <w:p w14:paraId="2BE123B3" w14:textId="77777777" w:rsidR="006556BD" w:rsidRDefault="006556BD"/>
    <w:sectPr w:rsidR="006556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5C53"/>
    <w:multiLevelType w:val="multilevel"/>
    <w:tmpl w:val="4EE0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840CE"/>
    <w:multiLevelType w:val="multilevel"/>
    <w:tmpl w:val="D998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742181">
    <w:abstractNumId w:val="1"/>
  </w:num>
  <w:num w:numId="2" w16cid:durableId="119774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5F"/>
    <w:rsid w:val="00040111"/>
    <w:rsid w:val="002A765F"/>
    <w:rsid w:val="006556BD"/>
    <w:rsid w:val="00B75868"/>
    <w:rsid w:val="00BD7B28"/>
    <w:rsid w:val="00BF5151"/>
    <w:rsid w:val="00C4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0B10"/>
  <w15:chartTrackingRefBased/>
  <w15:docId w15:val="{E0C0E302-2CA2-4C0C-891D-DA83F000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6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5F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2A7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H" w:eastAsia="en-G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7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H" w:eastAsia="en-GH"/>
      <w14:ligatures w14:val="none"/>
    </w:rPr>
  </w:style>
  <w:style w:type="character" w:styleId="Strong">
    <w:name w:val="Strong"/>
    <w:basedOn w:val="DefaultParagraphFont"/>
    <w:uiPriority w:val="22"/>
    <w:qFormat/>
    <w:rsid w:val="002A76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93</Pages>
  <Words>10637</Words>
  <Characters>60637</Characters>
  <Application>Microsoft Office Word</Application>
  <DocSecurity>0</DocSecurity>
  <Lines>505</Lines>
  <Paragraphs>142</Paragraphs>
  <ScaleCrop>false</ScaleCrop>
  <Company/>
  <LinksUpToDate>false</LinksUpToDate>
  <CharactersWithSpaces>71132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E. Barton-Odro</dc:creator>
  <cp:keywords/>
  <dc:description/>
  <cp:lastModifiedBy>Clive E. Barton-Odro</cp:lastModifiedBy>
  <cp:revision>1</cp:revision>
  <dcterms:created xsi:type="dcterms:W3CDTF">2026-09-04T16:15:00Z</dcterms:created>
  <dcterms:modified xsi:type="dcterms:W3CDTF">2026-09-04T16:17:00Z</dcterms:modified>
</cp:coreProperties>
</file>