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E5" w:rsidRPr="00660BD0" w:rsidRDefault="004851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Draft </w:t>
      </w:r>
      <w:r w:rsidR="00EB7322" w:rsidRPr="00660BD0">
        <w:rPr>
          <w:b/>
          <w:sz w:val="28"/>
          <w:szCs w:val="28"/>
          <w:u w:val="single"/>
        </w:rPr>
        <w:t>Schedule for WASH Baseline in Mvurwi District</w:t>
      </w:r>
      <w:r w:rsidR="00660BD0" w:rsidRPr="00660BD0">
        <w:rPr>
          <w:b/>
          <w:sz w:val="28"/>
          <w:szCs w:val="28"/>
          <w:u w:val="single"/>
        </w:rPr>
        <w:t xml:space="preserve"> – Aaron Zinyanya</w:t>
      </w:r>
    </w:p>
    <w:p w:rsidR="00EB7322" w:rsidRDefault="00EB7322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Courtesy Call to DA and Mvurwi </w:t>
      </w:r>
      <w:r w:rsidR="008D2E3F">
        <w:rPr>
          <w:sz w:val="24"/>
          <w:szCs w:val="24"/>
        </w:rPr>
        <w:t xml:space="preserve">Council </w:t>
      </w:r>
      <w:r w:rsidR="00ED6EB3">
        <w:rPr>
          <w:sz w:val="24"/>
          <w:szCs w:val="24"/>
        </w:rPr>
        <w:t>Town Secretary</w:t>
      </w:r>
    </w:p>
    <w:p w:rsidR="00EB7322" w:rsidRDefault="00EB7322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Transect Drive in Mvurwi Town </w:t>
      </w:r>
    </w:p>
    <w:p w:rsidR="00EB7322" w:rsidRDefault="00EB7322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Informant Interviews (KIIs)</w:t>
      </w:r>
    </w:p>
    <w:p w:rsidR="00EB7322" w:rsidRDefault="00EB7322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 Group Discussion</w:t>
      </w:r>
      <w:r w:rsidR="000A10D0">
        <w:rPr>
          <w:sz w:val="24"/>
          <w:szCs w:val="24"/>
        </w:rPr>
        <w:t>s (FGDs)</w:t>
      </w:r>
    </w:p>
    <w:p w:rsidR="000A10D0" w:rsidRDefault="000A10D0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Writing</w:t>
      </w:r>
    </w:p>
    <w:p w:rsidR="000A10D0" w:rsidRPr="00EB7322" w:rsidRDefault="000A10D0" w:rsidP="00EB7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070"/>
        <w:gridCol w:w="5778"/>
      </w:tblGrid>
      <w:tr w:rsidR="00EB7322" w:rsidTr="00660BD0">
        <w:tc>
          <w:tcPr>
            <w:tcW w:w="1728" w:type="dxa"/>
          </w:tcPr>
          <w:p w:rsidR="00EB7322" w:rsidRDefault="00660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:rsidR="00EB7322" w:rsidRDefault="00660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5778" w:type="dxa"/>
          </w:tcPr>
          <w:p w:rsidR="00EB7322" w:rsidRDefault="00660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</w:tr>
      <w:tr w:rsidR="006F1542" w:rsidTr="00660BD0">
        <w:tc>
          <w:tcPr>
            <w:tcW w:w="1728" w:type="dxa"/>
          </w:tcPr>
          <w:p w:rsidR="006F1542" w:rsidRDefault="006F1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Jan 2015</w:t>
            </w:r>
          </w:p>
        </w:tc>
        <w:tc>
          <w:tcPr>
            <w:tcW w:w="2070" w:type="dxa"/>
          </w:tcPr>
          <w:p w:rsidR="006F154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F1542" w:rsidRDefault="006F1542" w:rsidP="006F154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courtesy meeting with Action AID Programme Manager and M&amp;E Officer responsible for the WASH Programme to introduce myself and the Baseline</w:t>
            </w:r>
            <w:r w:rsidR="00033A48">
              <w:rPr>
                <w:sz w:val="24"/>
                <w:szCs w:val="24"/>
              </w:rPr>
              <w:t xml:space="preserve"> and have common understanding</w:t>
            </w:r>
          </w:p>
          <w:p w:rsidR="006F1542" w:rsidRPr="006F1542" w:rsidRDefault="006F1542" w:rsidP="006F154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expectations, roles and responsibilities</w:t>
            </w:r>
          </w:p>
        </w:tc>
      </w:tr>
      <w:tr w:rsidR="006F1542" w:rsidTr="00660BD0">
        <w:tc>
          <w:tcPr>
            <w:tcW w:w="1728" w:type="dxa"/>
          </w:tcPr>
          <w:p w:rsidR="006F1542" w:rsidRDefault="006F1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Feb 2015</w:t>
            </w:r>
          </w:p>
        </w:tc>
        <w:tc>
          <w:tcPr>
            <w:tcW w:w="2070" w:type="dxa"/>
          </w:tcPr>
          <w:p w:rsidR="006F154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F1542" w:rsidRDefault="006F1542" w:rsidP="006F154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Action AID Officer based in Mvurwi for finalization of Baseline Schedule including appointments with the various groups</w:t>
            </w:r>
          </w:p>
        </w:tc>
      </w:tr>
      <w:tr w:rsidR="006F1542" w:rsidTr="00660BD0">
        <w:tc>
          <w:tcPr>
            <w:tcW w:w="1728" w:type="dxa"/>
          </w:tcPr>
          <w:p w:rsidR="006F1542" w:rsidRDefault="006F1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Feb 2015</w:t>
            </w:r>
          </w:p>
        </w:tc>
        <w:tc>
          <w:tcPr>
            <w:tcW w:w="2070" w:type="dxa"/>
          </w:tcPr>
          <w:p w:rsidR="006F154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F1542" w:rsidRDefault="00033A48" w:rsidP="006F154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AttendWASH Steering Committee Meeting in Mvurwi (to be introduced to WASH stakeholders) </w:t>
            </w:r>
          </w:p>
        </w:tc>
      </w:tr>
      <w:tr w:rsidR="00EB7322" w:rsidTr="00660BD0">
        <w:trPr>
          <w:trHeight w:val="188"/>
        </w:trPr>
        <w:tc>
          <w:tcPr>
            <w:tcW w:w="1728" w:type="dxa"/>
          </w:tcPr>
          <w:p w:rsidR="00EB7322" w:rsidRDefault="00723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660BD0">
              <w:rPr>
                <w:sz w:val="24"/>
                <w:szCs w:val="24"/>
              </w:rPr>
              <w:t xml:space="preserve"> Feb 2015</w:t>
            </w:r>
          </w:p>
        </w:tc>
        <w:tc>
          <w:tcPr>
            <w:tcW w:w="2070" w:type="dxa"/>
          </w:tcPr>
          <w:p w:rsidR="00EB732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EB7322" w:rsidRDefault="00660BD0" w:rsidP="00660B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</w:t>
            </w:r>
            <w:r w:rsidR="00ED6EB3">
              <w:rPr>
                <w:sz w:val="24"/>
                <w:szCs w:val="24"/>
              </w:rPr>
              <w:t>rtesy Call to Mvurwi Council Town Secretary</w:t>
            </w:r>
            <w:r>
              <w:rPr>
                <w:sz w:val="24"/>
                <w:szCs w:val="24"/>
              </w:rPr>
              <w:t xml:space="preserve"> and DA</w:t>
            </w:r>
          </w:p>
          <w:p w:rsidR="00660BD0" w:rsidRDefault="00660BD0" w:rsidP="00660B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Transect Drive for Mvurwi Town</w:t>
            </w:r>
          </w:p>
          <w:p w:rsidR="00653455" w:rsidRPr="00653455" w:rsidRDefault="00660BD0" w:rsidP="00653455">
            <w:pPr>
              <w:rPr>
                <w:sz w:val="24"/>
                <w:szCs w:val="24"/>
                <w:u w:val="single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Key Informant Interview</w:t>
            </w:r>
            <w:r w:rsidR="00653455" w:rsidRPr="00653455">
              <w:rPr>
                <w:sz w:val="24"/>
                <w:szCs w:val="24"/>
                <w:u w:val="single"/>
              </w:rPr>
              <w:t>:</w:t>
            </w:r>
            <w:r w:rsidRPr="00653455">
              <w:rPr>
                <w:sz w:val="24"/>
                <w:szCs w:val="24"/>
                <w:u w:val="single"/>
              </w:rPr>
              <w:t xml:space="preserve"> </w:t>
            </w:r>
          </w:p>
          <w:p w:rsidR="00653455" w:rsidRDefault="00660BD0" w:rsidP="0065345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CEO</w:t>
            </w:r>
          </w:p>
          <w:p w:rsidR="00653455" w:rsidRDefault="00653455" w:rsidP="0065345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</w:t>
            </w:r>
          </w:p>
          <w:p w:rsidR="00653455" w:rsidRDefault="00810350" w:rsidP="0065345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Housing</w:t>
            </w:r>
          </w:p>
          <w:p w:rsidR="00653455" w:rsidRDefault="003279CD" w:rsidP="0065345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Finance</w:t>
            </w:r>
          </w:p>
          <w:p w:rsidR="00660BD0" w:rsidRDefault="00C63B3B" w:rsidP="0065345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EHT</w:t>
            </w:r>
          </w:p>
          <w:p w:rsidR="00653455" w:rsidRPr="00653455" w:rsidRDefault="00653455" w:rsidP="0065345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Daily Updates</w:t>
            </w:r>
          </w:p>
        </w:tc>
      </w:tr>
      <w:tr w:rsidR="00EB7322" w:rsidTr="00660BD0">
        <w:tc>
          <w:tcPr>
            <w:tcW w:w="1728" w:type="dxa"/>
          </w:tcPr>
          <w:p w:rsidR="00EB7322" w:rsidRDefault="00723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60BD0">
              <w:rPr>
                <w:sz w:val="24"/>
                <w:szCs w:val="24"/>
              </w:rPr>
              <w:t xml:space="preserve"> Feb 2015</w:t>
            </w:r>
          </w:p>
        </w:tc>
        <w:tc>
          <w:tcPr>
            <w:tcW w:w="2070" w:type="dxa"/>
          </w:tcPr>
          <w:p w:rsidR="00EB732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53455" w:rsidRPr="00653455" w:rsidRDefault="00653455" w:rsidP="00653455">
            <w:pPr>
              <w:rPr>
                <w:sz w:val="24"/>
                <w:szCs w:val="24"/>
                <w:u w:val="single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Key Informant Interview</w:t>
            </w:r>
            <w:r w:rsidRPr="00653455">
              <w:rPr>
                <w:sz w:val="24"/>
                <w:szCs w:val="24"/>
                <w:u w:val="single"/>
              </w:rPr>
              <w:t xml:space="preserve">: </w:t>
            </w:r>
          </w:p>
          <w:p w:rsidR="00653455" w:rsidRDefault="00137F6D" w:rsidP="006534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Commissioner, </w:t>
            </w:r>
            <w:r w:rsidR="00653455">
              <w:rPr>
                <w:sz w:val="24"/>
                <w:szCs w:val="24"/>
              </w:rPr>
              <w:t>\</w:t>
            </w:r>
          </w:p>
          <w:p w:rsidR="00653455" w:rsidRDefault="00137F6D" w:rsidP="006534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2 Head teachers/2 School health masters</w:t>
            </w:r>
          </w:p>
          <w:p w:rsidR="00653455" w:rsidRDefault="00660BD0" w:rsidP="00653455">
            <w:pPr>
              <w:rPr>
                <w:b/>
                <w:sz w:val="24"/>
                <w:szCs w:val="24"/>
              </w:rPr>
            </w:pPr>
            <w:r w:rsidRPr="00653455">
              <w:rPr>
                <w:b/>
                <w:sz w:val="24"/>
                <w:szCs w:val="24"/>
              </w:rPr>
              <w:t>Focus Group Discussion</w:t>
            </w:r>
          </w:p>
          <w:p w:rsidR="00660BD0" w:rsidRPr="00653455" w:rsidRDefault="00653455" w:rsidP="0065345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F</w:t>
            </w:r>
            <w:r w:rsidR="00137F6D" w:rsidRPr="00653455">
              <w:rPr>
                <w:sz w:val="24"/>
                <w:szCs w:val="24"/>
              </w:rPr>
              <w:t>ocal Persons</w:t>
            </w:r>
          </w:p>
          <w:p w:rsidR="00660BD0" w:rsidRPr="00660BD0" w:rsidRDefault="00660BD0" w:rsidP="00660B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updates</w:t>
            </w:r>
          </w:p>
        </w:tc>
      </w:tr>
      <w:tr w:rsidR="00EB7322" w:rsidTr="00660BD0">
        <w:tc>
          <w:tcPr>
            <w:tcW w:w="1728" w:type="dxa"/>
          </w:tcPr>
          <w:p w:rsidR="00EB7322" w:rsidRDefault="00723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660BD0">
              <w:rPr>
                <w:sz w:val="24"/>
                <w:szCs w:val="24"/>
              </w:rPr>
              <w:t xml:space="preserve"> Feb 2015</w:t>
            </w:r>
          </w:p>
        </w:tc>
        <w:tc>
          <w:tcPr>
            <w:tcW w:w="2070" w:type="dxa"/>
          </w:tcPr>
          <w:p w:rsidR="00EB7322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53455" w:rsidRPr="00653455" w:rsidRDefault="00653455" w:rsidP="00653455">
            <w:pPr>
              <w:rPr>
                <w:sz w:val="24"/>
                <w:szCs w:val="24"/>
                <w:u w:val="single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Key Informant Interview</w:t>
            </w:r>
            <w:r w:rsidRPr="00653455">
              <w:rPr>
                <w:sz w:val="24"/>
                <w:szCs w:val="24"/>
                <w:u w:val="single"/>
              </w:rPr>
              <w:t xml:space="preserve">: 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Hospital Head, 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Clinic,</w:t>
            </w:r>
          </w:p>
          <w:p w:rsidR="00660BD0" w:rsidRPr="00653455" w:rsidRDefault="00653455" w:rsidP="0065345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Kurai</w:t>
            </w:r>
            <w:r w:rsidR="006D0156" w:rsidRPr="00653455">
              <w:rPr>
                <w:sz w:val="24"/>
                <w:szCs w:val="24"/>
              </w:rPr>
              <w:t>nashe</w:t>
            </w:r>
            <w:proofErr w:type="spellEnd"/>
            <w:r>
              <w:rPr>
                <w:sz w:val="24"/>
                <w:szCs w:val="24"/>
              </w:rPr>
              <w:t xml:space="preserve"> CBO</w:t>
            </w:r>
          </w:p>
          <w:p w:rsidR="00653455" w:rsidRDefault="00660BD0" w:rsidP="00653455">
            <w:pPr>
              <w:rPr>
                <w:sz w:val="24"/>
                <w:szCs w:val="24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Focus Group Discussion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Group of women, </w:t>
            </w:r>
          </w:p>
          <w:p w:rsidR="00660BD0" w:rsidRPr="00653455" w:rsidRDefault="006D0156" w:rsidP="0065345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lastRenderedPageBreak/>
              <w:t>People with Disabilities.</w:t>
            </w:r>
          </w:p>
          <w:p w:rsidR="00EB7322" w:rsidRPr="00660BD0" w:rsidRDefault="00660BD0" w:rsidP="00660B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60BD0">
              <w:rPr>
                <w:sz w:val="24"/>
                <w:szCs w:val="24"/>
              </w:rPr>
              <w:t>Daily updates</w:t>
            </w:r>
          </w:p>
        </w:tc>
      </w:tr>
      <w:tr w:rsidR="00660BD0" w:rsidTr="00660BD0">
        <w:tc>
          <w:tcPr>
            <w:tcW w:w="1728" w:type="dxa"/>
          </w:tcPr>
          <w:p w:rsidR="00660BD0" w:rsidRDefault="00723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  <w:r w:rsidR="00660BD0">
              <w:rPr>
                <w:sz w:val="24"/>
                <w:szCs w:val="24"/>
              </w:rPr>
              <w:t xml:space="preserve"> Feb 2015</w:t>
            </w:r>
          </w:p>
        </w:tc>
        <w:tc>
          <w:tcPr>
            <w:tcW w:w="2070" w:type="dxa"/>
          </w:tcPr>
          <w:p w:rsidR="00660BD0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53455" w:rsidRPr="00653455" w:rsidRDefault="00653455" w:rsidP="00653455">
            <w:pPr>
              <w:rPr>
                <w:sz w:val="24"/>
                <w:szCs w:val="24"/>
                <w:u w:val="single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Key Informant Interview</w:t>
            </w:r>
            <w:r w:rsidRPr="00653455">
              <w:rPr>
                <w:sz w:val="24"/>
                <w:szCs w:val="24"/>
                <w:u w:val="single"/>
              </w:rPr>
              <w:t xml:space="preserve">: 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Delta, 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Standard Chartered Bank, </w:t>
            </w:r>
            <w:r w:rsidR="00D6551C">
              <w:rPr>
                <w:sz w:val="24"/>
                <w:szCs w:val="24"/>
              </w:rPr>
              <w:t>SMEs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ZINWA,</w:t>
            </w:r>
          </w:p>
          <w:p w:rsidR="00660BD0" w:rsidRPr="00653455" w:rsidRDefault="006D0156" w:rsidP="00653455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 Farm and City</w:t>
            </w:r>
          </w:p>
          <w:p w:rsidR="00653455" w:rsidRDefault="00660BD0" w:rsidP="00653455">
            <w:pPr>
              <w:rPr>
                <w:sz w:val="24"/>
                <w:szCs w:val="24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Focus Group Discussion</w:t>
            </w:r>
            <w:r w:rsidR="00653455">
              <w:rPr>
                <w:sz w:val="24"/>
                <w:szCs w:val="24"/>
              </w:rPr>
              <w:t xml:space="preserve"> </w:t>
            </w:r>
          </w:p>
          <w:p w:rsidR="00653455" w:rsidRDefault="006D0156" w:rsidP="0065345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Youth in and out of school, </w:t>
            </w:r>
          </w:p>
          <w:p w:rsidR="00653455" w:rsidRDefault="00655D2B" w:rsidP="0065345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School Girls, </w:t>
            </w:r>
          </w:p>
          <w:p w:rsidR="00660BD0" w:rsidRPr="00653455" w:rsidRDefault="006D0156" w:rsidP="0065345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Market traders.</w:t>
            </w:r>
          </w:p>
          <w:p w:rsidR="00660BD0" w:rsidRPr="00660BD0" w:rsidRDefault="00660BD0" w:rsidP="00660B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60BD0">
              <w:rPr>
                <w:sz w:val="24"/>
                <w:szCs w:val="24"/>
              </w:rPr>
              <w:t>Daily updates</w:t>
            </w:r>
          </w:p>
        </w:tc>
      </w:tr>
      <w:tr w:rsidR="00660BD0" w:rsidTr="00660BD0">
        <w:tc>
          <w:tcPr>
            <w:tcW w:w="1728" w:type="dxa"/>
          </w:tcPr>
          <w:p w:rsidR="00660BD0" w:rsidRDefault="00723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bookmarkStart w:id="0" w:name="_GoBack"/>
            <w:bookmarkEnd w:id="0"/>
            <w:r w:rsidR="00660BD0">
              <w:rPr>
                <w:sz w:val="24"/>
                <w:szCs w:val="24"/>
              </w:rPr>
              <w:t xml:space="preserve"> Feb 2015</w:t>
            </w:r>
          </w:p>
        </w:tc>
        <w:tc>
          <w:tcPr>
            <w:tcW w:w="2070" w:type="dxa"/>
          </w:tcPr>
          <w:p w:rsidR="00660BD0" w:rsidRDefault="00332B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0800 – 1600hrs</w:t>
            </w:r>
          </w:p>
        </w:tc>
        <w:tc>
          <w:tcPr>
            <w:tcW w:w="5778" w:type="dxa"/>
          </w:tcPr>
          <w:p w:rsidR="00653455" w:rsidRDefault="00653455" w:rsidP="00653455">
            <w:pPr>
              <w:rPr>
                <w:sz w:val="24"/>
                <w:szCs w:val="24"/>
              </w:rPr>
            </w:pPr>
            <w:r w:rsidRPr="00653455">
              <w:rPr>
                <w:b/>
                <w:sz w:val="24"/>
                <w:szCs w:val="24"/>
                <w:u w:val="single"/>
              </w:rPr>
              <w:t>Key Informant Interview</w:t>
            </w:r>
            <w:r w:rsidRPr="00653455">
              <w:rPr>
                <w:sz w:val="24"/>
                <w:szCs w:val="24"/>
              </w:rPr>
              <w:t xml:space="preserve"> </w:t>
            </w:r>
          </w:p>
          <w:p w:rsidR="00653455" w:rsidRDefault="004E208F" w:rsidP="0065345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EMA, </w:t>
            </w:r>
          </w:p>
          <w:p w:rsidR="00653455" w:rsidRDefault="004E208F" w:rsidP="0065345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ZESA, </w:t>
            </w:r>
          </w:p>
          <w:p w:rsidR="00653455" w:rsidRDefault="004E208F" w:rsidP="0065345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 xml:space="preserve">Women’s club, </w:t>
            </w:r>
          </w:p>
          <w:p w:rsidR="00660BD0" w:rsidRPr="00653455" w:rsidRDefault="004E208F" w:rsidP="0065345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53455">
              <w:rPr>
                <w:sz w:val="24"/>
                <w:szCs w:val="24"/>
              </w:rPr>
              <w:t>People with Disabilities</w:t>
            </w:r>
          </w:p>
          <w:p w:rsidR="00660BD0" w:rsidRPr="00660BD0" w:rsidRDefault="00660BD0" w:rsidP="00660B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60BD0">
              <w:rPr>
                <w:sz w:val="24"/>
                <w:szCs w:val="24"/>
              </w:rPr>
              <w:t>Daily updates</w:t>
            </w:r>
          </w:p>
        </w:tc>
      </w:tr>
      <w:tr w:rsidR="006F1542" w:rsidTr="00660BD0">
        <w:tc>
          <w:tcPr>
            <w:tcW w:w="1728" w:type="dxa"/>
          </w:tcPr>
          <w:p w:rsidR="006F1542" w:rsidRDefault="006F1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– 20 Feb</w:t>
            </w:r>
          </w:p>
        </w:tc>
        <w:tc>
          <w:tcPr>
            <w:tcW w:w="2070" w:type="dxa"/>
          </w:tcPr>
          <w:p w:rsidR="006F1542" w:rsidRDefault="006F1542">
            <w:pPr>
              <w:rPr>
                <w:sz w:val="24"/>
                <w:szCs w:val="24"/>
              </w:rPr>
            </w:pPr>
          </w:p>
        </w:tc>
        <w:tc>
          <w:tcPr>
            <w:tcW w:w="5778" w:type="dxa"/>
          </w:tcPr>
          <w:p w:rsidR="006F1542" w:rsidRDefault="006F1542" w:rsidP="00660B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Compilation and submission of Final Report</w:t>
            </w:r>
          </w:p>
        </w:tc>
      </w:tr>
    </w:tbl>
    <w:p w:rsidR="00EB7322" w:rsidRDefault="00EB7322">
      <w:pPr>
        <w:rPr>
          <w:sz w:val="24"/>
          <w:szCs w:val="24"/>
        </w:rPr>
      </w:pPr>
    </w:p>
    <w:p w:rsidR="00660BD0" w:rsidRPr="00EB7322" w:rsidRDefault="003D1859">
      <w:pPr>
        <w:rPr>
          <w:sz w:val="24"/>
          <w:szCs w:val="24"/>
        </w:rPr>
      </w:pPr>
      <w:r>
        <w:rPr>
          <w:sz w:val="24"/>
          <w:szCs w:val="24"/>
        </w:rPr>
        <w:t xml:space="preserve">NB* </w:t>
      </w:r>
      <w:r w:rsidR="00660BD0">
        <w:rPr>
          <w:sz w:val="24"/>
          <w:szCs w:val="24"/>
        </w:rPr>
        <w:t>Please NOTE this is the Draft Programme and the number of KIIs will be determined by the number of KEY stakeholders in this project in Mvurwi Town Council.</w:t>
      </w:r>
      <w:r>
        <w:rPr>
          <w:sz w:val="24"/>
          <w:szCs w:val="24"/>
        </w:rPr>
        <w:t xml:space="preserve">I will </w:t>
      </w:r>
      <w:r w:rsidR="00B92FC4">
        <w:rPr>
          <w:sz w:val="24"/>
          <w:szCs w:val="24"/>
        </w:rPr>
        <w:t xml:space="preserve">submit the </w:t>
      </w:r>
      <w:r w:rsidR="001A3C88">
        <w:rPr>
          <w:sz w:val="24"/>
          <w:szCs w:val="24"/>
        </w:rPr>
        <w:t>finalize</w:t>
      </w:r>
      <w:r w:rsidR="00B92FC4">
        <w:rPr>
          <w:sz w:val="24"/>
          <w:szCs w:val="24"/>
        </w:rPr>
        <w:t>d</w:t>
      </w:r>
      <w:r w:rsidR="001A3C88">
        <w:rPr>
          <w:sz w:val="24"/>
          <w:szCs w:val="24"/>
        </w:rPr>
        <w:t xml:space="preserve"> Schedule </w:t>
      </w:r>
      <w:r w:rsidR="00B92FC4">
        <w:rPr>
          <w:sz w:val="24"/>
          <w:szCs w:val="24"/>
        </w:rPr>
        <w:t xml:space="preserve">after meeting </w:t>
      </w:r>
      <w:r w:rsidR="001A3C88">
        <w:rPr>
          <w:sz w:val="24"/>
          <w:szCs w:val="24"/>
        </w:rPr>
        <w:t xml:space="preserve">with the Focal Person from Action AID International </w:t>
      </w:r>
      <w:r w:rsidR="008D2E3F">
        <w:rPr>
          <w:sz w:val="24"/>
          <w:szCs w:val="24"/>
        </w:rPr>
        <w:t>on 2 Feb 2015.</w:t>
      </w:r>
    </w:p>
    <w:sectPr w:rsidR="00660BD0" w:rsidRPr="00EB7322" w:rsidSect="001B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324"/>
    <w:multiLevelType w:val="hybridMultilevel"/>
    <w:tmpl w:val="6A7229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2343E"/>
    <w:multiLevelType w:val="hybridMultilevel"/>
    <w:tmpl w:val="F6746F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731C5"/>
    <w:multiLevelType w:val="hybridMultilevel"/>
    <w:tmpl w:val="2CCA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E0E3B"/>
    <w:multiLevelType w:val="hybridMultilevel"/>
    <w:tmpl w:val="1A02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F73EF"/>
    <w:multiLevelType w:val="hybridMultilevel"/>
    <w:tmpl w:val="BCC8B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F187F"/>
    <w:multiLevelType w:val="hybridMultilevel"/>
    <w:tmpl w:val="E0943C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1D0BD3"/>
    <w:multiLevelType w:val="hybridMultilevel"/>
    <w:tmpl w:val="8FD66F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00DEE"/>
    <w:multiLevelType w:val="hybridMultilevel"/>
    <w:tmpl w:val="1510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D790F"/>
    <w:multiLevelType w:val="hybridMultilevel"/>
    <w:tmpl w:val="24B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95DF4"/>
    <w:multiLevelType w:val="hybridMultilevel"/>
    <w:tmpl w:val="4670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C48B1"/>
    <w:multiLevelType w:val="hybridMultilevel"/>
    <w:tmpl w:val="F5485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CE4028"/>
    <w:multiLevelType w:val="hybridMultilevel"/>
    <w:tmpl w:val="F5E28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170E6"/>
    <w:multiLevelType w:val="hybridMultilevel"/>
    <w:tmpl w:val="019400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7322"/>
    <w:rsid w:val="00033A48"/>
    <w:rsid w:val="000A10D0"/>
    <w:rsid w:val="00137F6D"/>
    <w:rsid w:val="001A3C88"/>
    <w:rsid w:val="001B006C"/>
    <w:rsid w:val="00291CDB"/>
    <w:rsid w:val="003279CD"/>
    <w:rsid w:val="00332B11"/>
    <w:rsid w:val="003D1859"/>
    <w:rsid w:val="0048517C"/>
    <w:rsid w:val="004A429E"/>
    <w:rsid w:val="004E208F"/>
    <w:rsid w:val="00653455"/>
    <w:rsid w:val="00655D2B"/>
    <w:rsid w:val="00660BD0"/>
    <w:rsid w:val="006D0156"/>
    <w:rsid w:val="006F1542"/>
    <w:rsid w:val="007236FC"/>
    <w:rsid w:val="0075232C"/>
    <w:rsid w:val="0078204C"/>
    <w:rsid w:val="00791952"/>
    <w:rsid w:val="00810350"/>
    <w:rsid w:val="008D2E3F"/>
    <w:rsid w:val="00A14FA1"/>
    <w:rsid w:val="00A82E3B"/>
    <w:rsid w:val="00B22BC5"/>
    <w:rsid w:val="00B864E5"/>
    <w:rsid w:val="00B92FC4"/>
    <w:rsid w:val="00C43692"/>
    <w:rsid w:val="00C63B3B"/>
    <w:rsid w:val="00D6551C"/>
    <w:rsid w:val="00EB7322"/>
    <w:rsid w:val="00ED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Zinyanya</dc:creator>
  <cp:lastModifiedBy>George Matonhodze</cp:lastModifiedBy>
  <cp:revision>6</cp:revision>
  <dcterms:created xsi:type="dcterms:W3CDTF">2015-02-02T11:04:00Z</dcterms:created>
  <dcterms:modified xsi:type="dcterms:W3CDTF">2015-02-05T07:02:00Z</dcterms:modified>
</cp:coreProperties>
</file>