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77B" w:rsidRPr="00642D37" w:rsidRDefault="00BB777B" w:rsidP="00BB777B">
      <w:pPr>
        <w:spacing w:before="300" w:after="0" w:line="240" w:lineRule="auto"/>
        <w:outlineLvl w:val="2"/>
        <w:rPr>
          <w:rFonts w:ascii="Segoe UI" w:eastAsia="Times New Roman" w:hAnsi="Segoe UI" w:cs="Segoe UI"/>
          <w:b/>
          <w:bCs/>
          <w:color w:val="35534A"/>
          <w:sz w:val="28"/>
          <w:szCs w:val="28"/>
          <w:lang w:eastAsia="en-IE"/>
        </w:rPr>
      </w:pPr>
      <w:r w:rsidRPr="00653163">
        <w:rPr>
          <w:rFonts w:ascii="Trebuchet MS" w:eastAsia="Times New Roman" w:hAnsi="Trebuchet MS" w:cs="Times New Roman"/>
          <w:b/>
          <w:bCs/>
          <w:color w:val="35534A"/>
          <w:sz w:val="20"/>
          <w:szCs w:val="20"/>
          <w:lang w:eastAsia="en-IE"/>
        </w:rPr>
        <w:t xml:space="preserve"> </w:t>
      </w:r>
      <w:r w:rsidR="00137306" w:rsidRPr="00642D37">
        <w:rPr>
          <w:rFonts w:ascii="Segoe UI" w:eastAsia="Times New Roman" w:hAnsi="Segoe UI" w:cs="Segoe UI"/>
          <w:b/>
          <w:bCs/>
          <w:i/>
          <w:color w:val="35534A"/>
          <w:sz w:val="28"/>
          <w:szCs w:val="28"/>
          <w:lang w:eastAsia="en-IE"/>
        </w:rPr>
        <w:t>Recommendation Report</w:t>
      </w:r>
      <w:r w:rsidR="00137306" w:rsidRPr="00642D37">
        <w:rPr>
          <w:rFonts w:ascii="Segoe UI" w:eastAsia="Times New Roman" w:hAnsi="Segoe UI" w:cs="Segoe UI"/>
          <w:b/>
          <w:bCs/>
          <w:color w:val="35534A"/>
          <w:sz w:val="28"/>
          <w:szCs w:val="28"/>
          <w:lang w:eastAsia="en-IE"/>
        </w:rPr>
        <w:t xml:space="preserve"> and </w:t>
      </w:r>
      <w:r w:rsidRPr="00642D37">
        <w:rPr>
          <w:rFonts w:ascii="Segoe UI" w:eastAsia="Times New Roman" w:hAnsi="Segoe UI" w:cs="Segoe UI"/>
          <w:b/>
          <w:bCs/>
          <w:i/>
          <w:color w:val="35534A"/>
          <w:sz w:val="28"/>
          <w:szCs w:val="28"/>
          <w:lang w:eastAsia="en-IE"/>
        </w:rPr>
        <w:t>Detailed Recommendation Report</w:t>
      </w:r>
    </w:p>
    <w:p w:rsidR="004C1D4E" w:rsidRPr="00642D37" w:rsidRDefault="004C1D4E" w:rsidP="00BB777B">
      <w:pPr>
        <w:spacing w:before="300" w:after="0" w:line="240" w:lineRule="auto"/>
        <w:outlineLvl w:val="2"/>
        <w:rPr>
          <w:rFonts w:ascii="Segoe UI" w:eastAsia="Times New Roman" w:hAnsi="Segoe UI" w:cs="Segoe UI"/>
          <w:lang w:eastAsia="en-IE"/>
        </w:rPr>
      </w:pPr>
      <w:r w:rsidRPr="00642D37">
        <w:rPr>
          <w:rFonts w:ascii="Segoe UI" w:eastAsia="Times New Roman" w:hAnsi="Segoe UI" w:cs="Segoe UI"/>
          <w:lang w:eastAsia="en-IE"/>
        </w:rPr>
        <w:t>Th</w:t>
      </w:r>
      <w:r w:rsidRPr="00642D37">
        <w:rPr>
          <w:rFonts w:ascii="Segoe UI" w:hAnsi="Segoe UI" w:cs="Segoe UI"/>
          <w:lang w:eastAsia="en-IE"/>
        </w:rPr>
        <w:t>ese</w:t>
      </w:r>
      <w:r w:rsidRPr="00642D37">
        <w:rPr>
          <w:rFonts w:ascii="Segoe UI" w:eastAsia="Times New Roman" w:hAnsi="Segoe UI" w:cs="Segoe UI"/>
          <w:lang w:eastAsia="en-IE"/>
        </w:rPr>
        <w:t xml:space="preserve"> </w:t>
      </w:r>
      <w:r w:rsidRPr="00642D37">
        <w:rPr>
          <w:rFonts w:ascii="Segoe UI" w:hAnsi="Segoe UI" w:cs="Segoe UI"/>
          <w:lang w:eastAsia="en-IE"/>
        </w:rPr>
        <w:t xml:space="preserve">are </w:t>
      </w:r>
      <w:r w:rsidRPr="00642D37">
        <w:rPr>
          <w:rFonts w:ascii="Segoe UI" w:eastAsia="Times New Roman" w:hAnsi="Segoe UI" w:cs="Segoe UI"/>
          <w:lang w:eastAsia="en-IE"/>
        </w:rPr>
        <w:t>custom report</w:t>
      </w:r>
      <w:r w:rsidRPr="00642D37">
        <w:rPr>
          <w:rFonts w:ascii="Segoe UI" w:hAnsi="Segoe UI" w:cs="Segoe UI"/>
          <w:lang w:eastAsia="en-IE"/>
        </w:rPr>
        <w:t xml:space="preserve">s </w:t>
      </w:r>
      <w:r w:rsidRPr="00642D37">
        <w:rPr>
          <w:rFonts w:ascii="Segoe UI" w:eastAsia="Times New Roman" w:hAnsi="Segoe UI" w:cs="Segoe UI"/>
          <w:lang w:eastAsia="en-IE"/>
        </w:rPr>
        <w:t xml:space="preserve">from Enrate containing some specific advice relating to your particular property to improve its energy rating. </w:t>
      </w:r>
    </w:p>
    <w:p w:rsidR="004C1D4E" w:rsidRPr="00642D37" w:rsidRDefault="00BB777B" w:rsidP="00BB777B">
      <w:pPr>
        <w:spacing w:before="300" w:after="0" w:line="240" w:lineRule="auto"/>
        <w:outlineLvl w:val="2"/>
        <w:rPr>
          <w:rFonts w:ascii="Segoe UI" w:eastAsia="Times New Roman" w:hAnsi="Segoe UI" w:cs="Segoe UI"/>
          <w:lang w:eastAsia="en-IE"/>
        </w:rPr>
      </w:pPr>
      <w:r w:rsidRPr="00642D37">
        <w:rPr>
          <w:rFonts w:ascii="Segoe UI" w:eastAsia="Times New Roman" w:hAnsi="Segoe UI" w:cs="Segoe UI"/>
          <w:lang w:eastAsia="en-IE"/>
        </w:rPr>
        <w:t xml:space="preserve">Property owners may have been aware of high fuel bills but unaware of </w:t>
      </w:r>
      <w:r w:rsidR="00137306" w:rsidRPr="00642D37">
        <w:rPr>
          <w:rFonts w:ascii="Segoe UI" w:eastAsia="Times New Roman" w:hAnsi="Segoe UI" w:cs="Segoe UI"/>
          <w:lang w:eastAsia="en-IE"/>
        </w:rPr>
        <w:t xml:space="preserve">how </w:t>
      </w:r>
      <w:r w:rsidR="004C1D4E" w:rsidRPr="00642D37">
        <w:rPr>
          <w:rFonts w:ascii="Segoe UI" w:eastAsia="Times New Roman" w:hAnsi="Segoe UI" w:cs="Segoe UI"/>
          <w:lang w:eastAsia="en-IE"/>
        </w:rPr>
        <w:t xml:space="preserve">or </w:t>
      </w:r>
      <w:r w:rsidRPr="00642D37">
        <w:rPr>
          <w:rFonts w:ascii="Segoe UI" w:eastAsia="Times New Roman" w:hAnsi="Segoe UI" w:cs="Segoe UI"/>
          <w:lang w:eastAsia="en-IE"/>
        </w:rPr>
        <w:t>why the losses were occurring. Th</w:t>
      </w:r>
      <w:r w:rsidR="00137306" w:rsidRPr="00642D37">
        <w:rPr>
          <w:rFonts w:ascii="Segoe UI" w:eastAsia="Times New Roman" w:hAnsi="Segoe UI" w:cs="Segoe UI"/>
          <w:lang w:eastAsia="en-IE"/>
        </w:rPr>
        <w:t>e</w:t>
      </w:r>
      <w:r w:rsidRPr="00642D37">
        <w:rPr>
          <w:rFonts w:ascii="Segoe UI" w:eastAsia="Times New Roman" w:hAnsi="Segoe UI" w:cs="Segoe UI"/>
          <w:lang w:eastAsia="en-IE"/>
        </w:rPr>
        <w:t>s</w:t>
      </w:r>
      <w:r w:rsidR="00137306" w:rsidRPr="00642D37">
        <w:rPr>
          <w:rFonts w:ascii="Segoe UI" w:eastAsia="Times New Roman" w:hAnsi="Segoe UI" w:cs="Segoe UI"/>
          <w:lang w:eastAsia="en-IE"/>
        </w:rPr>
        <w:t>e</w:t>
      </w:r>
      <w:r w:rsidRPr="00642D37">
        <w:rPr>
          <w:rFonts w:ascii="Segoe UI" w:eastAsia="Times New Roman" w:hAnsi="Segoe UI" w:cs="Segoe UI"/>
          <w:lang w:eastAsia="en-IE"/>
        </w:rPr>
        <w:t xml:space="preserve"> report</w:t>
      </w:r>
      <w:r w:rsidR="00137306" w:rsidRPr="00642D37">
        <w:rPr>
          <w:rFonts w:ascii="Segoe UI" w:eastAsia="Times New Roman" w:hAnsi="Segoe UI" w:cs="Segoe UI"/>
          <w:lang w:eastAsia="en-IE"/>
        </w:rPr>
        <w:t>s</w:t>
      </w:r>
      <w:r w:rsidRPr="00642D37">
        <w:rPr>
          <w:rFonts w:ascii="Segoe UI" w:eastAsia="Times New Roman" w:hAnsi="Segoe UI" w:cs="Segoe UI"/>
          <w:lang w:eastAsia="en-IE"/>
        </w:rPr>
        <w:t xml:space="preserve"> will alert the property owner </w:t>
      </w:r>
      <w:r w:rsidR="00137306" w:rsidRPr="00642D37">
        <w:rPr>
          <w:rFonts w:ascii="Segoe UI" w:eastAsia="Times New Roman" w:hAnsi="Segoe UI" w:cs="Segoe UI"/>
          <w:lang w:eastAsia="en-IE"/>
        </w:rPr>
        <w:t>ab</w:t>
      </w:r>
      <w:r w:rsidRPr="00642D37">
        <w:rPr>
          <w:rFonts w:ascii="Segoe UI" w:eastAsia="Times New Roman" w:hAnsi="Segoe UI" w:cs="Segoe UI"/>
          <w:lang w:eastAsia="en-IE"/>
        </w:rPr>
        <w:t>o</w:t>
      </w:r>
      <w:r w:rsidR="00137306" w:rsidRPr="00642D37">
        <w:rPr>
          <w:rFonts w:ascii="Segoe UI" w:eastAsia="Times New Roman" w:hAnsi="Segoe UI" w:cs="Segoe UI"/>
          <w:lang w:eastAsia="en-IE"/>
        </w:rPr>
        <w:t>ut</w:t>
      </w:r>
      <w:r w:rsidRPr="00642D37">
        <w:rPr>
          <w:rFonts w:ascii="Segoe UI" w:eastAsia="Times New Roman" w:hAnsi="Segoe UI" w:cs="Segoe UI"/>
          <w:lang w:eastAsia="en-IE"/>
        </w:rPr>
        <w:t xml:space="preserve"> where heat losses and inefficiencies are occurring.</w:t>
      </w:r>
      <w:r w:rsidR="004C1D4E" w:rsidRPr="00642D37">
        <w:rPr>
          <w:rFonts w:ascii="Segoe UI" w:eastAsia="Times New Roman" w:hAnsi="Segoe UI" w:cs="Segoe UI"/>
          <w:lang w:eastAsia="en-IE"/>
        </w:rPr>
        <w:t xml:space="preserve"> </w:t>
      </w:r>
    </w:p>
    <w:p w:rsidR="004C1D4E" w:rsidRDefault="004C1D4E" w:rsidP="00BB777B">
      <w:pPr>
        <w:spacing w:before="300" w:after="0" w:line="240" w:lineRule="auto"/>
        <w:outlineLvl w:val="2"/>
        <w:rPr>
          <w:rFonts w:ascii="Segoe UI" w:eastAsia="Times New Roman" w:hAnsi="Segoe UI" w:cs="Segoe UI"/>
          <w:lang w:eastAsia="en-IE"/>
        </w:rPr>
      </w:pPr>
      <w:r w:rsidRPr="00642D37">
        <w:rPr>
          <w:rFonts w:ascii="Segoe UI" w:eastAsia="Times New Roman" w:hAnsi="Segoe UI" w:cs="Segoe UI"/>
          <w:lang w:eastAsia="en-IE"/>
        </w:rPr>
        <w:t xml:space="preserve">The reports also calculate the potential cost </w:t>
      </w:r>
      <w:r w:rsidR="00137306" w:rsidRPr="00642D37">
        <w:rPr>
          <w:rFonts w:ascii="Segoe UI" w:eastAsia="Times New Roman" w:hAnsi="Segoe UI" w:cs="Segoe UI"/>
          <w:lang w:eastAsia="en-IE"/>
        </w:rPr>
        <w:t>savings to be made through lower fuel bills if you were to implement a few changes.</w:t>
      </w:r>
      <w:r w:rsidR="00137306" w:rsidRPr="00642D37">
        <w:rPr>
          <w:rFonts w:ascii="Segoe UI" w:hAnsi="Segoe UI" w:cs="Segoe UI"/>
          <w:lang w:eastAsia="en-IE"/>
        </w:rPr>
        <w:t xml:space="preserve"> </w:t>
      </w:r>
      <w:r w:rsidRPr="00642D37">
        <w:rPr>
          <w:rFonts w:ascii="Segoe UI" w:hAnsi="Segoe UI" w:cs="Segoe UI"/>
          <w:lang w:eastAsia="en-IE"/>
        </w:rPr>
        <w:t>They</w:t>
      </w:r>
      <w:r w:rsidR="00BB777B" w:rsidRPr="00642D37">
        <w:rPr>
          <w:rFonts w:ascii="Segoe UI" w:eastAsia="Times New Roman" w:hAnsi="Segoe UI" w:cs="Segoe UI"/>
          <w:lang w:eastAsia="en-IE"/>
        </w:rPr>
        <w:t xml:space="preserve"> will suggest possible cost-effective changes including the possible suitability of renewable technologies (e.g. solar panels and alternative heating systems). </w:t>
      </w:r>
    </w:p>
    <w:p w:rsidR="00642D37" w:rsidRPr="00642D37" w:rsidRDefault="00642D37" w:rsidP="00BB777B">
      <w:pPr>
        <w:spacing w:before="300" w:after="0" w:line="240" w:lineRule="auto"/>
        <w:outlineLvl w:val="2"/>
        <w:rPr>
          <w:rFonts w:ascii="Segoe UI" w:eastAsia="Times New Roman" w:hAnsi="Segoe UI" w:cs="Segoe UI"/>
          <w:lang w:eastAsia="en-IE"/>
        </w:rPr>
      </w:pPr>
    </w:p>
    <w:p w:rsidR="00642D37" w:rsidRDefault="004C1D4E" w:rsidP="00642D37">
      <w:pPr>
        <w:rPr>
          <w:rFonts w:ascii="Segoe UI" w:hAnsi="Segoe UI" w:cs="Segoe UI"/>
        </w:rPr>
      </w:pPr>
      <w:r w:rsidRPr="00642D37">
        <w:rPr>
          <w:rFonts w:ascii="Segoe UI" w:eastAsia="Times New Roman" w:hAnsi="Segoe UI" w:cs="Segoe UI"/>
          <w:lang w:eastAsia="en-IE"/>
        </w:rPr>
        <w:t>The</w:t>
      </w:r>
      <w:r w:rsidRPr="00642D37">
        <w:rPr>
          <w:rFonts w:ascii="Segoe UI" w:hAnsi="Segoe UI" w:cs="Segoe UI"/>
        </w:rPr>
        <w:t xml:space="preserve"> basic </w:t>
      </w:r>
      <w:r w:rsidRPr="00642D37">
        <w:rPr>
          <w:rFonts w:ascii="Segoe UI" w:hAnsi="Segoe UI" w:cs="Segoe UI"/>
          <w:i/>
        </w:rPr>
        <w:t xml:space="preserve">Recommendation Report </w:t>
      </w:r>
      <w:r w:rsidRPr="00642D37">
        <w:rPr>
          <w:rFonts w:ascii="Segoe UI" w:hAnsi="Segoe UI" w:cs="Segoe UI"/>
        </w:rPr>
        <w:t>is currently being offered free with the BER assessment. It will list up to 3 suggestions.</w:t>
      </w:r>
    </w:p>
    <w:p w:rsidR="00BB777B" w:rsidRDefault="00642D37" w:rsidP="00642D37">
      <w:pPr>
        <w:rPr>
          <w:rFonts w:ascii="Segoe UI" w:eastAsia="Times New Roman" w:hAnsi="Segoe UI" w:cs="Segoe UI"/>
          <w:lang w:eastAsia="en-IE"/>
        </w:rPr>
      </w:pPr>
      <w:r w:rsidRPr="00642D37">
        <w:rPr>
          <w:rFonts w:ascii="Segoe UI" w:hAnsi="Segoe UI" w:cs="Segoe UI"/>
        </w:rPr>
        <w:t xml:space="preserve"> The</w:t>
      </w:r>
      <w:r w:rsidRPr="00642D37">
        <w:rPr>
          <w:rFonts w:ascii="Segoe UI" w:hAnsi="Segoe UI" w:cs="Segoe UI"/>
          <w:i/>
        </w:rPr>
        <w:t xml:space="preserve"> Detailed Recommendation </w:t>
      </w:r>
      <w:r w:rsidRPr="00642D37">
        <w:rPr>
          <w:rFonts w:ascii="Segoe UI" w:hAnsi="Segoe UI" w:cs="Segoe UI"/>
        </w:rPr>
        <w:t>Report lists more suggestions and goes into more detail. It costs a little extra.</w:t>
      </w:r>
      <w:r>
        <w:rPr>
          <w:rFonts w:ascii="Segoe UI" w:hAnsi="Segoe UI" w:cs="Segoe UI"/>
        </w:rPr>
        <w:t xml:space="preserve"> </w:t>
      </w:r>
      <w:r w:rsidR="00C359C8">
        <w:rPr>
          <w:rFonts w:ascii="Segoe UI" w:hAnsi="Segoe UI" w:cs="Segoe UI"/>
        </w:rPr>
        <w:t xml:space="preserve">It is particularly suitable for properties in need of an upgrade. </w:t>
      </w:r>
      <w:r w:rsidR="00BB777B" w:rsidRPr="00642D37">
        <w:rPr>
          <w:rFonts w:ascii="Segoe UI" w:eastAsia="Times New Roman" w:hAnsi="Segoe UI" w:cs="Segoe UI"/>
          <w:lang w:eastAsia="en-IE"/>
        </w:rPr>
        <w:t>We can include your own suggestions in this, for example if you were wondering whether it would be worthwhile installing solar panels on the roof, or perhaps were thinking of getting a particular central heating boiler, then we can calculate the likely energy cost savings.</w:t>
      </w:r>
      <w:r w:rsidR="008B7142">
        <w:rPr>
          <w:rFonts w:ascii="Segoe UI" w:eastAsia="Times New Roman" w:hAnsi="Segoe UI" w:cs="Segoe UI"/>
          <w:lang w:eastAsia="en-IE"/>
        </w:rPr>
        <w:t xml:space="preserve"> </w:t>
      </w:r>
      <w:r w:rsidR="00BB777B" w:rsidRPr="00642D37">
        <w:rPr>
          <w:rFonts w:ascii="Segoe UI" w:eastAsia="Times New Roman" w:hAnsi="Segoe UI" w:cs="Segoe UI"/>
          <w:lang w:eastAsia="en-IE"/>
        </w:rPr>
        <w:t xml:space="preserve">The </w:t>
      </w:r>
      <w:r w:rsidR="00BB777B" w:rsidRPr="00642D37">
        <w:rPr>
          <w:rFonts w:ascii="Segoe UI" w:eastAsia="Times New Roman" w:hAnsi="Segoe UI" w:cs="Segoe UI"/>
          <w:i/>
          <w:lang w:eastAsia="en-IE"/>
        </w:rPr>
        <w:t>Detailed Recommendation Report</w:t>
      </w:r>
      <w:r w:rsidR="00BB777B" w:rsidRPr="00642D37">
        <w:rPr>
          <w:rFonts w:ascii="Segoe UI" w:eastAsia="Times New Roman" w:hAnsi="Segoe UI" w:cs="Segoe UI"/>
          <w:lang w:eastAsia="en-IE"/>
        </w:rPr>
        <w:t xml:space="preserve"> will show you how to reduce your fuel bills. It will suggest practical solutions. Small improvements can result in large savings over time.</w:t>
      </w:r>
    </w:p>
    <w:p w:rsidR="0032743D" w:rsidRDefault="0032743D" w:rsidP="00642D37">
      <w:pPr>
        <w:rPr>
          <w:rFonts w:ascii="Segoe UI" w:eastAsia="Times New Roman" w:hAnsi="Segoe UI" w:cs="Segoe UI"/>
          <w:lang w:eastAsia="en-IE"/>
        </w:rPr>
      </w:pPr>
    </w:p>
    <w:p w:rsidR="0032743D" w:rsidRPr="00350F66" w:rsidRDefault="0032743D" w:rsidP="00642D37">
      <w:pPr>
        <w:rPr>
          <w:rFonts w:ascii="Segoe UI" w:eastAsia="Times New Roman" w:hAnsi="Segoe UI" w:cs="Segoe UI"/>
          <w:b/>
          <w:i/>
          <w:lang w:eastAsia="en-IE"/>
        </w:rPr>
      </w:pPr>
    </w:p>
    <w:p w:rsidR="0032743D" w:rsidRDefault="0032743D">
      <w:pPr>
        <w:rPr>
          <w:rFonts w:ascii="Segoe UI" w:hAnsi="Segoe UI" w:cs="Segoe UI"/>
          <w:sz w:val="28"/>
          <w:szCs w:val="28"/>
        </w:rPr>
      </w:pPr>
      <w:r w:rsidRPr="0032743D">
        <w:rPr>
          <w:rFonts w:ascii="Segoe UI" w:hAnsi="Segoe UI" w:cs="Segoe UI"/>
          <w:b/>
          <w:i/>
          <w:sz w:val="28"/>
          <w:szCs w:val="28"/>
        </w:rPr>
        <w:t>Advisory Report</w:t>
      </w:r>
      <w:r w:rsidRPr="0032743D">
        <w:rPr>
          <w:rFonts w:ascii="Segoe UI" w:hAnsi="Segoe UI" w:cs="Segoe UI"/>
          <w:sz w:val="28"/>
          <w:szCs w:val="28"/>
        </w:rPr>
        <w:t xml:space="preserve"> </w:t>
      </w:r>
    </w:p>
    <w:p w:rsidR="00350F66" w:rsidRDefault="0032743D" w:rsidP="00350F66">
      <w:pPr>
        <w:spacing w:before="100" w:beforeAutospacing="1" w:after="100" w:afterAutospacing="1" w:line="432" w:lineRule="atLeast"/>
        <w:rPr>
          <w:rFonts w:ascii="Trebuchet MS" w:eastAsia="Times New Roman" w:hAnsi="Trebuchet MS" w:cs="Times New Roman"/>
          <w:color w:val="35534A"/>
          <w:sz w:val="24"/>
          <w:szCs w:val="24"/>
          <w:lang w:eastAsia="en-IE"/>
        </w:rPr>
      </w:pPr>
      <w:r w:rsidRPr="0032743D">
        <w:rPr>
          <w:rFonts w:ascii="Segoe UI" w:hAnsi="Segoe UI" w:cs="Segoe UI"/>
        </w:rPr>
        <w:t>This</w:t>
      </w:r>
      <w:r>
        <w:rPr>
          <w:rFonts w:ascii="Segoe UI" w:hAnsi="Segoe UI" w:cs="Segoe UI"/>
        </w:rPr>
        <w:t xml:space="preserve"> report</w:t>
      </w:r>
      <w:r w:rsidRPr="0032743D">
        <w:rPr>
          <w:rFonts w:ascii="Segoe UI" w:hAnsi="Segoe UI" w:cs="Segoe UI"/>
        </w:rPr>
        <w:t xml:space="preserve"> is auto generated</w:t>
      </w:r>
      <w:r>
        <w:rPr>
          <w:rFonts w:ascii="Segoe UI" w:hAnsi="Segoe UI" w:cs="Segoe UI"/>
        </w:rPr>
        <w:t xml:space="preserve"> by Sustainable Energy Ireland (the government agency which implements </w:t>
      </w:r>
      <w:r w:rsidR="009165FC">
        <w:rPr>
          <w:rFonts w:ascii="Segoe UI" w:hAnsi="Segoe UI" w:cs="Segoe UI"/>
        </w:rPr>
        <w:t>BER)</w:t>
      </w:r>
      <w:r>
        <w:rPr>
          <w:rFonts w:ascii="Segoe UI" w:hAnsi="Segoe UI" w:cs="Segoe UI"/>
        </w:rPr>
        <w:t xml:space="preserve"> and </w:t>
      </w:r>
      <w:r w:rsidRPr="0032743D">
        <w:rPr>
          <w:rFonts w:ascii="Segoe UI" w:hAnsi="Segoe UI" w:cs="Segoe UI"/>
        </w:rPr>
        <w:t>contains standard advice on insulation and draught proofing</w:t>
      </w:r>
      <w:r>
        <w:rPr>
          <w:rFonts w:ascii="Segoe UI" w:hAnsi="Segoe UI" w:cs="Segoe UI"/>
        </w:rPr>
        <w:t xml:space="preserve">. It is mandatory for BER assessors to include the </w:t>
      </w:r>
      <w:r w:rsidR="00350F66">
        <w:rPr>
          <w:rFonts w:ascii="Segoe UI" w:hAnsi="Segoe UI" w:cs="Segoe UI"/>
        </w:rPr>
        <w:t>A</w:t>
      </w:r>
      <w:r w:rsidRPr="0032743D">
        <w:rPr>
          <w:rFonts w:ascii="Segoe UI" w:hAnsi="Segoe UI" w:cs="Segoe UI"/>
          <w:i/>
        </w:rPr>
        <w:t xml:space="preserve">dvisory </w:t>
      </w:r>
      <w:r w:rsidR="00350F66">
        <w:rPr>
          <w:rFonts w:ascii="Segoe UI" w:hAnsi="Segoe UI" w:cs="Segoe UI"/>
          <w:i/>
        </w:rPr>
        <w:t>R</w:t>
      </w:r>
      <w:r w:rsidRPr="0032743D">
        <w:rPr>
          <w:rFonts w:ascii="Segoe UI" w:hAnsi="Segoe UI" w:cs="Segoe UI"/>
          <w:i/>
        </w:rPr>
        <w:t>eport</w:t>
      </w:r>
      <w:r>
        <w:rPr>
          <w:rFonts w:ascii="Segoe UI" w:hAnsi="Segoe UI" w:cs="Segoe UI"/>
        </w:rPr>
        <w:t xml:space="preserve"> with every BER cert issued.</w:t>
      </w:r>
      <w:r w:rsidR="00350F66" w:rsidRPr="00350F66">
        <w:rPr>
          <w:rFonts w:ascii="Trebuchet MS" w:eastAsia="Times New Roman" w:hAnsi="Trebuchet MS" w:cs="Times New Roman"/>
          <w:color w:val="35534A"/>
          <w:sz w:val="24"/>
          <w:szCs w:val="24"/>
          <w:lang w:eastAsia="en-IE"/>
        </w:rPr>
        <w:t xml:space="preserve"> </w:t>
      </w:r>
    </w:p>
    <w:p w:rsidR="00350F66" w:rsidRPr="00350F66" w:rsidRDefault="00350F66" w:rsidP="00350F66">
      <w:pPr>
        <w:spacing w:before="100" w:beforeAutospacing="1" w:after="100" w:afterAutospacing="1" w:line="432" w:lineRule="atLeast"/>
        <w:rPr>
          <w:rFonts w:ascii="Segoe UI" w:eastAsia="Times New Roman" w:hAnsi="Segoe UI" w:cs="Segoe UI"/>
          <w:b/>
          <w:i/>
          <w:color w:val="35534A"/>
          <w:sz w:val="28"/>
          <w:szCs w:val="28"/>
          <w:lang w:eastAsia="en-IE"/>
        </w:rPr>
      </w:pPr>
      <w:r w:rsidRPr="00350F66">
        <w:rPr>
          <w:rFonts w:ascii="Segoe UI" w:eastAsia="Times New Roman" w:hAnsi="Segoe UI" w:cs="Segoe UI"/>
          <w:b/>
          <w:i/>
          <w:color w:val="35534A"/>
          <w:sz w:val="28"/>
          <w:szCs w:val="28"/>
          <w:lang w:eastAsia="en-IE"/>
        </w:rPr>
        <w:t>Survey</w:t>
      </w:r>
    </w:p>
    <w:p w:rsidR="00E97A42" w:rsidRDefault="00350F66" w:rsidP="00E97A42">
      <w:pPr>
        <w:spacing w:before="300" w:after="0" w:line="240" w:lineRule="auto"/>
        <w:outlineLvl w:val="2"/>
        <w:rPr>
          <w:rFonts w:ascii="Segoe UI" w:eastAsia="Times New Roman" w:hAnsi="Segoe UI" w:cs="Segoe UI"/>
          <w:color w:val="35534A"/>
          <w:lang w:eastAsia="en-IE"/>
        </w:rPr>
      </w:pPr>
      <w:r w:rsidRPr="00350F66">
        <w:rPr>
          <w:rFonts w:ascii="Segoe UI" w:eastAsia="Times New Roman" w:hAnsi="Segoe UI" w:cs="Segoe UI"/>
          <w:color w:val="35534A"/>
          <w:lang w:eastAsia="en-IE"/>
        </w:rPr>
        <w:t xml:space="preserve">For an existing dwelling the BER Assessor will conduct a survey of the dwelling lasting about one and a half hours. The assessor will need to access every room, and will take detailed measurements and notes of the floor areas and other dimensions, insulation, ventilation, windows, lighting type, heating systems and controls and hot water storage and distribution systems. No drilling into walls or other invasive methods will be used during the survey. </w:t>
      </w:r>
    </w:p>
    <w:p w:rsidR="00E97A42" w:rsidRPr="00E97A42" w:rsidRDefault="00E97A42" w:rsidP="00E97A42">
      <w:pPr>
        <w:spacing w:before="300" w:after="0" w:line="240" w:lineRule="auto"/>
        <w:outlineLvl w:val="2"/>
        <w:rPr>
          <w:rFonts w:ascii="Trebuchet MS" w:eastAsia="Times New Roman" w:hAnsi="Trebuchet MS" w:cs="Times New Roman"/>
          <w:b/>
          <w:bCs/>
          <w:i/>
          <w:color w:val="35534A"/>
          <w:sz w:val="28"/>
          <w:szCs w:val="28"/>
          <w:lang w:eastAsia="en-IE"/>
        </w:rPr>
      </w:pPr>
      <w:r w:rsidRPr="00E97A42">
        <w:rPr>
          <w:rFonts w:ascii="Trebuchet MS" w:eastAsia="Times New Roman" w:hAnsi="Trebuchet MS" w:cs="Times New Roman"/>
          <w:b/>
          <w:bCs/>
          <w:i/>
          <w:color w:val="35534A"/>
          <w:sz w:val="28"/>
          <w:szCs w:val="28"/>
          <w:lang w:eastAsia="en-IE"/>
        </w:rPr>
        <w:lastRenderedPageBreak/>
        <w:t xml:space="preserve">Before &amp; After BER  </w:t>
      </w:r>
    </w:p>
    <w:p w:rsidR="00E97A42" w:rsidRPr="004B720A" w:rsidRDefault="00E97A42" w:rsidP="00E97A42">
      <w:pPr>
        <w:spacing w:before="300" w:after="0" w:line="240" w:lineRule="auto"/>
        <w:outlineLvl w:val="2"/>
        <w:rPr>
          <w:rFonts w:ascii="Trebuchet MS" w:eastAsia="Times New Roman" w:hAnsi="Trebuchet MS" w:cs="Times New Roman"/>
          <w:color w:val="35534A"/>
          <w:lang w:eastAsia="en-IE"/>
        </w:rPr>
      </w:pPr>
      <w:r w:rsidRPr="004B720A">
        <w:rPr>
          <w:rFonts w:ascii="Trebuchet MS" w:eastAsia="Times New Roman" w:hAnsi="Trebuchet MS" w:cs="Times New Roman"/>
          <w:color w:val="35534A"/>
          <w:lang w:eastAsia="en-IE"/>
        </w:rPr>
        <w:t>This service is offered in conjunction with the SEI Home Energy Saving Scheme, and attracts a grant of €200.</w:t>
      </w:r>
    </w:p>
    <w:p w:rsidR="00E97A42" w:rsidRPr="007018F2" w:rsidRDefault="00E97A42" w:rsidP="00E97A42">
      <w:pPr>
        <w:spacing w:before="150" w:after="0" w:line="432" w:lineRule="atLeast"/>
        <w:rPr>
          <w:rFonts w:ascii="Trebuchet MS" w:eastAsia="Times New Roman" w:hAnsi="Trebuchet MS" w:cs="Times New Roman"/>
          <w:color w:val="35534A"/>
          <w:sz w:val="19"/>
          <w:szCs w:val="19"/>
          <w:lang w:eastAsia="en-IE"/>
        </w:rPr>
      </w:pPr>
      <w:r w:rsidRPr="003B0CBE">
        <w:rPr>
          <w:rFonts w:ascii="Trebuchet MS" w:eastAsia="Times New Roman" w:hAnsi="Trebuchet MS" w:cs="Times New Roman"/>
          <w:b/>
          <w:bCs/>
          <w:color w:val="35534A"/>
          <w:sz w:val="19"/>
          <w:szCs w:val="19"/>
          <w:u w:val="single"/>
          <w:lang w:eastAsia="en-IE"/>
        </w:rPr>
        <w:t>Step One</w:t>
      </w:r>
      <w:r>
        <w:rPr>
          <w:rFonts w:ascii="Trebuchet MS" w:eastAsia="Times New Roman" w:hAnsi="Trebuchet MS" w:cs="Times New Roman"/>
          <w:b/>
          <w:bCs/>
          <w:color w:val="35534A"/>
          <w:sz w:val="19"/>
          <w:szCs w:val="19"/>
          <w:lang w:eastAsia="en-IE"/>
        </w:rPr>
        <w:t xml:space="preserve">   </w:t>
      </w:r>
      <w:r w:rsidRPr="007018F2">
        <w:rPr>
          <w:rFonts w:ascii="Trebuchet MS" w:eastAsia="Times New Roman" w:hAnsi="Trebuchet MS" w:cs="Times New Roman"/>
          <w:color w:val="35534A"/>
          <w:sz w:val="19"/>
          <w:szCs w:val="19"/>
          <w:lang w:eastAsia="en-IE"/>
        </w:rPr>
        <w:t xml:space="preserve">First get a standard BER assessment as above with a </w:t>
      </w:r>
      <w:r w:rsidRPr="003B0CBE">
        <w:rPr>
          <w:rFonts w:ascii="Trebuchet MS" w:eastAsia="Times New Roman" w:hAnsi="Trebuchet MS" w:cs="Times New Roman"/>
          <w:color w:val="00B0F0"/>
          <w:sz w:val="19"/>
          <w:szCs w:val="19"/>
          <w:lang w:eastAsia="en-IE"/>
        </w:rPr>
        <w:t>Detailed Recommendation Report</w:t>
      </w:r>
      <w:r w:rsidRPr="007018F2">
        <w:rPr>
          <w:rFonts w:ascii="Trebuchet MS" w:eastAsia="Times New Roman" w:hAnsi="Trebuchet MS" w:cs="Times New Roman"/>
          <w:color w:val="35534A"/>
          <w:sz w:val="19"/>
          <w:szCs w:val="19"/>
          <w:lang w:eastAsia="en-IE"/>
        </w:rPr>
        <w:t xml:space="preserve">. This can be </w:t>
      </w:r>
      <w:r>
        <w:rPr>
          <w:rFonts w:ascii="Trebuchet MS" w:eastAsia="Times New Roman" w:hAnsi="Trebuchet MS" w:cs="Times New Roman"/>
          <w:color w:val="35534A"/>
          <w:sz w:val="19"/>
          <w:szCs w:val="19"/>
          <w:lang w:eastAsia="en-IE"/>
        </w:rPr>
        <w:t xml:space="preserve">completed </w:t>
      </w:r>
      <w:r w:rsidRPr="007018F2">
        <w:rPr>
          <w:rFonts w:ascii="Trebuchet MS" w:eastAsia="Times New Roman" w:hAnsi="Trebuchet MS" w:cs="Times New Roman"/>
          <w:color w:val="35534A"/>
          <w:sz w:val="19"/>
          <w:szCs w:val="19"/>
          <w:lang w:eastAsia="en-IE"/>
        </w:rPr>
        <w:t>before applying for the grant</w:t>
      </w:r>
      <w:r>
        <w:rPr>
          <w:rFonts w:ascii="Trebuchet MS" w:eastAsia="Times New Roman" w:hAnsi="Trebuchet MS" w:cs="Times New Roman"/>
          <w:color w:val="35534A"/>
          <w:sz w:val="19"/>
          <w:szCs w:val="19"/>
          <w:lang w:eastAsia="en-IE"/>
        </w:rPr>
        <w:t>.</w:t>
      </w:r>
      <w:r w:rsidRPr="007018F2">
        <w:rPr>
          <w:rFonts w:ascii="Trebuchet MS" w:eastAsia="Times New Roman" w:hAnsi="Trebuchet MS" w:cs="Times New Roman"/>
          <w:color w:val="35534A"/>
          <w:sz w:val="19"/>
          <w:szCs w:val="19"/>
          <w:lang w:eastAsia="en-IE"/>
        </w:rPr>
        <w:t xml:space="preserve"> </w:t>
      </w:r>
    </w:p>
    <w:p w:rsidR="00E97A42" w:rsidRPr="007018F2" w:rsidRDefault="00E97A42" w:rsidP="00E97A42">
      <w:pPr>
        <w:spacing w:before="150" w:after="0" w:line="432" w:lineRule="atLeast"/>
        <w:rPr>
          <w:rFonts w:ascii="Trebuchet MS" w:eastAsia="Times New Roman" w:hAnsi="Trebuchet MS" w:cs="Times New Roman"/>
          <w:color w:val="35534A"/>
          <w:sz w:val="19"/>
          <w:szCs w:val="19"/>
          <w:lang w:eastAsia="en-IE"/>
        </w:rPr>
      </w:pPr>
      <w:r w:rsidRPr="003B0CBE">
        <w:rPr>
          <w:rFonts w:ascii="Trebuchet MS" w:eastAsia="Times New Roman" w:hAnsi="Trebuchet MS" w:cs="Times New Roman"/>
          <w:b/>
          <w:bCs/>
          <w:color w:val="35534A"/>
          <w:sz w:val="19"/>
          <w:szCs w:val="19"/>
          <w:u w:val="single"/>
          <w:lang w:eastAsia="en-IE"/>
        </w:rPr>
        <w:t>Step Two</w:t>
      </w:r>
      <w:r w:rsidRPr="007018F2">
        <w:rPr>
          <w:rFonts w:ascii="Trebuchet MS" w:eastAsia="Times New Roman" w:hAnsi="Trebuchet MS" w:cs="Times New Roman"/>
          <w:b/>
          <w:bCs/>
          <w:color w:val="35534A"/>
          <w:sz w:val="19"/>
          <w:szCs w:val="19"/>
          <w:lang w:eastAsia="en-IE"/>
        </w:rPr>
        <w:t xml:space="preserve"> </w:t>
      </w:r>
      <w:r>
        <w:rPr>
          <w:rFonts w:ascii="Trebuchet MS" w:eastAsia="Times New Roman" w:hAnsi="Trebuchet MS" w:cs="Times New Roman"/>
          <w:b/>
          <w:bCs/>
          <w:color w:val="35534A"/>
          <w:sz w:val="19"/>
          <w:szCs w:val="19"/>
          <w:lang w:eastAsia="en-IE"/>
        </w:rPr>
        <w:t xml:space="preserve">  </w:t>
      </w:r>
      <w:r w:rsidRPr="007018F2">
        <w:rPr>
          <w:rFonts w:ascii="Trebuchet MS" w:eastAsia="Times New Roman" w:hAnsi="Trebuchet MS" w:cs="Times New Roman"/>
          <w:color w:val="35534A"/>
          <w:sz w:val="19"/>
          <w:szCs w:val="19"/>
          <w:lang w:eastAsia="en-IE"/>
        </w:rPr>
        <w:t>Having considered the recommendations and the available grants you decide what work needs to be done. Get estimates and choose an SEI approved contractor(s) from the</w:t>
      </w:r>
      <w:r w:rsidRPr="00103833">
        <w:rPr>
          <w:rFonts w:ascii="Trebuchet MS" w:eastAsia="Times New Roman" w:hAnsi="Trebuchet MS" w:cs="Times New Roman"/>
          <w:color w:val="00B0F0"/>
          <w:sz w:val="19"/>
          <w:szCs w:val="19"/>
          <w:lang w:eastAsia="en-IE"/>
        </w:rPr>
        <w:t xml:space="preserve"> list</w:t>
      </w:r>
      <w:r w:rsidRPr="007018F2">
        <w:rPr>
          <w:rFonts w:ascii="Trebuchet MS" w:eastAsia="Times New Roman" w:hAnsi="Trebuchet MS" w:cs="Times New Roman"/>
          <w:color w:val="35534A"/>
          <w:sz w:val="19"/>
          <w:szCs w:val="19"/>
          <w:lang w:eastAsia="en-IE"/>
        </w:rPr>
        <w:t xml:space="preserve"> on the SEI </w:t>
      </w:r>
      <w:r>
        <w:rPr>
          <w:rFonts w:ascii="Trebuchet MS" w:eastAsia="Times New Roman" w:hAnsi="Trebuchet MS" w:cs="Times New Roman"/>
          <w:color w:val="35534A"/>
          <w:sz w:val="19"/>
          <w:szCs w:val="19"/>
          <w:lang w:eastAsia="en-IE"/>
        </w:rPr>
        <w:t>w</w:t>
      </w:r>
      <w:r w:rsidRPr="007018F2">
        <w:rPr>
          <w:rFonts w:ascii="Trebuchet MS" w:eastAsia="Times New Roman" w:hAnsi="Trebuchet MS" w:cs="Times New Roman"/>
          <w:color w:val="35534A"/>
          <w:sz w:val="19"/>
          <w:szCs w:val="19"/>
          <w:lang w:eastAsia="en-IE"/>
        </w:rPr>
        <w:t xml:space="preserve">ebsite. Apply for the relevant grant(s). If you </w:t>
      </w:r>
      <w:r w:rsidRPr="00103833">
        <w:rPr>
          <w:rFonts w:ascii="Trebuchet MS" w:eastAsia="Times New Roman" w:hAnsi="Trebuchet MS" w:cs="Times New Roman"/>
          <w:color w:val="00B0F0"/>
          <w:sz w:val="19"/>
          <w:szCs w:val="19"/>
          <w:lang w:eastAsia="en-IE"/>
        </w:rPr>
        <w:t>apply online</w:t>
      </w:r>
      <w:r w:rsidRPr="007018F2">
        <w:rPr>
          <w:rFonts w:ascii="Trebuchet MS" w:eastAsia="Times New Roman" w:hAnsi="Trebuchet MS" w:cs="Times New Roman"/>
          <w:color w:val="35534A"/>
          <w:sz w:val="19"/>
          <w:szCs w:val="19"/>
          <w:lang w:eastAsia="en-IE"/>
        </w:rPr>
        <w:t xml:space="preserve"> you should hear back from them </w:t>
      </w:r>
      <w:r>
        <w:rPr>
          <w:rFonts w:ascii="Trebuchet MS" w:eastAsia="Times New Roman" w:hAnsi="Trebuchet MS" w:cs="Times New Roman"/>
          <w:color w:val="35534A"/>
          <w:sz w:val="19"/>
          <w:szCs w:val="19"/>
          <w:lang w:eastAsia="en-IE"/>
        </w:rPr>
        <w:t>after a</w:t>
      </w:r>
      <w:r w:rsidRPr="007018F2">
        <w:rPr>
          <w:rFonts w:ascii="Trebuchet MS" w:eastAsia="Times New Roman" w:hAnsi="Trebuchet MS" w:cs="Times New Roman"/>
          <w:color w:val="35534A"/>
          <w:sz w:val="19"/>
          <w:szCs w:val="19"/>
          <w:lang w:eastAsia="en-IE"/>
        </w:rPr>
        <w:t xml:space="preserve">bout 3 days. Do not start the work until grant approval is obtained. </w:t>
      </w:r>
    </w:p>
    <w:p w:rsidR="00E97A42" w:rsidRPr="007018F2" w:rsidRDefault="00E97A42" w:rsidP="00E97A42">
      <w:pPr>
        <w:spacing w:before="150" w:after="0" w:line="432" w:lineRule="atLeast"/>
        <w:rPr>
          <w:rFonts w:ascii="Trebuchet MS" w:eastAsia="Times New Roman" w:hAnsi="Trebuchet MS" w:cs="Times New Roman"/>
          <w:color w:val="35534A"/>
          <w:sz w:val="19"/>
          <w:szCs w:val="19"/>
          <w:lang w:eastAsia="en-IE"/>
        </w:rPr>
      </w:pPr>
      <w:r w:rsidRPr="003B0CBE">
        <w:rPr>
          <w:rFonts w:ascii="Trebuchet MS" w:eastAsia="Times New Roman" w:hAnsi="Trebuchet MS" w:cs="Times New Roman"/>
          <w:b/>
          <w:bCs/>
          <w:color w:val="35534A"/>
          <w:sz w:val="19"/>
          <w:szCs w:val="19"/>
          <w:u w:val="single"/>
          <w:lang w:eastAsia="en-IE"/>
        </w:rPr>
        <w:t xml:space="preserve">Step Three </w:t>
      </w:r>
      <w:r w:rsidRPr="003B0CBE">
        <w:rPr>
          <w:rFonts w:ascii="Trebuchet MS" w:eastAsia="Times New Roman" w:hAnsi="Trebuchet MS" w:cs="Times New Roman"/>
          <w:b/>
          <w:bCs/>
          <w:color w:val="35534A"/>
          <w:sz w:val="19"/>
          <w:szCs w:val="19"/>
          <w:lang w:eastAsia="en-IE"/>
        </w:rPr>
        <w:t xml:space="preserve">  </w:t>
      </w:r>
      <w:r w:rsidRPr="007018F2">
        <w:rPr>
          <w:rFonts w:ascii="Trebuchet MS" w:eastAsia="Times New Roman" w:hAnsi="Trebuchet MS" w:cs="Times New Roman"/>
          <w:color w:val="35534A"/>
          <w:sz w:val="19"/>
          <w:szCs w:val="19"/>
          <w:lang w:eastAsia="en-IE"/>
        </w:rPr>
        <w:t xml:space="preserve">When the works are complete contact us. Please note that the contractors have to be paid at this stage before you can claim the grant. We </w:t>
      </w:r>
      <w:r>
        <w:rPr>
          <w:rFonts w:ascii="Trebuchet MS" w:eastAsia="Times New Roman" w:hAnsi="Trebuchet MS" w:cs="Times New Roman"/>
          <w:color w:val="35534A"/>
          <w:sz w:val="19"/>
          <w:szCs w:val="19"/>
          <w:lang w:eastAsia="en-IE"/>
        </w:rPr>
        <w:t xml:space="preserve">will </w:t>
      </w:r>
      <w:r w:rsidRPr="007018F2">
        <w:rPr>
          <w:rFonts w:ascii="Trebuchet MS" w:eastAsia="Times New Roman" w:hAnsi="Trebuchet MS" w:cs="Times New Roman"/>
          <w:color w:val="35534A"/>
          <w:sz w:val="19"/>
          <w:szCs w:val="19"/>
          <w:lang w:eastAsia="en-IE"/>
        </w:rPr>
        <w:t>return and do a second BER Assessment. The improved rating will reflect the upgrade to your property. Th</w:t>
      </w:r>
      <w:r>
        <w:rPr>
          <w:rFonts w:ascii="Trebuchet MS" w:eastAsia="Times New Roman" w:hAnsi="Trebuchet MS" w:cs="Times New Roman"/>
          <w:color w:val="35534A"/>
          <w:sz w:val="19"/>
          <w:szCs w:val="19"/>
          <w:lang w:eastAsia="en-IE"/>
        </w:rPr>
        <w:t>e</w:t>
      </w:r>
      <w:r w:rsidRPr="007018F2">
        <w:rPr>
          <w:rFonts w:ascii="Trebuchet MS" w:eastAsia="Times New Roman" w:hAnsi="Trebuchet MS" w:cs="Times New Roman"/>
          <w:color w:val="35534A"/>
          <w:sz w:val="19"/>
          <w:szCs w:val="19"/>
          <w:lang w:eastAsia="en-IE"/>
        </w:rPr>
        <w:t xml:space="preserve"> second BER will cost only €100. </w:t>
      </w:r>
    </w:p>
    <w:p w:rsidR="00E97A42" w:rsidRPr="007018F2" w:rsidRDefault="00E97A42" w:rsidP="00E97A42">
      <w:pPr>
        <w:spacing w:before="150" w:after="0" w:line="432" w:lineRule="atLeast"/>
        <w:rPr>
          <w:rFonts w:ascii="Trebuchet MS" w:eastAsia="Times New Roman" w:hAnsi="Trebuchet MS" w:cs="Times New Roman"/>
          <w:color w:val="35534A"/>
          <w:sz w:val="19"/>
          <w:szCs w:val="19"/>
          <w:lang w:eastAsia="en-IE"/>
        </w:rPr>
      </w:pPr>
      <w:r w:rsidRPr="003B0CBE">
        <w:rPr>
          <w:rFonts w:ascii="Trebuchet MS" w:eastAsia="Times New Roman" w:hAnsi="Trebuchet MS" w:cs="Times New Roman"/>
          <w:b/>
          <w:bCs/>
          <w:color w:val="35534A"/>
          <w:sz w:val="19"/>
          <w:szCs w:val="19"/>
          <w:u w:val="single"/>
          <w:lang w:eastAsia="en-IE"/>
        </w:rPr>
        <w:t xml:space="preserve">Step </w:t>
      </w:r>
      <w:proofErr w:type="gramStart"/>
      <w:r w:rsidRPr="003B0CBE">
        <w:rPr>
          <w:rFonts w:ascii="Trebuchet MS" w:eastAsia="Times New Roman" w:hAnsi="Trebuchet MS" w:cs="Times New Roman"/>
          <w:b/>
          <w:bCs/>
          <w:color w:val="35534A"/>
          <w:sz w:val="19"/>
          <w:szCs w:val="19"/>
          <w:u w:val="single"/>
          <w:lang w:eastAsia="en-IE"/>
        </w:rPr>
        <w:t>Four</w:t>
      </w:r>
      <w:r w:rsidRPr="003B0CBE">
        <w:rPr>
          <w:rFonts w:ascii="Trebuchet MS" w:eastAsia="Times New Roman" w:hAnsi="Trebuchet MS" w:cs="Times New Roman"/>
          <w:b/>
          <w:bCs/>
          <w:color w:val="35534A"/>
          <w:sz w:val="19"/>
          <w:szCs w:val="19"/>
          <w:lang w:eastAsia="en-IE"/>
        </w:rPr>
        <w:t xml:space="preserve">  </w:t>
      </w:r>
      <w:r w:rsidRPr="007018F2">
        <w:rPr>
          <w:rFonts w:ascii="Trebuchet MS" w:eastAsia="Times New Roman" w:hAnsi="Trebuchet MS" w:cs="Times New Roman"/>
          <w:color w:val="35534A"/>
          <w:sz w:val="19"/>
          <w:szCs w:val="19"/>
          <w:lang w:eastAsia="en-IE"/>
        </w:rPr>
        <w:t>Claim</w:t>
      </w:r>
      <w:proofErr w:type="gramEnd"/>
      <w:r w:rsidRPr="007018F2">
        <w:rPr>
          <w:rFonts w:ascii="Trebuchet MS" w:eastAsia="Times New Roman" w:hAnsi="Trebuchet MS" w:cs="Times New Roman"/>
          <w:color w:val="35534A"/>
          <w:sz w:val="19"/>
          <w:szCs w:val="19"/>
          <w:lang w:eastAsia="en-IE"/>
        </w:rPr>
        <w:t xml:space="preserve"> the grant moneys and then enjoy the increased comfort and lower fuel bills of your newly upgraded home. </w:t>
      </w:r>
    </w:p>
    <w:p w:rsidR="00350F66" w:rsidRPr="00350F66" w:rsidRDefault="00350F66" w:rsidP="00350F66">
      <w:pPr>
        <w:spacing w:before="100" w:beforeAutospacing="1" w:after="100" w:afterAutospacing="1" w:line="432" w:lineRule="atLeast"/>
        <w:rPr>
          <w:rFonts w:ascii="Segoe UI" w:eastAsia="Times New Roman" w:hAnsi="Segoe UI" w:cs="Segoe UI"/>
          <w:color w:val="35534A"/>
          <w:lang w:eastAsia="en-IE"/>
        </w:rPr>
      </w:pPr>
    </w:p>
    <w:p w:rsidR="00E97A42" w:rsidRDefault="00E97A42">
      <w:pPr>
        <w:rPr>
          <w:rFonts w:ascii="Trebuchet MS" w:eastAsia="Times New Roman" w:hAnsi="Trebuchet MS" w:cs="Times New Roman"/>
          <w:color w:val="00B0F0"/>
          <w:sz w:val="19"/>
          <w:szCs w:val="19"/>
          <w:lang w:eastAsia="en-IE"/>
        </w:rPr>
      </w:pPr>
      <w:proofErr w:type="gramStart"/>
      <w:r w:rsidRPr="00103833">
        <w:rPr>
          <w:rFonts w:ascii="Trebuchet MS" w:eastAsia="Times New Roman" w:hAnsi="Trebuchet MS" w:cs="Times New Roman"/>
          <w:color w:val="00B0F0"/>
          <w:sz w:val="19"/>
          <w:szCs w:val="19"/>
          <w:lang w:eastAsia="en-IE"/>
        </w:rPr>
        <w:t>apply</w:t>
      </w:r>
      <w:proofErr w:type="gramEnd"/>
      <w:r w:rsidRPr="00103833">
        <w:rPr>
          <w:rFonts w:ascii="Trebuchet MS" w:eastAsia="Times New Roman" w:hAnsi="Trebuchet MS" w:cs="Times New Roman"/>
          <w:color w:val="00B0F0"/>
          <w:sz w:val="19"/>
          <w:szCs w:val="19"/>
          <w:lang w:eastAsia="en-IE"/>
        </w:rPr>
        <w:t xml:space="preserve"> online</w:t>
      </w:r>
      <w:r w:rsidRPr="00E97A42">
        <w:rPr>
          <w:rFonts w:ascii="Trebuchet MS" w:eastAsia="Times New Roman" w:hAnsi="Trebuchet MS" w:cs="Times New Roman"/>
          <w:color w:val="00B0F0"/>
          <w:sz w:val="19"/>
          <w:szCs w:val="19"/>
          <w:lang w:eastAsia="en-IE"/>
        </w:rPr>
        <w:t xml:space="preserve"> </w:t>
      </w:r>
    </w:p>
    <w:p w:rsidR="00E97A42" w:rsidRDefault="00E97A42">
      <w:pPr>
        <w:rPr>
          <w:rFonts w:ascii="Trebuchet MS" w:eastAsia="Times New Roman" w:hAnsi="Trebuchet MS" w:cs="Times New Roman"/>
          <w:color w:val="00B0F0"/>
          <w:sz w:val="19"/>
          <w:szCs w:val="19"/>
          <w:lang w:eastAsia="en-IE"/>
        </w:rPr>
      </w:pPr>
      <w:r w:rsidRPr="00E97A42">
        <w:rPr>
          <w:rFonts w:ascii="Trebuchet MS" w:eastAsia="Times New Roman" w:hAnsi="Trebuchet MS" w:cs="Times New Roman"/>
          <w:color w:val="00B0F0"/>
          <w:sz w:val="19"/>
          <w:szCs w:val="19"/>
          <w:lang w:eastAsia="en-IE"/>
        </w:rPr>
        <w:t>http://www.sei.ie/Grants/Home_Energy_Saving_Scheme/homeowner/How%20to%20apply/</w:t>
      </w:r>
    </w:p>
    <w:p w:rsidR="00E97A42" w:rsidRDefault="00E97A42">
      <w:pPr>
        <w:rPr>
          <w:rFonts w:ascii="Trebuchet MS" w:eastAsia="Times New Roman" w:hAnsi="Trebuchet MS" w:cs="Times New Roman"/>
          <w:color w:val="00B0F0"/>
          <w:sz w:val="19"/>
          <w:szCs w:val="19"/>
          <w:lang w:eastAsia="en-IE"/>
        </w:rPr>
      </w:pPr>
      <w:r>
        <w:rPr>
          <w:rFonts w:ascii="Trebuchet MS" w:eastAsia="Times New Roman" w:hAnsi="Trebuchet MS" w:cs="Times New Roman"/>
          <w:color w:val="00B0F0"/>
          <w:sz w:val="19"/>
          <w:szCs w:val="19"/>
          <w:lang w:eastAsia="en-IE"/>
        </w:rPr>
        <w:t xml:space="preserve">  </w:t>
      </w:r>
    </w:p>
    <w:p w:rsidR="00E97A42" w:rsidRDefault="00E97A42">
      <w:pPr>
        <w:rPr>
          <w:rFonts w:ascii="Trebuchet MS" w:eastAsia="Times New Roman" w:hAnsi="Trebuchet MS" w:cs="Times New Roman"/>
          <w:color w:val="00B0F0"/>
          <w:sz w:val="19"/>
          <w:szCs w:val="19"/>
          <w:lang w:eastAsia="en-IE"/>
        </w:rPr>
      </w:pPr>
      <w:proofErr w:type="gramStart"/>
      <w:r w:rsidRPr="00103833">
        <w:rPr>
          <w:rFonts w:ascii="Trebuchet MS" w:eastAsia="Times New Roman" w:hAnsi="Trebuchet MS" w:cs="Times New Roman"/>
          <w:color w:val="00B0F0"/>
          <w:sz w:val="19"/>
          <w:szCs w:val="19"/>
          <w:lang w:eastAsia="en-IE"/>
        </w:rPr>
        <w:t>list</w:t>
      </w:r>
      <w:proofErr w:type="gramEnd"/>
      <w:r>
        <w:rPr>
          <w:rFonts w:ascii="Trebuchet MS" w:eastAsia="Times New Roman" w:hAnsi="Trebuchet MS" w:cs="Times New Roman"/>
          <w:color w:val="00B0F0"/>
          <w:sz w:val="19"/>
          <w:szCs w:val="19"/>
          <w:lang w:eastAsia="en-IE"/>
        </w:rPr>
        <w:t xml:space="preserve"> </w:t>
      </w:r>
    </w:p>
    <w:p w:rsidR="00392864" w:rsidRPr="00350F66" w:rsidRDefault="00E97A42">
      <w:pPr>
        <w:rPr>
          <w:rFonts w:ascii="Segoe UI" w:hAnsi="Segoe UI" w:cs="Segoe UI"/>
          <w:color w:val="4F6228" w:themeColor="accent3" w:themeShade="80"/>
        </w:rPr>
      </w:pPr>
      <w:r>
        <w:rPr>
          <w:rFonts w:ascii="Trebuchet MS" w:eastAsia="Times New Roman" w:hAnsi="Trebuchet MS" w:cs="Times New Roman"/>
          <w:color w:val="00B0F0"/>
          <w:sz w:val="19"/>
          <w:szCs w:val="19"/>
          <w:lang w:eastAsia="en-IE"/>
        </w:rPr>
        <w:t xml:space="preserve">      </w:t>
      </w:r>
      <w:r w:rsidRPr="00E97A42">
        <w:rPr>
          <w:rFonts w:ascii="Trebuchet MS" w:eastAsia="Times New Roman" w:hAnsi="Trebuchet MS" w:cs="Times New Roman"/>
          <w:color w:val="00B0F0"/>
          <w:sz w:val="19"/>
          <w:szCs w:val="19"/>
          <w:lang w:eastAsia="en-IE"/>
        </w:rPr>
        <w:t>http://www.sei.ie/Grants/Home_Energy_Saving_Scheme/homeowner/Registered_Contractors_List</w:t>
      </w:r>
    </w:p>
    <w:sectPr w:rsidR="00392864" w:rsidRPr="00350F66" w:rsidSect="0039286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00022FF" w:usb1="C000205B" w:usb2="00000009" w:usb3="00000000" w:csb0="000001D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24A1"/>
    <w:rsid w:val="00137306"/>
    <w:rsid w:val="002B4F5F"/>
    <w:rsid w:val="0032743D"/>
    <w:rsid w:val="00344A9E"/>
    <w:rsid w:val="00350F66"/>
    <w:rsid w:val="00392864"/>
    <w:rsid w:val="004C1D4E"/>
    <w:rsid w:val="00554D6C"/>
    <w:rsid w:val="00642D37"/>
    <w:rsid w:val="007158B9"/>
    <w:rsid w:val="008B7142"/>
    <w:rsid w:val="00900A0A"/>
    <w:rsid w:val="009165FC"/>
    <w:rsid w:val="00A1485E"/>
    <w:rsid w:val="00BB777B"/>
    <w:rsid w:val="00BE24A1"/>
    <w:rsid w:val="00C359C8"/>
    <w:rsid w:val="00DC25EF"/>
    <w:rsid w:val="00E97A42"/>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77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Clive</cp:lastModifiedBy>
  <cp:revision>12</cp:revision>
  <dcterms:created xsi:type="dcterms:W3CDTF">2009-07-01T14:19:00Z</dcterms:created>
  <dcterms:modified xsi:type="dcterms:W3CDTF">2009-07-01T18:19:00Z</dcterms:modified>
</cp:coreProperties>
</file>