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D73" w:rsidRDefault="00A44D73" w:rsidP="00E42E07">
      <w:pPr>
        <w:rPr>
          <w:color w:val="FF0000"/>
        </w:rPr>
      </w:pPr>
      <w:r>
        <w:rPr>
          <w:color w:val="FF0000"/>
        </w:rPr>
        <w:t>CHANGES</w:t>
      </w:r>
    </w:p>
    <w:p w:rsidR="00AC2E1B" w:rsidRPr="00A44D73" w:rsidRDefault="00A44D73" w:rsidP="00E42E07">
      <w:pPr>
        <w:rPr>
          <w:color w:val="FF0000"/>
        </w:rPr>
      </w:pPr>
      <w:r>
        <w:rPr>
          <w:color w:val="FF0000"/>
        </w:rPr>
        <w:t xml:space="preserve">1 </w:t>
      </w:r>
      <w:r w:rsidR="00E42E07" w:rsidRPr="00A44D73">
        <w:rPr>
          <w:color w:val="FF0000"/>
        </w:rPr>
        <w:t>Price list;</w:t>
      </w:r>
    </w:p>
    <w:p w:rsidR="00A44D73" w:rsidRPr="00A44D73" w:rsidRDefault="00A44D73" w:rsidP="00E42E07">
      <w:pPr>
        <w:rPr>
          <w:color w:val="FF0000"/>
        </w:rPr>
      </w:pPr>
      <w:r>
        <w:rPr>
          <w:color w:val="FF0000"/>
        </w:rPr>
        <w:t xml:space="preserve"> </w:t>
      </w:r>
      <w:r w:rsidRPr="00A44D73">
        <w:rPr>
          <w:color w:val="FF0000"/>
        </w:rPr>
        <w:t>Add;</w:t>
      </w:r>
      <w:r>
        <w:t xml:space="preserve"> “if an </w:t>
      </w:r>
      <w:r w:rsidRPr="00A44D73">
        <w:rPr>
          <w:b/>
          <w:i/>
        </w:rPr>
        <w:t>extension</w:t>
      </w:r>
      <w:r>
        <w:t xml:space="preserve"> </w:t>
      </w:r>
      <w:r w:rsidR="000B54C4">
        <w:t>and/</w:t>
      </w:r>
      <w:r w:rsidRPr="00A44D73">
        <w:rPr>
          <w:i/>
        </w:rPr>
        <w:t xml:space="preserve">or </w:t>
      </w:r>
      <w:r w:rsidRPr="00A44D73">
        <w:rPr>
          <w:b/>
          <w:i/>
        </w:rPr>
        <w:t xml:space="preserve">room in roof </w:t>
      </w:r>
      <w:r w:rsidR="000B54C4">
        <w:rPr>
          <w:b/>
          <w:i/>
        </w:rPr>
        <w:t xml:space="preserve">attic </w:t>
      </w:r>
      <w:r w:rsidRPr="00A44D73">
        <w:rPr>
          <w:b/>
          <w:i/>
        </w:rPr>
        <w:t>conversion</w:t>
      </w:r>
      <w:r>
        <w:t xml:space="preserve"> has been </w:t>
      </w:r>
      <w:r w:rsidR="000B54C4">
        <w:t>built,</w:t>
      </w:r>
      <w:r>
        <w:t xml:space="preserve"> please </w:t>
      </w:r>
      <w:r w:rsidR="000B54C4">
        <w:t>add</w:t>
      </w:r>
      <w:r>
        <w:t>+€25</w:t>
      </w:r>
      <w:r w:rsidR="000B54C4">
        <w:t xml:space="preserve"> for each to the base price</w:t>
      </w:r>
      <w:r>
        <w:t xml:space="preserve"> </w:t>
      </w:r>
      <w:r w:rsidRPr="00A44D73">
        <w:rPr>
          <w:color w:val="FF0000"/>
        </w:rPr>
        <w:t>to underneath existing pricelist only</w:t>
      </w:r>
    </w:p>
    <w:p w:rsidR="000B54C4" w:rsidRDefault="00A44D73" w:rsidP="00A44D73">
      <w:pPr>
        <w:spacing w:before="100" w:beforeAutospacing="1" w:after="100" w:afterAutospacing="1" w:line="432" w:lineRule="atLeast"/>
        <w:rPr>
          <w:color w:val="FF0000"/>
        </w:rPr>
      </w:pPr>
      <w:r w:rsidRPr="00A44D73">
        <w:rPr>
          <w:color w:val="FF0000"/>
        </w:rPr>
        <w:t xml:space="preserve">2 </w:t>
      </w:r>
      <w:r w:rsidRPr="002B25F4">
        <w:rPr>
          <w:color w:val="FF0000"/>
        </w:rPr>
        <w:t xml:space="preserve">Over 150sq metre </w:t>
      </w:r>
      <w:r w:rsidR="00E628D6" w:rsidRPr="002B25F4">
        <w:rPr>
          <w:color w:val="FF0000"/>
        </w:rPr>
        <w:t>houses;</w:t>
      </w:r>
      <w:r w:rsidRPr="002B25F4">
        <w:rPr>
          <w:color w:val="FF0000"/>
        </w:rPr>
        <w:t xml:space="preserve"> use </w:t>
      </w:r>
      <w:r w:rsidR="00E628D6" w:rsidRPr="002B25F4">
        <w:rPr>
          <w:color w:val="FF0000"/>
        </w:rPr>
        <w:t xml:space="preserve">excel </w:t>
      </w:r>
      <w:r w:rsidR="00E628D6">
        <w:rPr>
          <w:color w:val="FF0000"/>
        </w:rPr>
        <w:t>calculator</w:t>
      </w:r>
    </w:p>
    <w:p w:rsidR="000B54C4" w:rsidRDefault="00A44D73" w:rsidP="00A44D73">
      <w:pPr>
        <w:spacing w:before="100" w:beforeAutospacing="1" w:after="100" w:afterAutospacing="1" w:line="432" w:lineRule="atLeast"/>
        <w:rPr>
          <w:rFonts w:ascii="Trebuchet MS" w:hAnsi="Trebuchet MS"/>
          <w:color w:val="FF0000"/>
          <w:sz w:val="19"/>
          <w:szCs w:val="19"/>
        </w:rPr>
      </w:pPr>
      <w:r>
        <w:t xml:space="preserve"> </w:t>
      </w:r>
      <w:r w:rsidRPr="00A44D73">
        <w:rPr>
          <w:rFonts w:ascii="Trebuchet MS" w:hAnsi="Trebuchet MS"/>
          <w:color w:val="35534A"/>
          <w:sz w:val="19"/>
          <w:szCs w:val="19"/>
        </w:rPr>
        <w:t xml:space="preserve"> </w:t>
      </w:r>
      <w:r w:rsidR="00E628D6" w:rsidRPr="002B25F4">
        <w:rPr>
          <w:rFonts w:ascii="Trebuchet MS" w:hAnsi="Trebuchet MS"/>
          <w:color w:val="FF0000"/>
          <w:sz w:val="19"/>
          <w:szCs w:val="19"/>
        </w:rPr>
        <w:t>Change</w:t>
      </w:r>
      <w:r w:rsidR="002B25F4" w:rsidRPr="002B25F4">
        <w:rPr>
          <w:rFonts w:ascii="Trebuchet MS" w:hAnsi="Trebuchet MS"/>
          <w:color w:val="FF0000"/>
          <w:sz w:val="19"/>
          <w:szCs w:val="19"/>
        </w:rPr>
        <w:t xml:space="preserve"> the following </w:t>
      </w:r>
      <w:r w:rsidR="002B25F4">
        <w:rPr>
          <w:rFonts w:ascii="Trebuchet MS" w:hAnsi="Trebuchet MS"/>
          <w:color w:val="FF0000"/>
          <w:sz w:val="19"/>
          <w:szCs w:val="19"/>
        </w:rPr>
        <w:t xml:space="preserve">paragraph </w:t>
      </w:r>
      <w:r w:rsidR="002B25F4" w:rsidRPr="002B25F4">
        <w:rPr>
          <w:rFonts w:ascii="Trebuchet MS" w:hAnsi="Trebuchet MS"/>
          <w:color w:val="FF0000"/>
          <w:sz w:val="19"/>
          <w:szCs w:val="19"/>
        </w:rPr>
        <w:t>to red</w:t>
      </w:r>
      <w:r w:rsidR="000B54C4">
        <w:rPr>
          <w:rFonts w:ascii="Trebuchet MS" w:hAnsi="Trebuchet MS"/>
          <w:color w:val="FF0000"/>
          <w:sz w:val="19"/>
          <w:szCs w:val="19"/>
        </w:rPr>
        <w:t xml:space="preserve"> or coloured</w:t>
      </w:r>
      <w:r w:rsidR="002B25F4" w:rsidRPr="002B25F4">
        <w:rPr>
          <w:rFonts w:ascii="Trebuchet MS" w:hAnsi="Trebuchet MS"/>
          <w:color w:val="FF0000"/>
          <w:sz w:val="19"/>
          <w:szCs w:val="19"/>
        </w:rPr>
        <w:t xml:space="preserve"> text</w:t>
      </w:r>
      <w:r w:rsidR="000B54C4">
        <w:rPr>
          <w:rFonts w:ascii="Trebuchet MS" w:hAnsi="Trebuchet MS"/>
          <w:color w:val="FF0000"/>
          <w:sz w:val="19"/>
          <w:szCs w:val="19"/>
        </w:rPr>
        <w:t xml:space="preserve"> and make larger</w:t>
      </w:r>
      <w:r w:rsidR="002B25F4" w:rsidRPr="002B25F4">
        <w:rPr>
          <w:rFonts w:ascii="Trebuchet MS" w:hAnsi="Trebuchet MS"/>
          <w:color w:val="FF0000"/>
          <w:sz w:val="19"/>
          <w:szCs w:val="19"/>
        </w:rPr>
        <w:t>;</w:t>
      </w:r>
    </w:p>
    <w:p w:rsidR="00A44D73" w:rsidRPr="000B54C4" w:rsidRDefault="002B25F4" w:rsidP="00A44D73">
      <w:pPr>
        <w:spacing w:before="100" w:beforeAutospacing="1" w:after="100" w:afterAutospacing="1" w:line="432" w:lineRule="atLeast"/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</w:pPr>
      <w:r>
        <w:rPr>
          <w:rFonts w:ascii="Trebuchet MS" w:hAnsi="Trebuchet MS"/>
          <w:color w:val="FF0000"/>
          <w:sz w:val="19"/>
          <w:szCs w:val="19"/>
        </w:rPr>
        <w:t xml:space="preserve"> </w:t>
      </w:r>
      <w:r w:rsidR="00A44D73" w:rsidRPr="000B54C4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 xml:space="preserve">What you get </w:t>
      </w:r>
      <w:r w:rsidR="00A44D73" w:rsidRPr="000B54C4">
        <w:rPr>
          <w:rFonts w:ascii="Trebuchet MS" w:eastAsia="Times New Roman" w:hAnsi="Trebuchet MS" w:cs="Times New Roman"/>
          <w:color w:val="000000" w:themeColor="text1"/>
          <w:sz w:val="24"/>
          <w:szCs w:val="24"/>
          <w:lang w:eastAsia="en-IE"/>
        </w:rPr>
        <w:t>for your money</w:t>
      </w:r>
      <w:r w:rsidR="00A44D73" w:rsidRPr="000B54C4">
        <w:rPr>
          <w:rFonts w:ascii="Trebuchet MS" w:eastAsia="Times New Roman" w:hAnsi="Trebuchet MS" w:cs="Times New Roman"/>
          <w:color w:val="35534A"/>
          <w:sz w:val="24"/>
          <w:szCs w:val="24"/>
          <w:lang w:eastAsia="en-IE"/>
        </w:rPr>
        <w:t>:</w:t>
      </w:r>
    </w:p>
    <w:p w:rsidR="00A44D73" w:rsidRPr="00A44D73" w:rsidRDefault="00A44D73" w:rsidP="00A44D73">
      <w:pPr>
        <w:numPr>
          <w:ilvl w:val="0"/>
          <w:numId w:val="1"/>
        </w:numPr>
        <w:spacing w:before="75" w:after="75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A44D7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(A) Dwelling Survey by a qualified &amp; registered assessor </w:t>
      </w:r>
    </w:p>
    <w:p w:rsidR="00A44D73" w:rsidRPr="00A44D73" w:rsidRDefault="00A44D73" w:rsidP="00A44D73">
      <w:pPr>
        <w:numPr>
          <w:ilvl w:val="0"/>
          <w:numId w:val="1"/>
        </w:numPr>
        <w:spacing w:before="75" w:after="75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A44D7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(B) BER Certificate </w:t>
      </w:r>
    </w:p>
    <w:p w:rsidR="00A44D73" w:rsidRPr="00A44D73" w:rsidRDefault="00A44D73" w:rsidP="00A44D73">
      <w:pPr>
        <w:numPr>
          <w:ilvl w:val="0"/>
          <w:numId w:val="1"/>
        </w:numPr>
        <w:spacing w:before="75" w:after="75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A44D7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(C) Advisory Report (contains some generic advice from SEI) </w:t>
      </w:r>
    </w:p>
    <w:p w:rsidR="00A44D73" w:rsidRPr="00A44D73" w:rsidRDefault="00A44D73" w:rsidP="00A44D73">
      <w:pPr>
        <w:numPr>
          <w:ilvl w:val="0"/>
          <w:numId w:val="1"/>
        </w:numPr>
        <w:spacing w:before="75" w:after="75" w:line="432" w:lineRule="atLeast"/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</w:pPr>
      <w:r w:rsidRPr="00A44D73">
        <w:rPr>
          <w:rFonts w:ascii="Trebuchet MS" w:eastAsia="Times New Roman" w:hAnsi="Trebuchet MS" w:cs="Times New Roman"/>
          <w:color w:val="35534A"/>
          <w:sz w:val="19"/>
          <w:szCs w:val="19"/>
          <w:lang w:eastAsia="en-IE"/>
        </w:rPr>
        <w:t xml:space="preserve">(D) Recommendation Report (custom report containing some specific suggestions to improve your energy rating and their potential cost savings benefits) </w:t>
      </w:r>
    </w:p>
    <w:p w:rsidR="00A44D73" w:rsidRPr="00E42E07" w:rsidRDefault="00A44D73" w:rsidP="00E42E07"/>
    <w:sectPr w:rsidR="00A44D73" w:rsidRPr="00E42E07" w:rsidSect="00AC2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0E2C"/>
    <w:multiLevelType w:val="multilevel"/>
    <w:tmpl w:val="3F1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2E07"/>
    <w:rsid w:val="000B54C4"/>
    <w:rsid w:val="002B25F4"/>
    <w:rsid w:val="005D39FD"/>
    <w:rsid w:val="009D4850"/>
    <w:rsid w:val="00A44D73"/>
    <w:rsid w:val="00AC2E1B"/>
    <w:rsid w:val="00E42E07"/>
    <w:rsid w:val="00E628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E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25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Clive</dc:creator>
  <cp:lastModifiedBy>Clive</cp:lastModifiedBy>
  <cp:revision>5</cp:revision>
  <dcterms:created xsi:type="dcterms:W3CDTF">2009-06-29T18:56:00Z</dcterms:created>
  <dcterms:modified xsi:type="dcterms:W3CDTF">2009-07-01T18:23:00Z</dcterms:modified>
</cp:coreProperties>
</file>