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D783" w14:textId="590EC42A" w:rsidR="004E77B5" w:rsidRPr="0064633B" w:rsidRDefault="00396F0A" w:rsidP="0064633B">
      <w:pPr>
        <w:pStyle w:val="Title"/>
      </w:pPr>
      <w:r w:rsidRPr="00396F0A">
        <w:rPr>
          <w:rFonts w:hint="eastAsia"/>
        </w:rPr>
        <w:t>基于数据包络分析的环境保护支出绩效评价</w:t>
      </w:r>
      <w:r w:rsidR="0064633B" w:rsidRPr="0064633B">
        <w:rPr>
          <w:rFonts w:hint="eastAsia"/>
        </w:rPr>
        <w:t>软件</w:t>
      </w:r>
      <w:r w:rsidR="0064633B" w:rsidRPr="0064633B">
        <w:rPr>
          <w:rFonts w:hint="eastAsia"/>
        </w:rPr>
        <w:t>V</w:t>
      </w:r>
      <w:r w:rsidR="0064633B" w:rsidRPr="0064633B">
        <w:t>1.0</w:t>
      </w:r>
    </w:p>
    <w:p w14:paraId="1CFEA232" w14:textId="77777777" w:rsidR="00F83AC2" w:rsidRPr="0064633B" w:rsidRDefault="0064633B" w:rsidP="0064633B">
      <w:pPr>
        <w:pStyle w:val="Title"/>
      </w:pPr>
      <w:r w:rsidRPr="0064633B">
        <w:rPr>
          <w:rFonts w:hint="eastAsia"/>
        </w:rPr>
        <w:t>说明书</w:t>
      </w:r>
    </w:p>
    <w:p w14:paraId="6FA11753" w14:textId="77777777" w:rsidR="00F83AC2" w:rsidRDefault="00F83AC2" w:rsidP="0000751B"/>
    <w:p w14:paraId="1208D014" w14:textId="77777777" w:rsidR="00F83AC2" w:rsidRPr="0064633B" w:rsidRDefault="0064633B" w:rsidP="0064633B">
      <w:pPr>
        <w:pStyle w:val="Heading1"/>
      </w:pPr>
      <w:r w:rsidRPr="0064633B">
        <w:rPr>
          <w:rFonts w:hint="eastAsia"/>
        </w:rPr>
        <w:t>软件描述</w:t>
      </w:r>
    </w:p>
    <w:p w14:paraId="4DF63EEF" w14:textId="7AD92798" w:rsidR="00691077" w:rsidRDefault="00691077" w:rsidP="003A76E1">
      <w:pPr>
        <w:pStyle w:val="NormalText"/>
        <w:ind w:firstLine="440"/>
      </w:pPr>
      <w:r>
        <w:rPr>
          <w:rFonts w:hint="eastAsia"/>
        </w:rPr>
        <w:t>环境保护支出的绩效评价是一个“多投入、多产出”的问题：环境保护机构在不同项目上投入不同数量的资金，环境保护成果也由多个指标（不同的有害气体排放量、不同的垃圾无害化处理量）构成，而没有一个固定指标（例如商业上的利润率）能够评价环境保护的绩效。</w:t>
      </w:r>
    </w:p>
    <w:p w14:paraId="275B1520" w14:textId="630338AE" w:rsidR="00FB2915" w:rsidRDefault="00691077" w:rsidP="003A76E1">
      <w:pPr>
        <w:pStyle w:val="NormalText"/>
        <w:ind w:firstLine="440"/>
      </w:pPr>
      <w:r>
        <w:rPr>
          <w:rFonts w:hint="eastAsia"/>
        </w:rPr>
        <w:t>《</w:t>
      </w:r>
      <w:r w:rsidR="00077C9A" w:rsidRPr="00077C9A">
        <w:rPr>
          <w:rFonts w:hint="eastAsia"/>
        </w:rPr>
        <w:t>基于数据包络分析的环境保护支出绩效评价软件</w:t>
      </w:r>
      <w:r>
        <w:rPr>
          <w:rFonts w:hint="eastAsia"/>
        </w:rPr>
        <w:t>》</w:t>
      </w:r>
      <w:r w:rsidR="00077C9A">
        <w:rPr>
          <w:rFonts w:hint="eastAsia"/>
        </w:rPr>
        <w:t>是一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应用软件，</w:t>
      </w:r>
      <w:r w:rsidR="00077C9A">
        <w:rPr>
          <w:rFonts w:hint="eastAsia"/>
        </w:rPr>
        <w:t>通过数学最优化模型和统计预测模型，评价和预测环境保护机构的财政绩效。</w:t>
      </w:r>
      <w:r w:rsidR="00FB2915">
        <w:rPr>
          <w:rFonts w:hint="eastAsia"/>
        </w:rPr>
        <w:t>本软件</w:t>
      </w:r>
      <w:r>
        <w:rPr>
          <w:rFonts w:hint="eastAsia"/>
        </w:rPr>
        <w:t>通过分析多个投入和产出指标的数据，</w:t>
      </w:r>
      <w:r w:rsidR="00FB2915">
        <w:rPr>
          <w:rFonts w:hint="eastAsia"/>
        </w:rPr>
        <w:t>使用数据包络分析</w:t>
      </w:r>
      <w:r>
        <w:rPr>
          <w:rFonts w:hint="eastAsia"/>
        </w:rPr>
        <w:t>算法建立绩效指标，评价决策单元</w:t>
      </w:r>
      <w:r>
        <w:rPr>
          <w:rStyle w:val="FootnoteReference"/>
        </w:rPr>
        <w:footnoteReference w:id="1"/>
      </w:r>
      <w:r>
        <w:rPr>
          <w:rFonts w:hint="eastAsia"/>
        </w:rPr>
        <w:t>的绩效</w:t>
      </w:r>
      <w:r w:rsidR="00010B28">
        <w:rPr>
          <w:rFonts w:hint="eastAsia"/>
        </w:rPr>
        <w:t>；使用</w:t>
      </w:r>
      <w:r w:rsidR="00010B28">
        <w:rPr>
          <w:rFonts w:hint="eastAsia"/>
        </w:rPr>
        <w:t>BHT-ARIMA</w:t>
      </w:r>
      <w:r w:rsidR="00010B28">
        <w:rPr>
          <w:rFonts w:hint="eastAsia"/>
        </w:rPr>
        <w:t>算法实现短时间序列预测，预测环境保护机构</w:t>
      </w:r>
      <w:r>
        <w:rPr>
          <w:rFonts w:hint="eastAsia"/>
        </w:rPr>
        <w:t>下一年的绩效。</w:t>
      </w:r>
    </w:p>
    <w:p w14:paraId="0DA246B4" w14:textId="320D5DC8" w:rsidR="00691077" w:rsidRPr="00FB2915" w:rsidRDefault="00691077" w:rsidP="003A76E1">
      <w:pPr>
        <w:pStyle w:val="NormalText"/>
        <w:ind w:firstLine="440"/>
      </w:pPr>
      <w:r>
        <w:rPr>
          <w:rFonts w:hint="eastAsia"/>
        </w:rPr>
        <w:t>本软件能够帮助非统计学专业的用户快速实现数据包络分析算法和</w:t>
      </w:r>
      <w:r>
        <w:rPr>
          <w:rFonts w:hint="eastAsia"/>
        </w:rPr>
        <w:t>A</w:t>
      </w:r>
      <w:r>
        <w:t>AAI 2020</w:t>
      </w:r>
      <w:r>
        <w:rPr>
          <w:rFonts w:hint="eastAsia"/>
        </w:rPr>
        <w:t>学术会议提出的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算法，使用当前最优的模型计算环境保护支出的绩效，使用便捷且结果科学。</w:t>
      </w:r>
    </w:p>
    <w:p w14:paraId="201D352E" w14:textId="77777777" w:rsidR="0064633B" w:rsidRPr="0064633B" w:rsidRDefault="0064633B" w:rsidP="0064633B">
      <w:pPr>
        <w:pStyle w:val="Heading1"/>
      </w:pPr>
      <w:r>
        <w:rPr>
          <w:rFonts w:ascii="微软雅黑" w:eastAsia="微软雅黑" w:hAnsi="微软雅黑" w:cs="微软雅黑" w:hint="eastAsia"/>
        </w:rPr>
        <w:t>软</w:t>
      </w:r>
      <w:r>
        <w:rPr>
          <w:rFonts w:hint="eastAsia"/>
        </w:rPr>
        <w:t>件功能</w:t>
      </w:r>
    </w:p>
    <w:p w14:paraId="1F5B795F" w14:textId="387CAE60" w:rsidR="00691077" w:rsidRDefault="00691077" w:rsidP="00935B18">
      <w:pPr>
        <w:pStyle w:val="NormalText"/>
        <w:ind w:firstLine="440"/>
      </w:pPr>
      <w:r>
        <w:rPr>
          <w:rFonts w:hint="eastAsia"/>
        </w:rPr>
        <w:t>软件分析数据的过程分为绩效评价和绩效预测：</w:t>
      </w:r>
      <w:r w:rsidR="00935B18">
        <w:rPr>
          <w:rFonts w:hint="eastAsia"/>
        </w:rPr>
        <w:t>第一步，</w:t>
      </w:r>
      <w:r>
        <w:rPr>
          <w:rFonts w:hint="eastAsia"/>
        </w:rPr>
        <w:t>用户上传数据集，设置投入和产出变量，软件使用数据包络分析算法建立绩效评价指标。</w:t>
      </w:r>
      <w:r w:rsidR="00935B18">
        <w:rPr>
          <w:rFonts w:hint="eastAsia"/>
        </w:rPr>
        <w:t>第二步，</w:t>
      </w:r>
      <w:r>
        <w:rPr>
          <w:rFonts w:hint="eastAsia"/>
        </w:rPr>
        <w:t>软件从数据集中提取年份和环境保护机构名称，根据计算得到的绩效，使用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算法预测每个环境保护机构在下一年的绩效。</w:t>
      </w:r>
    </w:p>
    <w:p w14:paraId="21A2A6FA" w14:textId="3B331D1A" w:rsidR="00691077" w:rsidRDefault="002D2C15" w:rsidP="002D2C15">
      <w:pPr>
        <w:pStyle w:val="Heading2"/>
      </w:pPr>
      <w:r>
        <w:rPr>
          <w:rFonts w:hint="eastAsia"/>
        </w:rPr>
        <w:t>绩效评价</w:t>
      </w:r>
    </w:p>
    <w:p w14:paraId="6EFC9D91" w14:textId="561F862F" w:rsidR="00FC622B" w:rsidRPr="00F72903" w:rsidRDefault="002D2C15" w:rsidP="00F72903">
      <w:pPr>
        <w:pStyle w:val="NormalText"/>
        <w:ind w:firstLine="440"/>
      </w:pPr>
      <w:r>
        <w:rPr>
          <w:rFonts w:hint="eastAsia"/>
        </w:rPr>
        <w:t>本软件使用数据包络分析算法分析环境保护机构的绩效。输入数据是</w:t>
      </w:r>
      <w:r w:rsidR="00FC622B">
        <w:rPr>
          <w:rFonts w:hint="eastAsia"/>
        </w:rPr>
        <w:t>1</w:t>
      </w:r>
      <w:r>
        <w:rPr>
          <w:rFonts w:hint="eastAsia"/>
        </w:rPr>
        <w:t>个二维表格，其中每行代表</w:t>
      </w:r>
      <w:r w:rsidR="00FC622B">
        <w:rPr>
          <w:rFonts w:hint="eastAsia"/>
        </w:rPr>
        <w:t>1</w:t>
      </w:r>
      <w:r w:rsidR="00FC622B">
        <w:rPr>
          <w:rFonts w:hint="eastAsia"/>
        </w:rPr>
        <w:t>个样本，是</w:t>
      </w:r>
      <w:r>
        <w:rPr>
          <w:rFonts w:hint="eastAsia"/>
        </w:rPr>
        <w:t>一个环境保护机构在某一年的数据。每列代表</w:t>
      </w:r>
      <w:r w:rsidR="00FC622B">
        <w:rPr>
          <w:rFonts w:hint="eastAsia"/>
        </w:rPr>
        <w:t>1</w:t>
      </w:r>
      <w:r>
        <w:rPr>
          <w:rFonts w:hint="eastAsia"/>
        </w:rPr>
        <w:t>个原始指标，用户需指定一个或多个投入指标（例如环境保护支出金额）、一个或多个产出指标（例如工业二氧化硫去除量、工业烟尘去除量、</w:t>
      </w:r>
      <w:r w:rsidR="00FC622B">
        <w:rPr>
          <w:rFonts w:hint="eastAsia"/>
        </w:rPr>
        <w:t>生活垃圾无害化处理率）。设共有</w:t>
      </w:r>
      <m:oMath>
        <m:r>
          <w:rPr>
            <w:rFonts w:ascii="Cambria Math" w:hAnsi="Cambria Math"/>
          </w:rPr>
          <m:t>N</m:t>
        </m:r>
      </m:oMath>
      <w:r w:rsidR="00FC622B">
        <w:rPr>
          <w:rFonts w:hint="eastAsia"/>
        </w:rPr>
        <w:t>个样本，某个样本</w:t>
      </w:r>
      <m:oMath>
        <m:r>
          <w:rPr>
            <w:rFonts w:ascii="Cambria Math" w:hAnsi="Cambria Math"/>
          </w:rPr>
          <m:t>i</m:t>
        </m:r>
      </m:oMath>
      <w:r w:rsidR="00FC622B">
        <w:rPr>
          <w:rFonts w:hint="eastAsia"/>
        </w:rPr>
        <w:t>的投入指标的取值是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i,1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 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i,k</m:t>
            </m:r>
          </m:sub>
        </m:sSub>
      </m:oMath>
      <w:r w:rsidR="00FC622B">
        <w:rPr>
          <w:rFonts w:hint="eastAsia"/>
        </w:rPr>
        <w:t>，产出指标的取值是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i,m</m:t>
            </m:r>
          </m:sub>
        </m:sSub>
      </m:oMath>
      <w:r w:rsidR="00FC622B">
        <w:rPr>
          <w:rFonts w:hint="eastAsia"/>
        </w:rPr>
        <w:t>，样本的绩效是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C622B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C622B">
        <w:rPr>
          <w:rFonts w:hint="eastAsia"/>
        </w:rPr>
        <w:t>的值是优化模型的结果</w:t>
      </w:r>
      <w:r w:rsidR="00F72903">
        <w:rPr>
          <w:rFonts w:hint="eastAsia"/>
        </w:rPr>
        <w:t>，如公式</w:t>
      </w:r>
      <w:r w:rsidR="00F72903">
        <w:fldChar w:fldCharType="begin"/>
      </w:r>
      <w:r w:rsidR="00F72903">
        <w:instrText xml:space="preserve"> </w:instrText>
      </w:r>
      <w:r w:rsidR="00F72903">
        <w:rPr>
          <w:rFonts w:hint="eastAsia"/>
        </w:rPr>
        <w:instrText>REF eq_efficients_basic \h</w:instrText>
      </w:r>
      <w:r w:rsidR="00F72903">
        <w:instrText xml:space="preserve"> </w:instrText>
      </w:r>
      <w:r w:rsidR="00F72903"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</w:rPr>
          <m:t>1</m:t>
        </m:r>
      </m:oMath>
      <w:r w:rsidR="00F72903">
        <w:fldChar w:fldCharType="end"/>
      </w:r>
      <w:r w:rsidR="00F72903">
        <w:rPr>
          <w:rFonts w:hint="eastAsia"/>
        </w:rPr>
        <w:t>所示</w:t>
      </w:r>
      <w:r w:rsidR="00FC622B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den>
                    </m:f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s.t. 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∀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=1,2,…,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num>
                      <m:den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≤1</m:t>
                    </m:r>
                  </m:e>
                </m:mr>
                <m:mr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≥0</m:t>
                    </m:r>
                  </m:e>
                </m:mr>
              </m:m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0" w:name="eq_efficients_basic"/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 </m:t>
                  </m:r>
                  <m:r>
                    <w:rPr>
                      <w:rFonts w:ascii="Cambria Math" w:hAnsi="Cambria Math"/>
                      <w:i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  <w:bookmarkEnd w:id="0"/>
                </m:e>
              </m:d>
            </m:e>
          </m:eqArr>
        </m:oMath>
      </m:oMathPara>
    </w:p>
    <w:p w14:paraId="545FE4BC" w14:textId="3B334D8E" w:rsidR="00F72903" w:rsidRDefault="00721613" w:rsidP="00F72903">
      <w:pPr>
        <w:pStyle w:val="NormalText"/>
        <w:ind w:firstLine="440"/>
      </w:pPr>
      <w:r>
        <w:rPr>
          <w:rFonts w:hint="eastAsia"/>
        </w:rPr>
        <w:t>模型线性化：利用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≤1 &amp; a,b≥0⇔a-b≤0</m:t>
        </m:r>
      </m:oMath>
      <w:r>
        <w:rPr>
          <w:rFonts w:hint="eastAsia"/>
        </w:rPr>
        <w:t>性质，该模型可以被转化为公式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eq_efficients_linear \h</w:instrText>
      </w:r>
      <w:r>
        <w:instrText xml:space="preserve"> </w:instrText>
      </w:r>
      <w:r>
        <w:fldChar w:fldCharType="separate"/>
      </w:r>
      <m:oMath>
        <m:r>
          <m:rPr>
            <m:sty m:val="p"/>
          </m:rPr>
          <w:rPr>
            <w:rFonts w:ascii="Cambria Math" w:hAnsi="Cambria Math"/>
            <w:noProof/>
          </w:rPr>
          <m:t>2</m:t>
        </m:r>
      </m:oMath>
      <w:r>
        <w:fldChar w:fldCharType="end"/>
      </w:r>
      <w:r>
        <w:rPr>
          <w:rFonts w:hint="eastAsia"/>
        </w:rPr>
        <w:t>.</w:t>
      </w:r>
    </w:p>
    <w:p w14:paraId="1815658F" w14:textId="0EEFAE34" w:rsidR="00721613" w:rsidRPr="00721613" w:rsidRDefault="00A539FC" w:rsidP="00F72903">
      <w:pPr>
        <w:pStyle w:val="NormalText"/>
        <w:ind w:firstLine="44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hint="eastAsia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s.t. 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∀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=1,2,…,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hint="eastAsia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≤0</m:t>
                    </m:r>
                  </m:e>
                </m:mr>
                <m:mr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=1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≥0</m:t>
                    </m:r>
                  </m:e>
                </m:mr>
              </m:m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" w:name="eq_efficients_linear"/>
                  <m:r>
                    <w:rPr>
                      <w:rFonts w:ascii="Cambria Math" w:hAnsi="Cambria Math"/>
                      <w:i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 </m:t>
                  </m:r>
                  <m:r>
                    <w:rPr>
                      <w:rFonts w:ascii="Cambria Math" w:hAnsi="Cambria Math"/>
                      <w:i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w:rPr>
                      <w:rFonts w:ascii="Cambria Math" w:hAnsi="Cambria Math"/>
                      <w:i/>
                    </w:rPr>
                    <w:fldChar w:fldCharType="end"/>
                  </m:r>
                  <w:bookmarkEnd w:id="1"/>
                </m:e>
              </m:d>
            </m:e>
          </m:eqArr>
        </m:oMath>
      </m:oMathPara>
    </w:p>
    <w:p w14:paraId="184A40DB" w14:textId="24223FEC" w:rsidR="00721613" w:rsidRDefault="00721613" w:rsidP="00F72903">
      <w:pPr>
        <w:pStyle w:val="NormalText"/>
        <w:ind w:firstLine="440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u, v</m:t>
        </m:r>
      </m:oMath>
      <w:r>
        <w:rPr>
          <w:rFonts w:hint="eastAsia"/>
        </w:rPr>
        <w:t>是模型的内部参数，代表每个样本上各投入和产出指标的权重。根据本模型的线性规划结果，可以求得每个样本的绩效，绩效值在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之间，与投入和产出指标的量纲无关。</w:t>
      </w:r>
    </w:p>
    <w:p w14:paraId="50FB1554" w14:textId="25A9BF01" w:rsidR="00BF7DED" w:rsidRDefault="00BF7DED" w:rsidP="00BF7DED">
      <w:pPr>
        <w:pStyle w:val="Heading2"/>
      </w:pPr>
      <w:r>
        <w:rPr>
          <w:rFonts w:hint="eastAsia"/>
        </w:rPr>
        <w:t>绩效预测</w:t>
      </w:r>
    </w:p>
    <w:p w14:paraId="43969516" w14:textId="53FE3BCA" w:rsidR="00BF7DED" w:rsidRDefault="00BF7DED" w:rsidP="00B70790">
      <w:pPr>
        <w:pStyle w:val="NormalText"/>
        <w:ind w:firstLine="440"/>
      </w:pPr>
      <w:r>
        <w:rPr>
          <w:rFonts w:hint="eastAsia"/>
        </w:rPr>
        <w:t>本文使用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</w:t>
      </w:r>
      <w:r w:rsidR="00B70790">
        <w:rPr>
          <w:rStyle w:val="FootnoteReference"/>
        </w:rPr>
        <w:footnoteReference w:id="2"/>
      </w:r>
      <w:r>
        <w:rPr>
          <w:rFonts w:hint="eastAsia"/>
        </w:rPr>
        <w:t>实现绩效预测，该算法适合预测短时间序列的下一时刻值。本软件根据数据集中，用户设定的时间和决策单元变量，从数据集中提取环境保护机构历年绩效的时间序列，每个环境保护机构对应一个时间序列，长度可以是不同的。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算法需要</w:t>
      </w:r>
      <w:r w:rsidR="00B70790">
        <w:rPr>
          <w:rFonts w:hint="eastAsia"/>
        </w:rPr>
        <w:t>用户输入</w:t>
      </w:r>
      <w:r>
        <w:rPr>
          <w:rFonts w:hint="eastAsia"/>
        </w:rPr>
        <w:t>4</w:t>
      </w:r>
      <w:r>
        <w:rPr>
          <w:rFonts w:hint="eastAsia"/>
        </w:rPr>
        <w:t>个参数：</w:t>
      </w:r>
      <w:r>
        <w:rPr>
          <w:rFonts w:hint="eastAsia"/>
        </w:rPr>
        <w:t>A</w:t>
      </w:r>
      <w:r>
        <w:t>RIMA</w:t>
      </w:r>
      <w:r>
        <w:rPr>
          <w:rFonts w:hint="eastAsia"/>
        </w:rPr>
        <w:t>模型的历史项数</w:t>
      </w:r>
      <w:r>
        <w:rPr>
          <w:rFonts w:hint="eastAsia"/>
        </w:rPr>
        <w:t>p</w:t>
      </w:r>
      <w:r>
        <w:rPr>
          <w:rFonts w:hint="eastAsia"/>
        </w:rPr>
        <w:t>、移动平均长度</w:t>
      </w:r>
      <w:r>
        <w:rPr>
          <w:rFonts w:hint="eastAsia"/>
        </w:rPr>
        <w:t>q</w:t>
      </w:r>
      <w:r>
        <w:rPr>
          <w:rFonts w:hint="eastAsia"/>
        </w:rPr>
        <w:t>、差分阶数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算法在</w:t>
      </w:r>
      <w:r>
        <w:rPr>
          <w:rFonts w:hint="eastAsia"/>
        </w:rPr>
        <w:t>M</w:t>
      </w:r>
      <w:r>
        <w:t>DT</w:t>
      </w:r>
      <w:r>
        <w:rPr>
          <w:rFonts w:hint="eastAsia"/>
        </w:rPr>
        <w:t>过程中的时间滞后参数</w:t>
      </w:r>
      <m:oMath>
        <m:r>
          <w:rPr>
            <w:rFonts w:ascii="Cambria Math" w:hAnsi="Cambria Math"/>
          </w:rPr>
          <m:t>τ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详细的算法内容参考</w:t>
      </w:r>
      <w:r w:rsidR="00B70790">
        <w:rPr>
          <w:rFonts w:hint="eastAsia"/>
        </w:rPr>
        <w:t>脚注所列的学术论文。</w:t>
      </w:r>
    </w:p>
    <w:p w14:paraId="76541CBD" w14:textId="10CA3087" w:rsidR="00B70790" w:rsidRDefault="00B70790" w:rsidP="00B70790">
      <w:pPr>
        <w:pStyle w:val="NormalText"/>
        <w:ind w:firstLine="440"/>
      </w:pPr>
      <w:r>
        <w:rPr>
          <w:rFonts w:hint="eastAsia"/>
        </w:rPr>
        <w:t>在绩效预测中，软件输入每个环境保护机构的历史绩效序列，软件预测下一年的绩效，</w:t>
      </w:r>
      <w:r w:rsidR="00715330">
        <w:rPr>
          <w:rFonts w:hint="eastAsia"/>
        </w:rPr>
        <w:t>预测流程如</w:t>
      </w:r>
      <w:r w:rsidR="00715330">
        <w:fldChar w:fldCharType="begin"/>
      </w:r>
      <w:r w:rsidR="00715330">
        <w:instrText xml:space="preserve"> </w:instrText>
      </w:r>
      <w:r w:rsidR="00715330">
        <w:rPr>
          <w:rFonts w:hint="eastAsia"/>
        </w:rPr>
        <w:instrText>REF _Ref89697660 \h</w:instrText>
      </w:r>
      <w:r w:rsidR="00715330">
        <w:instrText xml:space="preserve"> </w:instrText>
      </w:r>
      <w:r w:rsidR="00715330"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1</w:t>
      </w:r>
      <w:r w:rsidR="00715330">
        <w:fldChar w:fldCharType="end"/>
      </w:r>
      <w:r w:rsidR="00715330">
        <w:rPr>
          <w:rFonts w:hint="eastAsia"/>
        </w:rPr>
        <w:t>所示。</w:t>
      </w:r>
    </w:p>
    <w:p w14:paraId="0DCBC8F0" w14:textId="3B178F94" w:rsidR="00715330" w:rsidRDefault="00715330" w:rsidP="00715330">
      <w:pPr>
        <w:pStyle w:val="Caption"/>
      </w:pPr>
      <w:r w:rsidRPr="00715330">
        <w:rPr>
          <w:rFonts w:hint="eastAsia"/>
          <w:noProof/>
        </w:rPr>
        <w:drawing>
          <wp:inline distT="0" distB="0" distL="0" distR="0" wp14:anchorId="5EFC69EA" wp14:editId="17197DCE">
            <wp:extent cx="5486400" cy="97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EF5E" w14:textId="0B9378D4" w:rsidR="00715330" w:rsidRPr="00715330" w:rsidRDefault="00715330" w:rsidP="00715330">
      <w:pPr>
        <w:pStyle w:val="Caption"/>
      </w:pPr>
      <w:bookmarkStart w:id="2" w:name="_Ref8969766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1</w:t>
      </w:r>
      <w:r>
        <w:fldChar w:fldCharType="end"/>
      </w:r>
      <w:bookmarkEnd w:id="2"/>
      <w:r>
        <w:t xml:space="preserve">  </w:t>
      </w:r>
      <w:r>
        <w:rPr>
          <w:rFonts w:hint="eastAsia"/>
        </w:rPr>
        <w:t>绩效预测流程图（示意图）</w:t>
      </w:r>
    </w:p>
    <w:p w14:paraId="2C675163" w14:textId="7C59A622" w:rsidR="00AF596B" w:rsidRDefault="00AF596B" w:rsidP="00AF596B">
      <w:pPr>
        <w:pStyle w:val="Heading1"/>
      </w:pPr>
      <w:r>
        <w:rPr>
          <w:rFonts w:hint="eastAsia"/>
        </w:rPr>
        <w:t>软件运行环境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6745"/>
      </w:tblGrid>
      <w:tr w:rsidR="00C84E63" w14:paraId="5F35B2DB" w14:textId="77777777" w:rsidTr="002678BA">
        <w:tc>
          <w:tcPr>
            <w:tcW w:w="1885" w:type="dxa"/>
            <w:vAlign w:val="center"/>
          </w:tcPr>
          <w:p w14:paraId="374E6CB8" w14:textId="702BDF99" w:rsidR="00C84E63" w:rsidRDefault="00C84E63" w:rsidP="002678BA">
            <w:bookmarkStart w:id="3" w:name="_Hlk89709644"/>
            <w:r>
              <w:rPr>
                <w:rFonts w:hint="eastAsia"/>
              </w:rPr>
              <w:lastRenderedPageBreak/>
              <w:t>操作系统</w:t>
            </w:r>
          </w:p>
        </w:tc>
        <w:tc>
          <w:tcPr>
            <w:tcW w:w="6745" w:type="dxa"/>
            <w:vAlign w:val="center"/>
          </w:tcPr>
          <w:p w14:paraId="2BBFD495" w14:textId="77777777" w:rsidR="00C84E63" w:rsidRDefault="00C84E63" w:rsidP="002678BA">
            <w:r>
              <w:rPr>
                <w:rFonts w:hint="eastAsia"/>
              </w:rPr>
              <w:t>服务端：</w:t>
            </w:r>
            <w:r>
              <w:rPr>
                <w:rFonts w:hint="eastAsia"/>
              </w:rPr>
              <w:t>Ubuntu 20.04 LTS / Windows Server 2016</w:t>
            </w:r>
          </w:p>
          <w:p w14:paraId="56ADA8E8" w14:textId="794B18B7" w:rsidR="00C84E63" w:rsidRDefault="00C84E63" w:rsidP="002678BA">
            <w:r>
              <w:rPr>
                <w:rFonts w:hint="eastAsia"/>
              </w:rPr>
              <w:t>客户端：可联网操作系统不限</w:t>
            </w:r>
          </w:p>
        </w:tc>
      </w:tr>
      <w:tr w:rsidR="00C84E63" w14:paraId="2C3BF4AD" w14:textId="77777777" w:rsidTr="002678BA">
        <w:tc>
          <w:tcPr>
            <w:tcW w:w="1885" w:type="dxa"/>
            <w:vAlign w:val="center"/>
          </w:tcPr>
          <w:p w14:paraId="2A1B6EF3" w14:textId="409ABCB7" w:rsidR="00C84E63" w:rsidRDefault="00C84E63" w:rsidP="002678BA">
            <w:r>
              <w:rPr>
                <w:rFonts w:hint="eastAsia"/>
              </w:rPr>
              <w:t>软件开发工具</w:t>
            </w:r>
          </w:p>
        </w:tc>
        <w:tc>
          <w:tcPr>
            <w:tcW w:w="6745" w:type="dxa"/>
            <w:vAlign w:val="center"/>
          </w:tcPr>
          <w:p w14:paraId="7F33902E" w14:textId="77777777" w:rsidR="00C84E63" w:rsidRDefault="00C84E63" w:rsidP="002678BA">
            <w:r>
              <w:t>JetBrains PyCharm 2021.2</w:t>
            </w:r>
          </w:p>
          <w:p w14:paraId="797C2FA0" w14:textId="1140D4E2" w:rsidR="00C84E63" w:rsidRDefault="00C84E63" w:rsidP="002678BA">
            <w:r>
              <w:t>MobaXTerm Personal 20.6</w:t>
            </w:r>
          </w:p>
        </w:tc>
      </w:tr>
      <w:tr w:rsidR="00C84E63" w14:paraId="2978DF50" w14:textId="77777777" w:rsidTr="002678BA">
        <w:tc>
          <w:tcPr>
            <w:tcW w:w="1885" w:type="dxa"/>
            <w:vAlign w:val="center"/>
          </w:tcPr>
          <w:p w14:paraId="13266BE3" w14:textId="75D5B1D5" w:rsidR="00C84E63" w:rsidRDefault="00C84E63" w:rsidP="002678BA">
            <w:r>
              <w:rPr>
                <w:rFonts w:hint="eastAsia"/>
              </w:rPr>
              <w:t>依赖软件</w:t>
            </w:r>
          </w:p>
        </w:tc>
        <w:tc>
          <w:tcPr>
            <w:tcW w:w="6745" w:type="dxa"/>
            <w:vAlign w:val="center"/>
          </w:tcPr>
          <w:p w14:paraId="6A95F8B5" w14:textId="77777777" w:rsidR="00C84E63" w:rsidRDefault="00C84E63" w:rsidP="002678BA">
            <w:r w:rsidRPr="00C84E63">
              <w:rPr>
                <w:rFonts w:hint="eastAsia"/>
              </w:rPr>
              <w:t>Python 3.9</w:t>
            </w:r>
            <w:r w:rsidRPr="00C84E63">
              <w:rPr>
                <w:rFonts w:hint="eastAsia"/>
              </w:rPr>
              <w:t>和源码中列出的函数库</w:t>
            </w:r>
          </w:p>
          <w:p w14:paraId="178E3241" w14:textId="77777777" w:rsidR="00C84E63" w:rsidRDefault="00C84E63" w:rsidP="002678BA">
            <w:r w:rsidRPr="00C84E63">
              <w:rPr>
                <w:rFonts w:hint="eastAsia"/>
              </w:rPr>
              <w:t>JS Deliver</w:t>
            </w:r>
          </w:p>
          <w:p w14:paraId="4405B18A" w14:textId="16FD896F" w:rsidR="00C84E63" w:rsidRDefault="00C84E63" w:rsidP="002678BA">
            <w:r w:rsidRPr="00C84E63">
              <w:rPr>
                <w:rFonts w:hint="eastAsia"/>
              </w:rPr>
              <w:t>Google Chrome / Microsoft Edge 89</w:t>
            </w:r>
            <w:r w:rsidRPr="00C84E63">
              <w:rPr>
                <w:rFonts w:hint="eastAsia"/>
              </w:rPr>
              <w:t>以上版本浏览器</w:t>
            </w:r>
          </w:p>
        </w:tc>
      </w:tr>
      <w:tr w:rsidR="00C84E63" w14:paraId="084A2873" w14:textId="77777777" w:rsidTr="002678BA">
        <w:tc>
          <w:tcPr>
            <w:tcW w:w="1885" w:type="dxa"/>
            <w:vAlign w:val="center"/>
          </w:tcPr>
          <w:p w14:paraId="1D1BD449" w14:textId="0A99C57D" w:rsidR="00C84E63" w:rsidRDefault="00C84E63" w:rsidP="002678BA">
            <w:r>
              <w:rPr>
                <w:rFonts w:hint="eastAsia"/>
              </w:rPr>
              <w:t>开发语言</w:t>
            </w:r>
          </w:p>
        </w:tc>
        <w:tc>
          <w:tcPr>
            <w:tcW w:w="6745" w:type="dxa"/>
            <w:vAlign w:val="center"/>
          </w:tcPr>
          <w:p w14:paraId="4FABAE4A" w14:textId="629F80AE" w:rsidR="00C84E63" w:rsidRDefault="00C84E63" w:rsidP="002678BA">
            <w:r>
              <w:rPr>
                <w:rFonts w:hint="eastAsia"/>
              </w:rPr>
              <w:t>Python</w:t>
            </w:r>
            <w:r>
              <w:t xml:space="preserve"> 3.9</w:t>
            </w:r>
          </w:p>
        </w:tc>
      </w:tr>
      <w:bookmarkEnd w:id="3"/>
    </w:tbl>
    <w:p w14:paraId="164761B0" w14:textId="77777777" w:rsidR="00C84E63" w:rsidRPr="00C84E63" w:rsidRDefault="00C84E63" w:rsidP="00C84E63"/>
    <w:p w14:paraId="69C7EE58" w14:textId="77777777" w:rsidR="00AF596B" w:rsidRDefault="00AF596B" w:rsidP="00AF596B">
      <w:pPr>
        <w:pStyle w:val="Heading1"/>
      </w:pPr>
      <w:r>
        <w:rPr>
          <w:rFonts w:hint="eastAsia"/>
        </w:rPr>
        <w:t>软件特点</w:t>
      </w:r>
    </w:p>
    <w:p w14:paraId="360F891A" w14:textId="29604621" w:rsidR="00AF596B" w:rsidRDefault="00B70790" w:rsidP="00B70790">
      <w:pPr>
        <w:pStyle w:val="Heading2"/>
      </w:pPr>
      <w:r>
        <w:rPr>
          <w:rFonts w:hint="eastAsia"/>
        </w:rPr>
        <w:t>本软件的引导流程易于使用</w:t>
      </w:r>
    </w:p>
    <w:p w14:paraId="40029957" w14:textId="00F07252" w:rsidR="00B70790" w:rsidRDefault="00B70790" w:rsidP="001977E9">
      <w:pPr>
        <w:pStyle w:val="NormalText"/>
        <w:ind w:firstLine="440"/>
      </w:pPr>
      <w:r>
        <w:rPr>
          <w:rFonts w:hint="eastAsia"/>
        </w:rPr>
        <w:t>传统地，数据包络分析算法和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</w:t>
      </w:r>
      <w:r w:rsidR="00715330">
        <w:rPr>
          <w:rFonts w:hint="eastAsia"/>
        </w:rPr>
        <w:t>需要有统计背景的分析人员，建立优化模型并求解才能实现。本软件自动化实现了这个流程，并且可以推广到其他绩效评价场景中，使得非专业用户也能根据本软件的引导，完成分析。软件具有网页形式的图形界面，每一步作为一个页面，绘制了作为分析依据的统计图，提示用户如何设定最优的参数，如何解读分析结果。另外，软件也具有一定的自由度，用户可以根据偏好调整参数。</w:t>
      </w:r>
    </w:p>
    <w:p w14:paraId="235E71C2" w14:textId="51A6B4FF" w:rsidR="00715330" w:rsidRDefault="00715330" w:rsidP="00715330">
      <w:pPr>
        <w:pStyle w:val="Heading2"/>
      </w:pPr>
      <w:r>
        <w:rPr>
          <w:rFonts w:hint="eastAsia"/>
        </w:rPr>
        <w:t>本软件使用先进的数学模型</w:t>
      </w:r>
    </w:p>
    <w:p w14:paraId="037A7D2C" w14:textId="3F4F3D37" w:rsidR="00715330" w:rsidRDefault="00715330" w:rsidP="00715330">
      <w:pPr>
        <w:pStyle w:val="NormalText"/>
        <w:ind w:firstLine="440"/>
      </w:pPr>
      <w:r>
        <w:rPr>
          <w:rFonts w:hint="eastAsia"/>
        </w:rPr>
        <w:t>本软件使用的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算法是</w:t>
      </w:r>
      <w:r>
        <w:rPr>
          <w:rFonts w:hint="eastAsia"/>
        </w:rPr>
        <w:t>A</w:t>
      </w:r>
      <w:r>
        <w:t>AAI 2020</w:t>
      </w:r>
      <w:r>
        <w:rPr>
          <w:rFonts w:hint="eastAsia"/>
        </w:rPr>
        <w:t>学术会议的研究成果，短时间序列预测的准确度处于领先地位，使得本软件可以更准确地实现绩效预测。本软件使用的数据包络算法用成熟的函数库实现，运行结果稳定。</w:t>
      </w:r>
    </w:p>
    <w:p w14:paraId="5DEC43F7" w14:textId="21DBA12F" w:rsidR="00715330" w:rsidRDefault="00715330" w:rsidP="00715330">
      <w:pPr>
        <w:pStyle w:val="Heading2"/>
      </w:pPr>
      <w:r>
        <w:rPr>
          <w:rFonts w:hint="eastAsia"/>
        </w:rPr>
        <w:t>本软件易于部署和维护</w:t>
      </w:r>
    </w:p>
    <w:p w14:paraId="7980D1C6" w14:textId="77777777" w:rsidR="00715330" w:rsidRDefault="00715330" w:rsidP="00715330">
      <w:pPr>
        <w:pStyle w:val="NormalText"/>
        <w:ind w:firstLine="440"/>
      </w:pPr>
      <w:r>
        <w:rPr>
          <w:rFonts w:hint="eastAsia"/>
        </w:rPr>
        <w:t>本软件以云计算为基础，不需要用户安装软件，所需部署和维护全部是服务端的工作。软件使用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函数库实现自动化管理数据库和网站：</w:t>
      </w:r>
    </w:p>
    <w:p w14:paraId="01C34C57" w14:textId="794230AE" w:rsidR="00715330" w:rsidRDefault="00715330" w:rsidP="00715330">
      <w:pPr>
        <w:pStyle w:val="NormalText"/>
        <w:ind w:firstLine="440"/>
      </w:pPr>
      <w:r>
        <w:rPr>
          <w:rFonts w:hint="eastAsia"/>
        </w:rPr>
        <w:t>数据库方面，本软件源码中已包含自动生成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t>3</w:t>
      </w:r>
      <w:r>
        <w:rPr>
          <w:rFonts w:hint="eastAsia"/>
        </w:rPr>
        <w:t>数据库的脚本，不需要人工创建数据库。网络传输方面，本软件自身提供解析静态文件和前后端交互的程序，不需要特定的运行环境。算法方面，本软件由模块化算法组装，容易添加或删除组件，方便用户修改功能或仅安装选定的功能。</w:t>
      </w:r>
    </w:p>
    <w:p w14:paraId="7B5282A9" w14:textId="7FF19653" w:rsidR="00715330" w:rsidRPr="00715330" w:rsidRDefault="00715330" w:rsidP="00715330">
      <w:pPr>
        <w:pStyle w:val="NormalText"/>
        <w:ind w:firstLine="440"/>
      </w:pPr>
      <w:r>
        <w:rPr>
          <w:rFonts w:hint="eastAsia"/>
        </w:rPr>
        <w:t>软件内部也有清晰的模块化结构，主要使用自动化脚本，方便在尽量不中断服务的情况下更新升级。</w:t>
      </w:r>
    </w:p>
    <w:p w14:paraId="0D0B69D7" w14:textId="77777777" w:rsidR="00AF596B" w:rsidRDefault="00AF596B" w:rsidP="00AF596B">
      <w:pPr>
        <w:pStyle w:val="Heading1"/>
      </w:pPr>
      <w:r>
        <w:rPr>
          <w:rFonts w:hint="eastAsia"/>
        </w:rPr>
        <w:t>软件设计与实现</w:t>
      </w:r>
    </w:p>
    <w:p w14:paraId="09E803D9" w14:textId="5D36D4AF" w:rsidR="00AF596B" w:rsidRDefault="00AF596B" w:rsidP="00AF596B">
      <w:pPr>
        <w:pStyle w:val="Heading2"/>
      </w:pPr>
      <w:r>
        <w:t xml:space="preserve"> </w:t>
      </w:r>
      <w:r>
        <w:rPr>
          <w:rFonts w:hint="eastAsia"/>
        </w:rPr>
        <w:t>软件设计</w:t>
      </w:r>
    </w:p>
    <w:p w14:paraId="1BD38DA1" w14:textId="77777777" w:rsidR="00396F0A" w:rsidRDefault="00396F0A" w:rsidP="00396F0A">
      <w:pPr>
        <w:pStyle w:val="NormalText"/>
        <w:ind w:firstLine="440"/>
      </w:pPr>
      <w:r>
        <w:rPr>
          <w:rFonts w:hint="eastAsia"/>
        </w:rPr>
        <w:t>本软件使用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函数库解析网络请求，对用户的每个操作，基本流程如下：</w:t>
      </w:r>
    </w:p>
    <w:p w14:paraId="1DED27CA" w14:textId="77777777" w:rsidR="00396F0A" w:rsidRDefault="00396F0A" w:rsidP="00396F0A">
      <w:pPr>
        <w:pStyle w:val="NormalText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软件收到用户的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请求，与路由表匹配，根据请求的路径分配到不同的视图函数执行。</w:t>
      </w:r>
    </w:p>
    <w:p w14:paraId="2E1C431B" w14:textId="77777777" w:rsidR="00396F0A" w:rsidRDefault="00396F0A" w:rsidP="00396F0A">
      <w:pPr>
        <w:pStyle w:val="NormalText"/>
        <w:numPr>
          <w:ilvl w:val="0"/>
          <w:numId w:val="5"/>
        </w:numPr>
        <w:ind w:firstLineChars="0"/>
      </w:pPr>
      <w:r>
        <w:rPr>
          <w:rFonts w:hint="eastAsia"/>
        </w:rPr>
        <w:t>视图函数大致分为</w:t>
      </w:r>
      <w:r>
        <w:t>5</w:t>
      </w:r>
      <w:r>
        <w:rPr>
          <w:rFonts w:hint="eastAsia"/>
        </w:rPr>
        <w:t>个部分：验证输入的格式是否正确，从数据库获取运算所需数据，执行计算过程，将数据写入数据库，将人类可读的结果返回到上下文字典（本质是一个</w:t>
      </w:r>
      <w:r>
        <w:rPr>
          <w:rFonts w:hint="eastAsia"/>
        </w:rPr>
        <w:t>Python</w:t>
      </w:r>
      <w:r>
        <w:rPr>
          <w:rFonts w:hint="eastAsia"/>
        </w:rPr>
        <w:t>字典类型的变量）。</w:t>
      </w:r>
    </w:p>
    <w:p w14:paraId="0D472AAB" w14:textId="77777777" w:rsidR="00396F0A" w:rsidRDefault="00396F0A" w:rsidP="00396F0A">
      <w:pPr>
        <w:pStyle w:val="NormalText"/>
        <w:numPr>
          <w:ilvl w:val="0"/>
          <w:numId w:val="5"/>
        </w:numPr>
        <w:ind w:firstLineChars="0"/>
      </w:pPr>
      <w:r>
        <w:t>HTML</w:t>
      </w:r>
      <w:r>
        <w:rPr>
          <w:rFonts w:hint="eastAsia"/>
        </w:rPr>
        <w:t>渲染器读取静态网页模板，将上下文字典中的内容渲染到网页上，作为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的返回请求发送。</w:t>
      </w:r>
    </w:p>
    <w:p w14:paraId="7E3C9D03" w14:textId="77777777" w:rsidR="00396F0A" w:rsidRDefault="00396F0A" w:rsidP="00396F0A">
      <w:pPr>
        <w:pStyle w:val="NormalText"/>
        <w:ind w:firstLine="440"/>
      </w:pPr>
      <w:r>
        <w:rPr>
          <w:rFonts w:hint="eastAsia"/>
        </w:rPr>
        <w:t>每个视图函数关联一种操作，操作数据库的一个或多个数据表，是实现软件功能的基本单位。</w:t>
      </w:r>
    </w:p>
    <w:p w14:paraId="661792F9" w14:textId="46EB7EDD" w:rsidR="00396F0A" w:rsidRDefault="00396F0A" w:rsidP="00396F0A">
      <w:pPr>
        <w:pStyle w:val="NormalText"/>
        <w:ind w:firstLine="440"/>
      </w:pPr>
      <w:r w:rsidRPr="00396F0A">
        <w:rPr>
          <w:rFonts w:hint="eastAsia"/>
        </w:rPr>
        <w:t>基于数据包络分析的环境保护支出绩效评价</w:t>
      </w:r>
      <w:r>
        <w:rPr>
          <w:rFonts w:hint="eastAsia"/>
        </w:rPr>
        <w:t>软件运行后，用户通过浏览器访问</w:t>
      </w:r>
      <w:hyperlink r:id="rId9" w:history="1">
        <w:r w:rsidRPr="006976C6">
          <w:rPr>
            <w:rStyle w:val="Hyperlink"/>
            <w:rFonts w:hint="eastAsia"/>
          </w:rPr>
          <w:t>h</w:t>
        </w:r>
        <w:r w:rsidRPr="006976C6">
          <w:rPr>
            <w:rStyle w:val="Hyperlink"/>
          </w:rPr>
          <w:t>ttps://example.com/main</w:t>
        </w:r>
      </w:hyperlink>
      <w:r>
        <w:rPr>
          <w:rFonts w:hint="eastAsia"/>
        </w:rPr>
        <w:t>地址（根据部署地址确定），可以与软件交互：</w:t>
      </w:r>
    </w:p>
    <w:p w14:paraId="1B8A1851" w14:textId="04AADD0C" w:rsidR="00396F0A" w:rsidRDefault="00396F0A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提供登录组件，供输入用户名和密码登录；提供“注册”页面，供登记用户名和密码，软件发送确认注册邮件，用户点击邮件上的链接注册。</w:t>
      </w:r>
    </w:p>
    <w:p w14:paraId="29EEC3AB" w14:textId="2A3A6E55" w:rsidR="00396F0A" w:rsidRDefault="00396F0A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在首页上放置“采集数据”和“分析数据”按钮，“采集数据”的下拉列表包含了样例数据和数据预处理方法。“分析数据”按钮链接到任务列表，</w:t>
      </w:r>
      <w:r w:rsidR="00746317">
        <w:rPr>
          <w:rFonts w:hint="eastAsia"/>
        </w:rPr>
        <w:t>用户可查看分析任务的列表，执行删除和访问操作，查看错误日志</w:t>
      </w:r>
      <w:r>
        <w:rPr>
          <w:rFonts w:hint="eastAsia"/>
        </w:rPr>
        <w:t>。</w:t>
      </w:r>
    </w:p>
    <w:p w14:paraId="0C4C3D54" w14:textId="7FB6BBF0" w:rsidR="00715330" w:rsidRDefault="00715330" w:rsidP="00715330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用户从“采集数据”按钮的下拉列表中选择下载样例数据，可以先分析软件内置的样例数据</w:t>
      </w:r>
      <w:r w:rsidR="000E243D">
        <w:rPr>
          <w:rFonts w:hint="eastAsia"/>
        </w:rPr>
        <w:t>，熟悉软件使用方法。</w:t>
      </w:r>
    </w:p>
    <w:p w14:paraId="2054E618" w14:textId="37650033" w:rsidR="000E243D" w:rsidRDefault="000E243D" w:rsidP="00715330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专业的用户从“采集数据”按钮的下拉列表中，选择</w:t>
      </w:r>
      <w:r>
        <w:rPr>
          <w:rFonts w:hint="eastAsia"/>
        </w:rPr>
        <w:t>C</w:t>
      </w:r>
      <w:r>
        <w:t>SMAR</w:t>
      </w:r>
      <w:r>
        <w:rPr>
          <w:rFonts w:hint="eastAsia"/>
        </w:rPr>
        <w:t>数据库的预处理方法，可以了解从</w:t>
      </w:r>
      <w:r>
        <w:rPr>
          <w:rFonts w:hint="eastAsia"/>
        </w:rPr>
        <w:t>C</w:t>
      </w:r>
      <w:r>
        <w:t>SMAR</w:t>
      </w:r>
      <w:r>
        <w:rPr>
          <w:rFonts w:hint="eastAsia"/>
        </w:rPr>
        <w:t>数据库中获得地区财政的环境保护支出的数据，并且按照网页所示的预处理程序自行处理数据，使得数据符合本软件要求的格式。</w:t>
      </w:r>
    </w:p>
    <w:p w14:paraId="4562E778" w14:textId="11FD1A24" w:rsidR="00715330" w:rsidRDefault="00715330" w:rsidP="00715330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 w:rsidR="000E243D">
        <w:rPr>
          <w:rFonts w:hint="eastAsia"/>
        </w:rPr>
        <w:t>点击“分析数据”按钮，并在任务列表点击“新建”按钮</w:t>
      </w:r>
      <w:r>
        <w:rPr>
          <w:rFonts w:hint="eastAsia"/>
        </w:rPr>
        <w:t>新建一个任务，进入引导流程的第一步；如果用户中途退出任务，再次进入时，点击任务名称，回到已完成的最后一个步骤。</w:t>
      </w:r>
    </w:p>
    <w:p w14:paraId="2F54057A" w14:textId="733E6635" w:rsidR="00715330" w:rsidRDefault="000E243D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新建完任务后，用户指定时间、机构名称、投入、产出变量的名字，软件执行数据包络分析算法，并计算环境保护机构在统计时段每年的绩效。</w:t>
      </w:r>
    </w:p>
    <w:p w14:paraId="2B384249" w14:textId="474B8642" w:rsidR="000E243D" w:rsidRDefault="000E243D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完成绩效评价后，用户可以选择一个环境保护机构，查看绩效变化的折线图，并且下载全部数据。</w:t>
      </w:r>
    </w:p>
    <w:p w14:paraId="35207326" w14:textId="69ADF009" w:rsidR="000E243D" w:rsidRDefault="000E243D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完成绩效评价后，用户可以设置</w:t>
      </w:r>
      <w:r>
        <w:t>BHT-ARIMA</w:t>
      </w:r>
      <w:r>
        <w:rPr>
          <w:rFonts w:hint="eastAsia"/>
        </w:rPr>
        <w:t>模型的参数，软件执行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算法，预测环境保护机构下一年的绩效。</w:t>
      </w:r>
    </w:p>
    <w:p w14:paraId="50DE764A" w14:textId="3F9EB081" w:rsidR="000E243D" w:rsidRDefault="000E243D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用户可以在网页上预览绩效的预测值，并且下载结果。</w:t>
      </w:r>
    </w:p>
    <w:p w14:paraId="45E62931" w14:textId="20EF2E6E" w:rsidR="00746317" w:rsidRPr="00396F0A" w:rsidRDefault="00746317" w:rsidP="00396F0A">
      <w:pPr>
        <w:pStyle w:val="NormalText"/>
        <w:numPr>
          <w:ilvl w:val="0"/>
          <w:numId w:val="6"/>
        </w:numPr>
        <w:ind w:firstLineChars="0"/>
      </w:pPr>
      <w:r>
        <w:rPr>
          <w:rFonts w:hint="eastAsia"/>
        </w:rPr>
        <w:t>用户点击导航栏上的“我的分析”回到任务列表，点击</w:t>
      </w:r>
      <w:r>
        <w:rPr>
          <w:rFonts w:hint="eastAsia"/>
        </w:rPr>
        <w:t>C</w:t>
      </w:r>
      <w:r>
        <w:t>lixove</w:t>
      </w:r>
      <w:r>
        <w:rPr>
          <w:rFonts w:hint="eastAsia"/>
        </w:rPr>
        <w:t>徽标回到软件首页。</w:t>
      </w:r>
    </w:p>
    <w:p w14:paraId="24E84BCA" w14:textId="0D2DE13F" w:rsidR="00AF596B" w:rsidRDefault="00AF596B" w:rsidP="00AF596B">
      <w:pPr>
        <w:pStyle w:val="Heading2"/>
      </w:pPr>
      <w:r>
        <w:lastRenderedPageBreak/>
        <w:t xml:space="preserve"> </w:t>
      </w:r>
      <w:r>
        <w:rPr>
          <w:rFonts w:hint="eastAsia"/>
        </w:rPr>
        <w:t>工作模块</w:t>
      </w:r>
    </w:p>
    <w:p w14:paraId="3426DA2C" w14:textId="3D305912" w:rsidR="007C6CA7" w:rsidRPr="007C6CA7" w:rsidRDefault="007C6CA7" w:rsidP="007C6CA7">
      <w:pPr>
        <w:pStyle w:val="NormalText"/>
        <w:ind w:firstLine="440"/>
      </w:pPr>
      <w:r>
        <w:rPr>
          <w:rFonts w:hint="eastAsia"/>
        </w:rPr>
        <w:t>本软件的工作模块如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_Ref89699735 \h</w:instrText>
      </w:r>
      <w:r>
        <w:instrText xml:space="preserve"> </w:instrText>
      </w:r>
      <w:r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14:paraId="6624D572" w14:textId="498912A4" w:rsidR="00396F0A" w:rsidRDefault="00B653F1" w:rsidP="00B653F1">
      <w:pPr>
        <w:pStyle w:val="Caption"/>
      </w:pPr>
      <w:r>
        <w:rPr>
          <w:noProof/>
        </w:rPr>
        <w:drawing>
          <wp:inline distT="0" distB="0" distL="0" distR="0" wp14:anchorId="44612B4A" wp14:editId="6B1CBFF7">
            <wp:extent cx="5486400" cy="179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F373" w14:textId="1A08E5C5" w:rsidR="007C6CA7" w:rsidRPr="007C6CA7" w:rsidRDefault="007C6CA7" w:rsidP="007C6CA7">
      <w:pPr>
        <w:pStyle w:val="Caption"/>
      </w:pPr>
      <w:bookmarkStart w:id="4" w:name="_Ref896997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2</w:t>
      </w:r>
      <w:r>
        <w:fldChar w:fldCharType="end"/>
      </w:r>
      <w:bookmarkEnd w:id="4"/>
      <w:r>
        <w:t xml:space="preserve">  </w:t>
      </w:r>
      <w:r>
        <w:rPr>
          <w:rFonts w:hint="eastAsia"/>
        </w:rPr>
        <w:t>工作模块</w:t>
      </w:r>
    </w:p>
    <w:p w14:paraId="5FE1C82F" w14:textId="77777777" w:rsidR="00396F0A" w:rsidRPr="000A0439" w:rsidRDefault="00396F0A" w:rsidP="00396F0A">
      <w:pPr>
        <w:pStyle w:val="NormalText"/>
        <w:ind w:firstLine="442"/>
      </w:pPr>
      <w:r>
        <w:rPr>
          <w:rFonts w:hint="eastAsia"/>
          <w:b/>
          <w:bCs/>
        </w:rPr>
        <w:t>用户登录：</w:t>
      </w:r>
      <w:r>
        <w:rPr>
          <w:rFonts w:hint="eastAsia"/>
        </w:rPr>
        <w:t>本模块负责用户的登录和注册功能，继承自</w:t>
      </w:r>
      <w:r>
        <w:t>Django</w:t>
      </w:r>
      <w:r>
        <w:rPr>
          <w:rFonts w:hint="eastAsia"/>
        </w:rPr>
        <w:t>函数库的</w:t>
      </w:r>
      <w:r>
        <w:t>Authorize</w:t>
      </w:r>
      <w:r>
        <w:rPr>
          <w:rFonts w:hint="eastAsia"/>
        </w:rPr>
        <w:t>模块，具有向用户发送注册确认邮件的功能。</w:t>
      </w:r>
    </w:p>
    <w:p w14:paraId="38C45AF2" w14:textId="0CC7A81E" w:rsidR="00396F0A" w:rsidRDefault="00396F0A" w:rsidP="00396F0A">
      <w:pPr>
        <w:pStyle w:val="NormalText"/>
        <w:ind w:firstLine="442"/>
      </w:pPr>
      <w:r>
        <w:rPr>
          <w:rFonts w:hint="eastAsia"/>
          <w:b/>
          <w:bCs/>
        </w:rPr>
        <w:t>任务管理：</w:t>
      </w:r>
      <w:r>
        <w:rPr>
          <w:rFonts w:hint="eastAsia"/>
        </w:rPr>
        <w:t>本模块负责管理所有的分析任务，每个任务具有独立的数据、模型、结果；本模块管理每个分析任务的繁忙状态，收集错误提示，并保持数据集及相关信息。本模块在分析流程中，具有创建任务、接收数据集、解析变量的功能。</w:t>
      </w:r>
    </w:p>
    <w:p w14:paraId="62893906" w14:textId="2BFE7623" w:rsidR="007C6CA7" w:rsidRDefault="007C6CA7" w:rsidP="00396F0A">
      <w:pPr>
        <w:pStyle w:val="NormalText"/>
        <w:ind w:firstLine="442"/>
      </w:pPr>
      <w:r>
        <w:rPr>
          <w:b/>
          <w:bCs/>
        </w:rPr>
        <w:t>DEA</w:t>
      </w:r>
      <w:r>
        <w:rPr>
          <w:rFonts w:hint="eastAsia"/>
          <w:b/>
          <w:bCs/>
        </w:rPr>
        <w:t>：</w:t>
      </w:r>
      <w:r>
        <w:rPr>
          <w:rFonts w:hint="eastAsia"/>
        </w:rPr>
        <w:t>本模块负责数据包络分析算法，负责从任务中读取数据，然后运行数据包络分析算法，并保存结果。数据库中有结果和下载文件队列，</w:t>
      </w:r>
      <w:r>
        <w:rPr>
          <w:rFonts w:hint="eastAsia"/>
        </w:rPr>
        <w:t>2</w:t>
      </w:r>
      <w:r>
        <w:rPr>
          <w:rFonts w:hint="eastAsia"/>
        </w:rPr>
        <w:t>个数据表，其中结果文件以二进制变量形式保存了绩效评价的结果，以</w:t>
      </w:r>
      <w:r>
        <w:t>JSON</w:t>
      </w:r>
      <w:r>
        <w:rPr>
          <w:rFonts w:hint="eastAsia"/>
        </w:rPr>
        <w:t>形式保存了决策单元的列表；下载文件队列是下载文件的缓存，当用户点击“下载全部数据”按钮时，软件将绩效评价的结果生成为</w:t>
      </w:r>
      <w:r>
        <w:rPr>
          <w:rFonts w:hint="eastAsia"/>
        </w:rPr>
        <w:t>M</w:t>
      </w:r>
      <w:r>
        <w:t>icrosoft Excel</w:t>
      </w:r>
      <w:r>
        <w:rPr>
          <w:rFonts w:hint="eastAsia"/>
        </w:rPr>
        <w:t>表格，保存为文件，然后给用户提供文件下载链接。</w:t>
      </w:r>
    </w:p>
    <w:p w14:paraId="5C06E53E" w14:textId="44EFCB2F" w:rsidR="007C6CA7" w:rsidRPr="007C6CA7" w:rsidRDefault="007C6CA7" w:rsidP="00396F0A">
      <w:pPr>
        <w:pStyle w:val="NormalText"/>
        <w:ind w:firstLine="442"/>
      </w:pPr>
      <w:r>
        <w:rPr>
          <w:b/>
          <w:bCs/>
        </w:rPr>
        <w:t>BHT-ARIMA</w:t>
      </w:r>
      <w:r>
        <w:rPr>
          <w:rFonts w:hint="eastAsia"/>
          <w:b/>
          <w:bCs/>
        </w:rPr>
        <w:t>：</w:t>
      </w:r>
      <w:r>
        <w:rPr>
          <w:rFonts w:hint="eastAsia"/>
        </w:rPr>
        <w:t>本模块包含了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算法的源代码（</w:t>
      </w:r>
      <w:r w:rsidRPr="007C6CA7">
        <w:rPr>
          <w:rFonts w:hint="eastAsia"/>
          <w:b/>
          <w:bCs/>
        </w:rPr>
        <w:t>不包括为本软件的源码</w:t>
      </w:r>
      <w:r>
        <w:rPr>
          <w:rFonts w:hint="eastAsia"/>
        </w:rPr>
        <w:t>，但属于本软件的运行依赖项），和本软件对该算法的运行控制模块。</w:t>
      </w:r>
      <w:r w:rsidR="002371C7">
        <w:rPr>
          <w:rFonts w:hint="eastAsia"/>
        </w:rPr>
        <w:t>本软件负责保存用户对</w:t>
      </w:r>
      <w:r w:rsidR="002371C7">
        <w:rPr>
          <w:rFonts w:hint="eastAsia"/>
        </w:rPr>
        <w:t>B</w:t>
      </w:r>
      <w:r w:rsidR="002371C7">
        <w:t>HT-ARIMA</w:t>
      </w:r>
      <w:r w:rsidR="002371C7">
        <w:rPr>
          <w:rFonts w:hint="eastAsia"/>
        </w:rPr>
        <w:t>算法的参数设置，处理数据并输入算法，然后运行该算法和整理结果。数据库中有参数表和下载文件的缓存，其中参数表保存了用户设置的模型的参数，以二进制变量的形式保存了预测结果。当用户访问预测结果页面时，软件自动解析预测结果，生成</w:t>
      </w:r>
      <w:r w:rsidR="002371C7">
        <w:rPr>
          <w:rFonts w:hint="eastAsia"/>
        </w:rPr>
        <w:t>H</w:t>
      </w:r>
      <w:r w:rsidR="002371C7">
        <w:t>TML</w:t>
      </w:r>
      <w:r w:rsidR="002371C7">
        <w:rPr>
          <w:rFonts w:hint="eastAsia"/>
        </w:rPr>
        <w:t>文本并渲染在网页上；当用户点击“下载结果”按钮时，软件从预测结果生成</w:t>
      </w:r>
      <w:r w:rsidR="002371C7">
        <w:rPr>
          <w:rFonts w:hint="eastAsia"/>
        </w:rPr>
        <w:t>M</w:t>
      </w:r>
      <w:r w:rsidR="002371C7">
        <w:t>icrosoft Excel</w:t>
      </w:r>
      <w:r w:rsidR="002371C7">
        <w:rPr>
          <w:rFonts w:hint="eastAsia"/>
        </w:rPr>
        <w:t>表格，保存为文件，然后给用户提供文件下载链接。</w:t>
      </w:r>
    </w:p>
    <w:p w14:paraId="7EB04172" w14:textId="77777777" w:rsidR="00AF596B" w:rsidRDefault="00AF596B" w:rsidP="00AF596B">
      <w:pPr>
        <w:pStyle w:val="Heading2"/>
      </w:pPr>
      <w:r>
        <w:t xml:space="preserve"> </w:t>
      </w:r>
      <w:r>
        <w:rPr>
          <w:rFonts w:hint="eastAsia"/>
        </w:rPr>
        <w:t>主要源码文件的作用</w:t>
      </w:r>
    </w:p>
    <w:p w14:paraId="62CB9660" w14:textId="77777777" w:rsidR="00396F0A" w:rsidRDefault="00396F0A" w:rsidP="00396F0A">
      <w:pPr>
        <w:pStyle w:val="NormalText"/>
        <w:ind w:firstLine="442"/>
      </w:pPr>
      <w:r>
        <w:rPr>
          <w:rFonts w:hint="eastAsia"/>
          <w:b/>
          <w:bCs/>
        </w:rPr>
        <w:t>mana</w:t>
      </w:r>
      <w:r>
        <w:rPr>
          <w:b/>
          <w:bCs/>
        </w:rPr>
        <w:t>ge.py</w:t>
      </w:r>
      <w:r>
        <w:t xml:space="preserve">: </w:t>
      </w:r>
      <w:r>
        <w:rPr>
          <w:rFonts w:hint="eastAsia"/>
        </w:rPr>
        <w:t>软件运行的主函数，是启动和管理网络服务的主体。</w:t>
      </w:r>
    </w:p>
    <w:p w14:paraId="3754C834" w14:textId="0E90E47C" w:rsidR="00396F0A" w:rsidRDefault="002371C7" w:rsidP="00396F0A">
      <w:pPr>
        <w:pStyle w:val="NormalText"/>
        <w:ind w:firstLine="442"/>
      </w:pPr>
      <w:r w:rsidRPr="002371C7">
        <w:rPr>
          <w:b/>
          <w:bCs/>
        </w:rPr>
        <w:t>govt_env_protection_eval_dj</w:t>
      </w:r>
      <w:r w:rsidR="00396F0A" w:rsidRPr="00781393">
        <w:rPr>
          <w:b/>
          <w:bCs/>
        </w:rPr>
        <w:t>/urls.py</w:t>
      </w:r>
      <w:r w:rsidR="00396F0A">
        <w:t xml:space="preserve">: </w:t>
      </w:r>
      <w:r w:rsidR="00396F0A">
        <w:rPr>
          <w:rFonts w:hint="eastAsia"/>
        </w:rPr>
        <w:t>路由表，负责分流网页请求。</w:t>
      </w:r>
    </w:p>
    <w:p w14:paraId="4087124C" w14:textId="1894AC30" w:rsidR="002371C7" w:rsidRPr="002371C7" w:rsidRDefault="002371C7" w:rsidP="002371C7">
      <w:pPr>
        <w:pStyle w:val="NormalText"/>
        <w:ind w:firstLine="442"/>
      </w:pPr>
      <w:r w:rsidRPr="002371C7">
        <w:rPr>
          <w:b/>
          <w:bCs/>
        </w:rPr>
        <w:t>govt_env_protection_eval_dj</w:t>
      </w:r>
      <w:r w:rsidR="00396F0A" w:rsidRPr="00781393">
        <w:rPr>
          <w:b/>
          <w:bCs/>
        </w:rPr>
        <w:t>/asgi.py</w:t>
      </w:r>
      <w:r w:rsidRPr="002371C7">
        <w:t>:</w:t>
      </w:r>
      <w:r>
        <w:rPr>
          <w:b/>
          <w:bCs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函数库自动生成，包含在</w:t>
      </w:r>
      <w:r>
        <w:rPr>
          <w:rFonts w:hint="eastAsia"/>
        </w:rPr>
        <w:t>A</w:t>
      </w:r>
      <w:r>
        <w:t>SGI</w:t>
      </w:r>
      <w:r>
        <w:rPr>
          <w:rFonts w:hint="eastAsia"/>
        </w:rPr>
        <w:t>服务器上运行的兼容性程序源码。</w:t>
      </w:r>
    </w:p>
    <w:p w14:paraId="4A9138E0" w14:textId="68DF311A" w:rsidR="00396F0A" w:rsidRDefault="002371C7" w:rsidP="00396F0A">
      <w:pPr>
        <w:pStyle w:val="NormalText"/>
        <w:ind w:firstLine="442"/>
      </w:pPr>
      <w:r w:rsidRPr="002371C7">
        <w:rPr>
          <w:b/>
          <w:bCs/>
        </w:rPr>
        <w:lastRenderedPageBreak/>
        <w:t>govt_env_protection_eval_dj</w:t>
      </w:r>
      <w:r w:rsidR="00396F0A" w:rsidRPr="00781393">
        <w:rPr>
          <w:b/>
          <w:bCs/>
        </w:rPr>
        <w:t>/wsgi.py</w:t>
      </w:r>
      <w:r w:rsidR="00396F0A">
        <w:t xml:space="preserve">: </w:t>
      </w:r>
      <w:r w:rsidR="00396F0A">
        <w:rPr>
          <w:rFonts w:hint="eastAsia"/>
        </w:rPr>
        <w:t>由</w:t>
      </w:r>
      <w:r w:rsidR="00396F0A">
        <w:rPr>
          <w:rFonts w:hint="eastAsia"/>
        </w:rPr>
        <w:t>D</w:t>
      </w:r>
      <w:r w:rsidR="00396F0A">
        <w:t>jango</w:t>
      </w:r>
      <w:r w:rsidR="00396F0A">
        <w:rPr>
          <w:rFonts w:hint="eastAsia"/>
        </w:rPr>
        <w:t>函数库自动生成，包含在</w:t>
      </w:r>
      <w:r w:rsidR="00396F0A">
        <w:rPr>
          <w:rFonts w:hint="eastAsia"/>
        </w:rPr>
        <w:t>W</w:t>
      </w:r>
      <w:r w:rsidR="00396F0A">
        <w:t>SGI</w:t>
      </w:r>
      <w:r w:rsidR="00396F0A">
        <w:rPr>
          <w:rFonts w:hint="eastAsia"/>
        </w:rPr>
        <w:t>服务器上运行的兼容性程序源码。</w:t>
      </w:r>
    </w:p>
    <w:p w14:paraId="403FB5E1" w14:textId="47EA3BCE" w:rsidR="00396F0A" w:rsidRDefault="002371C7" w:rsidP="00396F0A">
      <w:pPr>
        <w:pStyle w:val="NormalText"/>
        <w:ind w:firstLine="442"/>
      </w:pPr>
      <w:r w:rsidRPr="002371C7">
        <w:rPr>
          <w:b/>
          <w:bCs/>
        </w:rPr>
        <w:t>govt_env_protection_eval_dj</w:t>
      </w:r>
      <w:r w:rsidR="00396F0A" w:rsidRPr="00781393">
        <w:rPr>
          <w:b/>
          <w:bCs/>
        </w:rPr>
        <w:t>/settings.py</w:t>
      </w:r>
      <w:r w:rsidR="00396F0A">
        <w:t xml:space="preserve">: </w:t>
      </w:r>
      <w:r w:rsidR="00396F0A">
        <w:rPr>
          <w:rFonts w:hint="eastAsia"/>
        </w:rPr>
        <w:t>全局设置，包含时区、语言、静态文件存储路径、媒体文件存储路径、密码规则、软件部署密码、模块列表等所有全局变量。</w:t>
      </w:r>
    </w:p>
    <w:p w14:paraId="4ACBB40A" w14:textId="08729385" w:rsidR="00AF596B" w:rsidRDefault="00396F0A" w:rsidP="00396F0A">
      <w:pPr>
        <w:pStyle w:val="NormalText"/>
        <w:ind w:firstLine="442"/>
      </w:pPr>
      <w:r w:rsidRPr="00781393">
        <w:rPr>
          <w:b/>
          <w:bCs/>
        </w:rPr>
        <w:t>templates</w:t>
      </w:r>
      <w:r>
        <w:t xml:space="preserve">: </w:t>
      </w:r>
      <w:r>
        <w:rPr>
          <w:rFonts w:hint="eastAsia"/>
        </w:rPr>
        <w:t>静态网页模板，包含软件界面的静态部分。动态部分由视图函数返回的上下文字典渲染。</w:t>
      </w:r>
    </w:p>
    <w:p w14:paraId="2E920738" w14:textId="777D89AB" w:rsidR="002371C7" w:rsidRPr="002371C7" w:rsidRDefault="002371C7" w:rsidP="00396F0A">
      <w:pPr>
        <w:pStyle w:val="NormalText"/>
        <w:ind w:firstLine="442"/>
      </w:pPr>
      <w:r>
        <w:rPr>
          <w:b/>
          <w:bCs/>
        </w:rPr>
        <w:t>BHT_ARIMA</w:t>
      </w:r>
      <w:r>
        <w:t>: BHT-ARIMA</w:t>
      </w:r>
      <w:r>
        <w:rPr>
          <w:rFonts w:hint="eastAsia"/>
        </w:rPr>
        <w:t>算法的程序源码，</w:t>
      </w:r>
      <w:r w:rsidRPr="007C6CA7">
        <w:rPr>
          <w:rFonts w:hint="eastAsia"/>
          <w:b/>
          <w:bCs/>
        </w:rPr>
        <w:t>不包括为本软件的源码</w:t>
      </w:r>
      <w:r>
        <w:rPr>
          <w:rFonts w:hint="eastAsia"/>
        </w:rPr>
        <w:t>，但属于本软件的运行依赖项。</w:t>
      </w:r>
    </w:p>
    <w:p w14:paraId="61A796D2" w14:textId="5089F1B4" w:rsidR="002371C7" w:rsidRDefault="002371C7" w:rsidP="00396F0A">
      <w:pPr>
        <w:pStyle w:val="NormalText"/>
        <w:ind w:firstLine="440"/>
      </w:pPr>
      <w:r>
        <w:rPr>
          <w:rFonts w:hint="eastAsia"/>
        </w:rPr>
        <w:t>其余的</w:t>
      </w:r>
      <w:r>
        <w:rPr>
          <w:rFonts w:hint="eastAsia"/>
        </w:rPr>
        <w:t>m</w:t>
      </w:r>
      <w:r>
        <w:t xml:space="preserve">y_login, </w:t>
      </w:r>
      <w:r>
        <w:rPr>
          <w:rFonts w:hint="eastAsia"/>
        </w:rPr>
        <w:t>t</w:t>
      </w:r>
      <w:r>
        <w:t xml:space="preserve">ask_manager, </w:t>
      </w:r>
      <w:r>
        <w:rPr>
          <w:rFonts w:hint="eastAsia"/>
        </w:rPr>
        <w:t>D</w:t>
      </w:r>
      <w:r>
        <w:t>EA, BHT_ARIMA_RUNTIME</w:t>
      </w:r>
      <w:r>
        <w:rPr>
          <w:rFonts w:hint="eastAsia"/>
        </w:rPr>
        <w:t>结构相似</w:t>
      </w:r>
      <w:r w:rsidR="007A71A1">
        <w:rPr>
          <w:rFonts w:hint="eastAsia"/>
        </w:rPr>
        <w:t>，分别对应用户登录、任务管理、</w:t>
      </w:r>
      <w:r w:rsidR="007A71A1">
        <w:rPr>
          <w:rFonts w:hint="eastAsia"/>
        </w:rPr>
        <w:t>D</w:t>
      </w:r>
      <w:r w:rsidR="007A71A1">
        <w:t>EA</w:t>
      </w:r>
      <w:r w:rsidR="007A71A1">
        <w:rPr>
          <w:rFonts w:hint="eastAsia"/>
        </w:rPr>
        <w:t>、</w:t>
      </w:r>
      <w:r w:rsidR="007A71A1">
        <w:rPr>
          <w:rFonts w:hint="eastAsia"/>
        </w:rPr>
        <w:t>B</w:t>
      </w:r>
      <w:r w:rsidR="007A71A1">
        <w:t>HT-ARIMA</w:t>
      </w:r>
      <w:r w:rsidR="007A71A1">
        <w:rPr>
          <w:rFonts w:hint="eastAsia"/>
        </w:rPr>
        <w:t>模块，内部文件的功能是：</w:t>
      </w:r>
    </w:p>
    <w:p w14:paraId="41D8E213" w14:textId="77777777" w:rsidR="007A71A1" w:rsidRDefault="007A71A1" w:rsidP="007A71A1">
      <w:pPr>
        <w:pStyle w:val="NormalText"/>
        <w:ind w:firstLine="442"/>
      </w:pPr>
      <w:r w:rsidRPr="00781393">
        <w:rPr>
          <w:b/>
          <w:bCs/>
        </w:rPr>
        <w:t>migrations</w:t>
      </w:r>
      <w:r>
        <w:t xml:space="preserve">: </w:t>
      </w:r>
      <w:r>
        <w:rPr>
          <w:rFonts w:hint="eastAsia"/>
        </w:rPr>
        <w:t>数据库迁移记录，用以比较源码和数据库的差异；如果因为版本更新，软件检测到源码被修改，会自动和</w:t>
      </w:r>
      <w:r>
        <w:rPr>
          <w:rFonts w:hint="eastAsia"/>
        </w:rPr>
        <w:t>m</w:t>
      </w:r>
      <w:r>
        <w:t>igrations</w:t>
      </w:r>
      <w:r>
        <w:rPr>
          <w:rFonts w:hint="eastAsia"/>
        </w:rPr>
        <w:t>文件夹中的记录比较，确认自身的版本位置。如果管理员执行更新，软件会按序号生成新的数据库迁移记录，使得源码定义的数据库结构和事实上的数据库结构一致。</w:t>
      </w:r>
    </w:p>
    <w:p w14:paraId="3865BBCF" w14:textId="77777777" w:rsidR="007A71A1" w:rsidRDefault="007A71A1" w:rsidP="007A71A1">
      <w:pPr>
        <w:pStyle w:val="NormalText"/>
        <w:ind w:firstLine="442"/>
      </w:pPr>
      <w:r w:rsidRPr="00781393">
        <w:rPr>
          <w:b/>
          <w:bCs/>
        </w:rPr>
        <w:t>views.py</w:t>
      </w:r>
      <w:r>
        <w:t xml:space="preserve">: </w:t>
      </w:r>
      <w:r>
        <w:rPr>
          <w:rFonts w:hint="eastAsia"/>
        </w:rPr>
        <w:t>包含了视图函数，函数名称链接到路由表。</w:t>
      </w:r>
    </w:p>
    <w:p w14:paraId="31E2C3ED" w14:textId="77777777" w:rsidR="007A71A1" w:rsidRDefault="007A71A1" w:rsidP="007A71A1">
      <w:pPr>
        <w:pStyle w:val="NormalText"/>
        <w:ind w:firstLine="442"/>
      </w:pPr>
      <w:r w:rsidRPr="00781393">
        <w:rPr>
          <w:b/>
          <w:bCs/>
        </w:rPr>
        <w:t>models.py</w:t>
      </w:r>
      <w:r>
        <w:t xml:space="preserve">: </w:t>
      </w:r>
      <w:r>
        <w:rPr>
          <w:rFonts w:hint="eastAsia"/>
        </w:rPr>
        <w:t>定义了数据库结构，包括表名、字段名、字段类型、限制条件（例如文本字段的最大长度，整数字段的最大和最小值，文件储存地址，别名，日期字段的自动写入现在时间）。</w:t>
      </w:r>
    </w:p>
    <w:p w14:paraId="638318C3" w14:textId="77777777" w:rsidR="007A71A1" w:rsidRDefault="007A71A1" w:rsidP="007A71A1">
      <w:pPr>
        <w:pStyle w:val="NormalText"/>
        <w:ind w:firstLine="442"/>
      </w:pPr>
      <w:r w:rsidRPr="00781393">
        <w:rPr>
          <w:b/>
          <w:bCs/>
        </w:rPr>
        <w:t>admin.py</w:t>
      </w:r>
      <w:r>
        <w:t xml:space="preserve">: </w:t>
      </w:r>
      <w:r>
        <w:rPr>
          <w:rFonts w:hint="eastAsia"/>
        </w:rPr>
        <w:t>数据库表格在管理员后台的显示格式，包括显示哪些字段，修改时使用哪种表单结构，是否分组筛选等。</w:t>
      </w:r>
    </w:p>
    <w:p w14:paraId="570A7881" w14:textId="1F8AAEF3" w:rsidR="007A71A1" w:rsidRDefault="007A71A1" w:rsidP="007A71A1">
      <w:pPr>
        <w:pStyle w:val="NormalText"/>
        <w:ind w:firstLine="442"/>
      </w:pPr>
      <w:r w:rsidRPr="00781393">
        <w:rPr>
          <w:b/>
          <w:bCs/>
        </w:rPr>
        <w:t>apps.py</w:t>
      </w:r>
      <w:r>
        <w:t xml:space="preserve">: </w:t>
      </w:r>
      <w:r>
        <w:rPr>
          <w:rFonts w:hint="eastAsia"/>
        </w:rPr>
        <w:t>供</w:t>
      </w:r>
      <w:r w:rsidRPr="007A71A1">
        <w:t>govt_env_protection_eval_dj</w:t>
      </w:r>
      <w:r>
        <w:t>/settings.py</w:t>
      </w:r>
      <w:r>
        <w:rPr>
          <w:rFonts w:hint="eastAsia"/>
        </w:rPr>
        <w:t>全局设置中，模块列表读取模块的入口。</w:t>
      </w:r>
    </w:p>
    <w:p w14:paraId="03C6C6C4" w14:textId="527D37C6" w:rsidR="00AF596B" w:rsidRDefault="00AF596B" w:rsidP="00AF596B">
      <w:pPr>
        <w:pStyle w:val="Heading1"/>
      </w:pPr>
      <w:r>
        <w:rPr>
          <w:rFonts w:hint="eastAsia"/>
        </w:rPr>
        <w:t>软件使用说明</w:t>
      </w:r>
    </w:p>
    <w:p w14:paraId="28D18A10" w14:textId="6C346E85" w:rsidR="0000751B" w:rsidRDefault="0000751B" w:rsidP="0000751B">
      <w:pPr>
        <w:pStyle w:val="NormalText"/>
        <w:ind w:firstLine="440"/>
      </w:pPr>
      <w:r>
        <w:rPr>
          <w:rFonts w:hint="eastAsia"/>
        </w:rPr>
        <w:t>软件登录界面如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_Ref89709944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14:paraId="307FA73C" w14:textId="657A9E35" w:rsidR="0000751B" w:rsidRDefault="0000751B" w:rsidP="0000751B">
      <w:pPr>
        <w:pStyle w:val="Caption"/>
      </w:pPr>
      <w:r w:rsidRPr="0000751B">
        <w:rPr>
          <w:noProof/>
        </w:rPr>
        <w:drawing>
          <wp:inline distT="0" distB="0" distL="0" distR="0" wp14:anchorId="59A2A62A" wp14:editId="353C4D9F">
            <wp:extent cx="3657600" cy="1940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421A" w14:textId="4C1714D2" w:rsidR="0000751B" w:rsidRPr="0000751B" w:rsidRDefault="0000751B" w:rsidP="0000751B">
      <w:pPr>
        <w:pStyle w:val="Caption"/>
      </w:pPr>
      <w:bookmarkStart w:id="5" w:name="_Ref8970994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3</w:t>
      </w:r>
      <w:r>
        <w:fldChar w:fldCharType="end"/>
      </w:r>
      <w:bookmarkEnd w:id="5"/>
      <w:r>
        <w:t xml:space="preserve">  </w:t>
      </w:r>
      <w:r>
        <w:rPr>
          <w:rFonts w:hint="eastAsia"/>
        </w:rPr>
        <w:t>登录页面</w:t>
      </w:r>
    </w:p>
    <w:p w14:paraId="7BC40C97" w14:textId="3FC1689F" w:rsidR="00AF596B" w:rsidRDefault="00F75D03" w:rsidP="007A71A1">
      <w:pPr>
        <w:pStyle w:val="Heading2"/>
      </w:pPr>
      <w:r>
        <w:rPr>
          <w:rFonts w:hint="eastAsia"/>
        </w:rPr>
        <w:lastRenderedPageBreak/>
        <w:t xml:space="preserve"> </w:t>
      </w:r>
      <w:r w:rsidR="007A71A1">
        <w:rPr>
          <w:rFonts w:hint="eastAsia"/>
        </w:rPr>
        <w:t>管理员安装过程</w:t>
      </w:r>
    </w:p>
    <w:p w14:paraId="10A80E74" w14:textId="4F6DA4B5" w:rsidR="007A71A1" w:rsidRDefault="007A71A1" w:rsidP="007A71A1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）创建部署令牌</w:t>
      </w:r>
    </w:p>
    <w:p w14:paraId="1C52ED83" w14:textId="77777777" w:rsidR="00BB10EB" w:rsidRDefault="007A71A1" w:rsidP="007A71A1">
      <w:pPr>
        <w:pStyle w:val="NormalText"/>
        <w:ind w:firstLine="440"/>
      </w:pPr>
      <w:r w:rsidRPr="00781393">
        <w:rPr>
          <w:rFonts w:hint="eastAsia"/>
        </w:rPr>
        <w:t>管理员获得程序源码后，</w:t>
      </w:r>
      <w:r>
        <w:rPr>
          <w:rFonts w:hint="eastAsia"/>
        </w:rPr>
        <w:t>在软件根目录下创建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文件夹</w:t>
      </w:r>
      <w:r w:rsidR="00BB10EB">
        <w:rPr>
          <w:rFonts w:hint="eastAsia"/>
        </w:rPr>
        <w:t>，</w:t>
      </w:r>
      <w:r>
        <w:rPr>
          <w:rFonts w:hint="eastAsia"/>
        </w:rPr>
        <w:t>在文件夹中创建</w:t>
      </w:r>
      <w:r w:rsidR="00BB10EB">
        <w:rPr>
          <w:rFonts w:hint="eastAsia"/>
        </w:rPr>
        <w:t>如下文件：</w:t>
      </w:r>
    </w:p>
    <w:p w14:paraId="2B50F462" w14:textId="6DD51516" w:rsidR="00BB10EB" w:rsidRDefault="007A71A1" w:rsidP="00BB10EB">
      <w:pPr>
        <w:pStyle w:val="NormalText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jango_secret_key</w:t>
      </w:r>
      <w:r w:rsidR="00BB10EB">
        <w:rPr>
          <w:rFonts w:hint="eastAsia"/>
        </w:rPr>
        <w:t>:</w:t>
      </w:r>
      <w:r w:rsidR="00BB10EB">
        <w:t xml:space="preserve"> </w:t>
      </w:r>
      <w:r>
        <w:rPr>
          <w:rFonts w:hint="eastAsia"/>
        </w:rPr>
        <w:t>文本文件，写入一个</w:t>
      </w:r>
      <w:r>
        <w:rPr>
          <w:rFonts w:hint="eastAsia"/>
        </w:rPr>
        <w:t>5</w:t>
      </w:r>
      <w:r>
        <w:t>2</w:t>
      </w:r>
      <w:r>
        <w:rPr>
          <w:rFonts w:hint="eastAsia"/>
        </w:rPr>
        <w:t>位的随机字符串（包含英文大小写和数字），作为网络通信密钥。</w:t>
      </w:r>
    </w:p>
    <w:p w14:paraId="13C8DA4D" w14:textId="1B49741A" w:rsidR="007A71A1" w:rsidRDefault="007A71A1" w:rsidP="00BB10EB">
      <w:pPr>
        <w:pStyle w:val="NormalText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mtp.json</w:t>
      </w:r>
      <w:r w:rsidR="00BB10EB">
        <w:rPr>
          <w:rFonts w:hint="eastAsia"/>
        </w:rPr>
        <w:t>:</w:t>
      </w:r>
      <w:r w:rsidR="00BB10EB">
        <w:t xml:space="preserve"> </w:t>
      </w:r>
      <w:r w:rsidR="00BB10EB">
        <w:rPr>
          <w:rFonts w:hint="eastAsia"/>
        </w:rPr>
        <w:t>J</w:t>
      </w:r>
      <w:r w:rsidR="00BB10EB">
        <w:t>SON</w:t>
      </w:r>
      <w:r w:rsidR="00BB10EB">
        <w:rPr>
          <w:rFonts w:hint="eastAsia"/>
        </w:rPr>
        <w:t>文件</w:t>
      </w:r>
      <w:r>
        <w:rPr>
          <w:rFonts w:hint="eastAsia"/>
        </w:rPr>
        <w:t>（如果需要使用邮件注册功能），填入发送注册邮件的</w:t>
      </w:r>
      <w:r>
        <w:rPr>
          <w:rFonts w:hint="eastAsia"/>
        </w:rPr>
        <w:t>S</w:t>
      </w:r>
      <w:r>
        <w:t>MTP</w:t>
      </w:r>
      <w:r>
        <w:rPr>
          <w:rFonts w:hint="eastAsia"/>
        </w:rPr>
        <w:t>邮件服务信息，格式为：</w:t>
      </w:r>
    </w:p>
    <w:p w14:paraId="1B6B790B" w14:textId="77777777" w:rsidR="007A71A1" w:rsidRPr="004F6053" w:rsidRDefault="007A71A1" w:rsidP="007A71A1">
      <w:pPr>
        <w:pStyle w:val="NoSpacing"/>
      </w:pPr>
      <w:r w:rsidRPr="004F6053">
        <w:t>{</w:t>
      </w:r>
    </w:p>
    <w:p w14:paraId="050F4FE6" w14:textId="77777777" w:rsidR="007A71A1" w:rsidRPr="004F6053" w:rsidRDefault="007A71A1" w:rsidP="007A71A1">
      <w:pPr>
        <w:pStyle w:val="NoSpacing"/>
      </w:pPr>
      <w:r w:rsidRPr="004F6053">
        <w:t xml:space="preserve">  "host": "example.com",</w:t>
      </w:r>
    </w:p>
    <w:p w14:paraId="3778E72C" w14:textId="77777777" w:rsidR="007A71A1" w:rsidRPr="004F6053" w:rsidRDefault="007A71A1" w:rsidP="007A71A1">
      <w:pPr>
        <w:pStyle w:val="NoSpacing"/>
      </w:pPr>
      <w:r w:rsidRPr="004F6053">
        <w:t xml:space="preserve">  "port": 465,</w:t>
      </w:r>
    </w:p>
    <w:p w14:paraId="34495ACD" w14:textId="77777777" w:rsidR="007A71A1" w:rsidRPr="004F6053" w:rsidRDefault="007A71A1" w:rsidP="007A71A1">
      <w:pPr>
        <w:pStyle w:val="NoSpacing"/>
      </w:pPr>
      <w:r w:rsidRPr="004F6053">
        <w:t xml:space="preserve">  "username": "registration@example.com",</w:t>
      </w:r>
    </w:p>
    <w:p w14:paraId="7D2D3FD0" w14:textId="77777777" w:rsidR="007A71A1" w:rsidRPr="004F6053" w:rsidRDefault="007A71A1" w:rsidP="007A71A1">
      <w:pPr>
        <w:pStyle w:val="NoSpacing"/>
      </w:pPr>
      <w:r w:rsidRPr="004F6053">
        <w:t xml:space="preserve">  "password": "anypassword"</w:t>
      </w:r>
    </w:p>
    <w:p w14:paraId="4BF60A7E" w14:textId="77777777" w:rsidR="007A71A1" w:rsidRDefault="007A71A1" w:rsidP="007A71A1">
      <w:pPr>
        <w:pStyle w:val="NoSpacing"/>
      </w:pPr>
      <w:r w:rsidRPr="004F6053">
        <w:t>}</w:t>
      </w:r>
    </w:p>
    <w:p w14:paraId="47414E33" w14:textId="32209521" w:rsidR="007A71A1" w:rsidRDefault="007A71A1" w:rsidP="007A71A1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9037E">
        <w:rPr>
          <w:rFonts w:hint="eastAsia"/>
        </w:rPr>
        <w:t>创建</w:t>
      </w:r>
      <w:r w:rsidR="00D9037E">
        <w:rPr>
          <w:rFonts w:hint="eastAsia"/>
        </w:rPr>
        <w:t>P</w:t>
      </w:r>
      <w:r w:rsidR="00D9037E">
        <w:t>ython</w:t>
      </w:r>
      <w:r w:rsidR="00D9037E">
        <w:rPr>
          <w:rFonts w:hint="eastAsia"/>
        </w:rPr>
        <w:t>环境</w:t>
      </w:r>
    </w:p>
    <w:p w14:paraId="2EB79A97" w14:textId="220230A1" w:rsidR="00D9037E" w:rsidRDefault="00D9037E" w:rsidP="00D9037E">
      <w:pPr>
        <w:pStyle w:val="NoSpacing"/>
      </w:pPr>
      <w:r w:rsidRPr="00D9037E">
        <w:t>pip install -r requirements.txt</w:t>
      </w:r>
    </w:p>
    <w:p w14:paraId="491064DB" w14:textId="5A7C5033" w:rsidR="00D9037E" w:rsidRDefault="00D9037E" w:rsidP="00D9037E">
      <w:pPr>
        <w:pStyle w:val="NormalText"/>
        <w:ind w:firstLine="440"/>
      </w:pPr>
      <w:r>
        <w:rPr>
          <w:rFonts w:hint="eastAsia"/>
        </w:rPr>
        <w:t>导航到本软件的根目录，创建数据库和超级用户：</w:t>
      </w:r>
    </w:p>
    <w:p w14:paraId="7AEE0C73" w14:textId="77777777" w:rsidR="00D9037E" w:rsidRDefault="00D9037E" w:rsidP="00D9037E">
      <w:pPr>
        <w:pStyle w:val="NoSpacing"/>
        <w:spacing w:after="0"/>
      </w:pPr>
      <w:r>
        <w:t>python manage.py migrate</w:t>
      </w:r>
    </w:p>
    <w:p w14:paraId="5125C28F" w14:textId="2A00E684" w:rsidR="00D9037E" w:rsidRDefault="00D9037E" w:rsidP="00D9037E">
      <w:pPr>
        <w:pStyle w:val="NoSpacing"/>
      </w:pPr>
      <w:r>
        <w:t>python manage.py createsuperuser</w:t>
      </w:r>
    </w:p>
    <w:p w14:paraId="7F981ABC" w14:textId="3A5E9E81" w:rsidR="00D9037E" w:rsidRDefault="00D9037E" w:rsidP="00D9037E">
      <w:pPr>
        <w:pStyle w:val="NormalText"/>
        <w:ind w:firstLine="440"/>
      </w:pPr>
      <w:r>
        <w:rPr>
          <w:rFonts w:hint="eastAsia"/>
        </w:rPr>
        <w:t>按照命令行提示填写信息；超级用户拥有访问本软件数据库的最高权限。</w:t>
      </w:r>
    </w:p>
    <w:p w14:paraId="5AF39287" w14:textId="12DEDD86" w:rsidR="00D9037E" w:rsidRDefault="00D9037E" w:rsidP="00D9037E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）创建静态文件</w:t>
      </w:r>
    </w:p>
    <w:p w14:paraId="0AE50C37" w14:textId="27FBC79E" w:rsidR="00950724" w:rsidRDefault="00950724" w:rsidP="00D9037E">
      <w:pPr>
        <w:pStyle w:val="NormalText"/>
        <w:ind w:firstLine="440"/>
      </w:pPr>
      <w:r>
        <w:rPr>
          <w:rFonts w:hint="eastAsia"/>
        </w:rPr>
        <w:t>在</w:t>
      </w:r>
      <w:r w:rsidRPr="007A71A1">
        <w:t>govt_env_protection_eval_dj</w:t>
      </w:r>
      <w:r>
        <w:rPr>
          <w:rFonts w:hint="eastAsia"/>
        </w:rPr>
        <w:t>/</w:t>
      </w:r>
      <w:r w:rsidRPr="00950724">
        <w:t>settings.py</w:t>
      </w:r>
      <w:r>
        <w:rPr>
          <w:rFonts w:hint="eastAsia"/>
        </w:rPr>
        <w:t>文件中执行替换：</w:t>
      </w:r>
    </w:p>
    <w:p w14:paraId="77DD1513" w14:textId="1194A5D1" w:rsidR="00E712FD" w:rsidRDefault="00E712FD" w:rsidP="00950724">
      <w:pPr>
        <w:pStyle w:val="NoSpacing"/>
      </w:pPr>
      <w:r>
        <w:t xml:space="preserve"># </w:t>
      </w:r>
      <w:r>
        <w:rPr>
          <w:rFonts w:hint="eastAsia"/>
        </w:rPr>
        <w:t>将</w:t>
      </w:r>
    </w:p>
    <w:p w14:paraId="0125C847" w14:textId="0EA9EF36" w:rsidR="00950724" w:rsidRDefault="00950724" w:rsidP="00950724">
      <w:pPr>
        <w:pStyle w:val="NoSpacing"/>
      </w:pPr>
      <w:r w:rsidRPr="00E712FD">
        <w:t>STATICFILES_DIRS = ['templates/static']</w:t>
      </w:r>
    </w:p>
    <w:p w14:paraId="284AAB82" w14:textId="5269F6A0" w:rsidR="00E712FD" w:rsidRPr="00E712FD" w:rsidRDefault="00E712FD" w:rsidP="00950724">
      <w:pPr>
        <w:pStyle w:val="NoSpacing"/>
      </w:pPr>
      <w:r>
        <w:t xml:space="preserve"># </w:t>
      </w:r>
      <w:r>
        <w:rPr>
          <w:rFonts w:hint="eastAsia"/>
        </w:rPr>
        <w:t>替换为</w:t>
      </w:r>
    </w:p>
    <w:p w14:paraId="75BCDDBC" w14:textId="58FCAFBC" w:rsidR="00950724" w:rsidRDefault="00950724" w:rsidP="00950724">
      <w:pPr>
        <w:pStyle w:val="NoSpacing"/>
      </w:pPr>
      <w:r w:rsidRPr="00950724">
        <w:t>STATIC_ROOT = 'templates/static'</w:t>
      </w:r>
    </w:p>
    <w:p w14:paraId="01337977" w14:textId="3903F250" w:rsidR="00950724" w:rsidRDefault="00950724" w:rsidP="00950724">
      <w:pPr>
        <w:pStyle w:val="NormalText"/>
        <w:ind w:firstLine="440"/>
      </w:pPr>
      <w:r>
        <w:rPr>
          <w:rFonts w:hint="eastAsia"/>
        </w:rPr>
        <w:t>然后运行：</w:t>
      </w:r>
    </w:p>
    <w:p w14:paraId="6773A8EC" w14:textId="72EE7D7E" w:rsidR="00950724" w:rsidRDefault="00E712FD" w:rsidP="00E712FD">
      <w:pPr>
        <w:pStyle w:val="NoSpacing"/>
      </w:pPr>
      <w:r w:rsidRPr="00E712FD">
        <w:t>python manage.py collectstatic</w:t>
      </w:r>
    </w:p>
    <w:p w14:paraId="425148BA" w14:textId="57E52C57" w:rsidR="00E712FD" w:rsidRDefault="00E712FD" w:rsidP="00E712FD">
      <w:pPr>
        <w:pStyle w:val="NormalText"/>
        <w:ind w:firstLine="440"/>
      </w:pPr>
      <w:r>
        <w:rPr>
          <w:rFonts w:hint="eastAsia"/>
        </w:rPr>
        <w:t>反向执行</w:t>
      </w:r>
      <w:r w:rsidRPr="007A71A1">
        <w:t>govt_env_protection_eval_dj</w:t>
      </w:r>
      <w:r>
        <w:rPr>
          <w:rFonts w:hint="eastAsia"/>
        </w:rPr>
        <w:t>/</w:t>
      </w:r>
      <w:r w:rsidRPr="00950724">
        <w:t>settings.py</w:t>
      </w:r>
      <w:r>
        <w:rPr>
          <w:rFonts w:hint="eastAsia"/>
        </w:rPr>
        <w:t>文件的替换操作，然后将文件中的</w:t>
      </w:r>
      <w:r>
        <w:rPr>
          <w:rFonts w:hint="eastAsia"/>
        </w:rPr>
        <w:t>D</w:t>
      </w:r>
      <w:r>
        <w:t>EBUG=True</w:t>
      </w:r>
      <w:r>
        <w:rPr>
          <w:rFonts w:hint="eastAsia"/>
        </w:rPr>
        <w:t>调整为</w:t>
      </w:r>
      <w:r>
        <w:rPr>
          <w:rFonts w:hint="eastAsia"/>
        </w:rPr>
        <w:t>D</w:t>
      </w:r>
      <w:r>
        <w:t>EBUG=False</w:t>
      </w:r>
    </w:p>
    <w:p w14:paraId="67BA8DA7" w14:textId="242C7283" w:rsidR="00E712FD" w:rsidRDefault="00E712FD" w:rsidP="00E712FD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）管理员设置</w:t>
      </w:r>
    </w:p>
    <w:p w14:paraId="5831DFE2" w14:textId="149345DA" w:rsidR="00E712FD" w:rsidRDefault="00E712FD" w:rsidP="00E712FD">
      <w:pPr>
        <w:pStyle w:val="NormalText"/>
        <w:ind w:firstLine="440"/>
      </w:pPr>
      <w:r>
        <w:rPr>
          <w:rFonts w:hint="eastAsia"/>
        </w:rPr>
        <w:t>运行：</w:t>
      </w:r>
    </w:p>
    <w:p w14:paraId="70EB65C7" w14:textId="25642298" w:rsidR="00E712FD" w:rsidRDefault="00E712FD" w:rsidP="00E712FD">
      <w:pPr>
        <w:pStyle w:val="NoSpacing"/>
      </w:pPr>
      <w:r w:rsidRPr="00E712FD">
        <w:t xml:space="preserve">python manage.py 0.0.0.0:$port </w:t>
      </w:r>
      <w:r>
        <w:t>–</w:t>
      </w:r>
      <w:r w:rsidRPr="00E712FD">
        <w:t>insecure</w:t>
      </w:r>
    </w:p>
    <w:p w14:paraId="26E1A649" w14:textId="32471842" w:rsidR="00E712FD" w:rsidRDefault="00E712FD" w:rsidP="00E712FD">
      <w:pPr>
        <w:pStyle w:val="NormalText"/>
        <w:ind w:firstLine="440"/>
      </w:pPr>
      <w:r w:rsidRPr="00781393">
        <w:rPr>
          <w:rFonts w:hint="eastAsia"/>
        </w:rPr>
        <w:t>其中</w:t>
      </w:r>
      <w:r w:rsidRPr="00781393">
        <w:rPr>
          <w:rFonts w:hint="eastAsia"/>
        </w:rPr>
        <w:t>8</w:t>
      </w:r>
      <w:r w:rsidRPr="00781393">
        <w:t>000</w:t>
      </w:r>
      <w:r w:rsidRPr="00781393">
        <w:rPr>
          <w:rFonts w:hint="eastAsia"/>
        </w:rPr>
        <w:t>是端口号，可以自定义；但是</w:t>
      </w:r>
      <w:r w:rsidRPr="00781393">
        <w:rPr>
          <w:rFonts w:hint="eastAsia"/>
        </w:rPr>
        <w:t>I</w:t>
      </w:r>
      <w:r w:rsidRPr="00781393">
        <w:t>P</w:t>
      </w:r>
      <w:r w:rsidRPr="00781393">
        <w:rPr>
          <w:rFonts w:hint="eastAsia"/>
        </w:rPr>
        <w:t>地址必须填写</w:t>
      </w:r>
      <w:r w:rsidRPr="00781393">
        <w:rPr>
          <w:rFonts w:hint="eastAsia"/>
        </w:rPr>
        <w:t>0</w:t>
      </w:r>
      <w:r w:rsidRPr="00781393">
        <w:t>.0.0.0</w:t>
      </w:r>
      <w:r w:rsidRPr="00781393">
        <w:rPr>
          <w:rFonts w:hint="eastAsia"/>
        </w:rPr>
        <w:t>或</w:t>
      </w:r>
      <w:r w:rsidRPr="00781393">
        <w:rPr>
          <w:rFonts w:hint="eastAsia"/>
        </w:rPr>
        <w:t>1</w:t>
      </w:r>
      <w:r w:rsidRPr="00781393">
        <w:t>27.0.0.1</w:t>
      </w:r>
      <w:r w:rsidRPr="00781393">
        <w:rPr>
          <w:rFonts w:hint="eastAsia"/>
        </w:rPr>
        <w:t>，不能修改为其它值。如果软件是联网供用户使用的，</w:t>
      </w:r>
      <w:r w:rsidRPr="00781393">
        <w:t>IP</w:t>
      </w:r>
      <w:r w:rsidRPr="00781393">
        <w:rPr>
          <w:rFonts w:hint="eastAsia"/>
        </w:rPr>
        <w:t>地址必须填写</w:t>
      </w:r>
      <w:r w:rsidRPr="00781393">
        <w:rPr>
          <w:rFonts w:hint="eastAsia"/>
        </w:rPr>
        <w:t>0</w:t>
      </w:r>
      <w:r w:rsidRPr="00781393">
        <w:t>.0.0.0</w:t>
      </w:r>
    </w:p>
    <w:p w14:paraId="0A673C89" w14:textId="75A3CECF" w:rsidR="00E712FD" w:rsidRPr="00781393" w:rsidRDefault="00E712FD" w:rsidP="00E712FD">
      <w:pPr>
        <w:pStyle w:val="NormalText"/>
        <w:ind w:firstLine="440"/>
      </w:pPr>
      <w:r w:rsidRPr="00781393">
        <w:rPr>
          <w:rFonts w:hint="eastAsia"/>
        </w:rPr>
        <w:lastRenderedPageBreak/>
        <w:t>管理员后台的首页如</w:t>
      </w:r>
      <w:r w:rsidRPr="00781393">
        <w:fldChar w:fldCharType="begin"/>
      </w:r>
      <w:r w:rsidRPr="00781393">
        <w:instrText xml:space="preserve"> </w:instrText>
      </w:r>
      <w:r w:rsidRPr="00781393">
        <w:rPr>
          <w:rFonts w:hint="eastAsia"/>
        </w:rPr>
        <w:instrText>REF _Ref87358096 \h</w:instrText>
      </w:r>
      <w:r w:rsidRPr="00781393">
        <w:instrText xml:space="preserve">  \* MERGEFORMAT </w:instrText>
      </w:r>
      <w:r w:rsidRPr="00781393">
        <w:fldChar w:fldCharType="separate"/>
      </w:r>
      <w:r w:rsidR="0000751B" w:rsidRPr="00781393">
        <w:rPr>
          <w:rFonts w:hint="eastAsia"/>
        </w:rPr>
        <w:t>图</w:t>
      </w:r>
      <w:r w:rsidR="0000751B" w:rsidRPr="00781393">
        <w:rPr>
          <w:rFonts w:hint="eastAsia"/>
        </w:rPr>
        <w:t xml:space="preserve"> </w:t>
      </w:r>
      <w:r w:rsidR="0000751B">
        <w:rPr>
          <w:noProof/>
        </w:rPr>
        <w:t>4</w:t>
      </w:r>
      <w:r w:rsidRPr="00781393">
        <w:fldChar w:fldCharType="end"/>
      </w:r>
      <w:r w:rsidRPr="00781393">
        <w:rPr>
          <w:rFonts w:hint="eastAsia"/>
        </w:rPr>
        <w:t>所示。导航栏的右侧是返回软件前端和修改密码的按钮；页面主体部分的左栏是数据库中的每个数据表（在每个模块的</w:t>
      </w:r>
      <w:r w:rsidRPr="00781393">
        <w:rPr>
          <w:rFonts w:hint="eastAsia"/>
        </w:rPr>
        <w:t>a</w:t>
      </w:r>
      <w:r w:rsidRPr="00781393">
        <w:t>dmin.py</w:t>
      </w:r>
      <w:r w:rsidRPr="00781393">
        <w:rPr>
          <w:rFonts w:hint="eastAsia"/>
        </w:rPr>
        <w:t>文件中注册的），带有底纹的是模块名称，模块名称下的是数据表名；页面主体部分的右栏是当前管理员账号的操作记录。</w:t>
      </w:r>
    </w:p>
    <w:p w14:paraId="358A0AFE" w14:textId="32657F69" w:rsidR="00E712FD" w:rsidRPr="00781393" w:rsidRDefault="00BB10EB" w:rsidP="00E712FD">
      <w:pPr>
        <w:pStyle w:val="Caption"/>
      </w:pPr>
      <w:r>
        <w:rPr>
          <w:noProof/>
        </w:rPr>
        <w:drawing>
          <wp:inline distT="0" distB="0" distL="0" distR="0" wp14:anchorId="7AD59EFB" wp14:editId="2D6A93A3">
            <wp:extent cx="3657600" cy="21573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6FE5" w14:textId="14D9419F" w:rsidR="00E712FD" w:rsidRPr="00781393" w:rsidRDefault="00E712FD" w:rsidP="00E712FD">
      <w:pPr>
        <w:pStyle w:val="Caption"/>
      </w:pPr>
      <w:bookmarkStart w:id="6" w:name="_Ref87358096"/>
      <w:r w:rsidRPr="00781393">
        <w:rPr>
          <w:rFonts w:hint="eastAsia"/>
        </w:rPr>
        <w:t>图</w:t>
      </w:r>
      <w:r w:rsidRPr="00781393">
        <w:rPr>
          <w:rFonts w:hint="eastAsia"/>
        </w:rPr>
        <w:t xml:space="preserve"> </w:t>
      </w:r>
      <w:r w:rsidRPr="00781393">
        <w:fldChar w:fldCharType="begin"/>
      </w:r>
      <w:r w:rsidRPr="00781393">
        <w:instrText xml:space="preserve"> </w:instrText>
      </w:r>
      <w:r w:rsidRPr="00781393">
        <w:rPr>
          <w:rFonts w:hint="eastAsia"/>
        </w:rPr>
        <w:instrText xml:space="preserve">SEQ </w:instrText>
      </w:r>
      <w:r w:rsidRPr="00781393">
        <w:rPr>
          <w:rFonts w:hint="eastAsia"/>
        </w:rPr>
        <w:instrText>图</w:instrText>
      </w:r>
      <w:r w:rsidRPr="00781393">
        <w:rPr>
          <w:rFonts w:hint="eastAsia"/>
        </w:rPr>
        <w:instrText xml:space="preserve"> \* ARABIC</w:instrText>
      </w:r>
      <w:r w:rsidRPr="00781393">
        <w:instrText xml:space="preserve"> </w:instrText>
      </w:r>
      <w:r w:rsidRPr="00781393">
        <w:fldChar w:fldCharType="separate"/>
      </w:r>
      <w:r w:rsidR="00801DD8">
        <w:rPr>
          <w:noProof/>
        </w:rPr>
        <w:t>4</w:t>
      </w:r>
      <w:r w:rsidRPr="00781393">
        <w:fldChar w:fldCharType="end"/>
      </w:r>
      <w:bookmarkEnd w:id="6"/>
      <w:r w:rsidRPr="00781393">
        <w:t xml:space="preserve">  </w:t>
      </w:r>
      <w:r w:rsidRPr="00781393">
        <w:rPr>
          <w:rFonts w:hint="eastAsia"/>
        </w:rPr>
        <w:t>管理员的</w:t>
      </w:r>
      <w:r w:rsidR="00DB583B">
        <w:rPr>
          <w:rFonts w:hint="eastAsia"/>
        </w:rPr>
        <w:t>主</w:t>
      </w:r>
      <w:r w:rsidRPr="00781393">
        <w:rPr>
          <w:rFonts w:hint="eastAsia"/>
        </w:rPr>
        <w:t>页</w:t>
      </w:r>
    </w:p>
    <w:p w14:paraId="28774A65" w14:textId="055C6BB5" w:rsidR="00E712FD" w:rsidRDefault="00E712FD" w:rsidP="00E712FD">
      <w:pPr>
        <w:pStyle w:val="NormalText"/>
        <w:ind w:firstLine="440"/>
      </w:pPr>
      <w:r w:rsidRPr="00781393">
        <w:rPr>
          <w:rFonts w:hint="eastAsia"/>
        </w:rPr>
        <w:t>在</w:t>
      </w:r>
      <w:r w:rsidRPr="00781393">
        <w:rPr>
          <w:rFonts w:hint="eastAsia"/>
        </w:rPr>
        <w:t>G</w:t>
      </w:r>
      <w:r w:rsidRPr="00781393">
        <w:t>roups</w:t>
      </w:r>
      <w:r w:rsidRPr="00781393">
        <w:rPr>
          <w:rFonts w:hint="eastAsia"/>
        </w:rPr>
        <w:t>表中添加用户组，为用户组设置权限，用户组的权限在</w:t>
      </w:r>
      <w:r w:rsidRPr="00781393">
        <w:rPr>
          <w:rFonts w:hint="eastAsia"/>
        </w:rPr>
        <w:t>P</w:t>
      </w:r>
      <w:r w:rsidRPr="00781393">
        <w:t>ermissions</w:t>
      </w:r>
      <w:r w:rsidRPr="00781393">
        <w:rPr>
          <w:rFonts w:hint="eastAsia"/>
        </w:rPr>
        <w:t>表中预览。在</w:t>
      </w:r>
      <w:r w:rsidRPr="00781393">
        <w:rPr>
          <w:rFonts w:hint="eastAsia"/>
        </w:rPr>
        <w:t>R</w:t>
      </w:r>
      <w:r w:rsidRPr="00781393">
        <w:t>egister groups</w:t>
      </w:r>
      <w:r w:rsidRPr="00781393">
        <w:rPr>
          <w:rFonts w:hint="eastAsia"/>
        </w:rPr>
        <w:t>中添加可自由注册的用户组（一般来说，添加一个用户注册时默认赋予的用户组）。</w:t>
      </w:r>
    </w:p>
    <w:p w14:paraId="27F28D29" w14:textId="77777777" w:rsidR="00BB10EB" w:rsidRPr="00781393" w:rsidRDefault="00BB10EB" w:rsidP="00BB10EB">
      <w:pPr>
        <w:pStyle w:val="NormalText"/>
        <w:ind w:firstLine="440"/>
      </w:pPr>
      <w:r w:rsidRPr="00781393">
        <w:rPr>
          <w:rFonts w:hint="eastAsia"/>
        </w:rPr>
        <w:t>完成操作后，退出管理员账号，完成部署。</w:t>
      </w:r>
    </w:p>
    <w:p w14:paraId="459CB5AD" w14:textId="40748F9F" w:rsidR="00BB10EB" w:rsidRDefault="00F75D03" w:rsidP="00F75D03">
      <w:pPr>
        <w:pStyle w:val="Heading2"/>
      </w:pPr>
      <w:r>
        <w:t xml:space="preserve"> </w:t>
      </w:r>
      <w:r>
        <w:rPr>
          <w:rFonts w:hint="eastAsia"/>
        </w:rPr>
        <w:t>用户使用过程</w:t>
      </w:r>
    </w:p>
    <w:p w14:paraId="62DF9A1C" w14:textId="1D47EA67" w:rsidR="001366F7" w:rsidRDefault="001366F7" w:rsidP="001366F7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75D03">
        <w:rPr>
          <w:rFonts w:hint="eastAsia"/>
        </w:rPr>
        <w:t>软件的</w:t>
      </w:r>
      <w:r w:rsidR="00DB583B">
        <w:rPr>
          <w:rFonts w:hint="eastAsia"/>
        </w:rPr>
        <w:t>主</w:t>
      </w:r>
      <w:r w:rsidR="00F75D03">
        <w:rPr>
          <w:rFonts w:hint="eastAsia"/>
        </w:rPr>
        <w:t>页如</w:t>
      </w:r>
      <w:r w:rsidR="00F75D03">
        <w:fldChar w:fldCharType="begin"/>
      </w:r>
      <w:r w:rsidR="00F75D03">
        <w:instrText xml:space="preserve"> </w:instrText>
      </w:r>
      <w:r w:rsidR="00F75D03">
        <w:rPr>
          <w:rFonts w:hint="eastAsia"/>
        </w:rPr>
        <w:instrText>REF _Ref87974435 \h</w:instrText>
      </w:r>
      <w:r w:rsidR="00F75D03">
        <w:instrText xml:space="preserve"> </w:instrText>
      </w:r>
      <w:r w:rsidR="00F75D03"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5</w:t>
      </w:r>
      <w:r w:rsidR="00F75D03">
        <w:fldChar w:fldCharType="end"/>
      </w:r>
      <w:r w:rsidR="00F75D03">
        <w:rPr>
          <w:rFonts w:hint="eastAsia"/>
        </w:rPr>
        <w:t>所示。页面分为导航栏和主体部分，导航栏上的</w:t>
      </w:r>
      <w:r w:rsidR="00F75D03">
        <w:rPr>
          <w:rFonts w:hint="eastAsia"/>
        </w:rPr>
        <w:t>C</w:t>
      </w:r>
      <w:r w:rsidR="00F75D03">
        <w:t>lixove</w:t>
      </w:r>
      <w:r w:rsidR="00F75D03">
        <w:rPr>
          <w:rFonts w:hint="eastAsia"/>
        </w:rPr>
        <w:t>徽标链接到首页，“我的分析”链接到分析任务的列表，点击“登入”弹出登录表单。</w:t>
      </w:r>
    </w:p>
    <w:p w14:paraId="0ADF23C3" w14:textId="61B1F6B3" w:rsidR="00F75D03" w:rsidRDefault="00F75D03" w:rsidP="00F75D03">
      <w:pPr>
        <w:pStyle w:val="Caption"/>
      </w:pPr>
      <w:r w:rsidRPr="00F75D03">
        <w:rPr>
          <w:noProof/>
        </w:rPr>
        <w:drawing>
          <wp:inline distT="0" distB="0" distL="0" distR="0" wp14:anchorId="035228D7" wp14:editId="01708D2C">
            <wp:extent cx="3657600" cy="196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B472" w14:textId="5E67A990" w:rsidR="00F75D03" w:rsidRPr="003D1FDB" w:rsidRDefault="00F75D03" w:rsidP="00F75D03">
      <w:pPr>
        <w:pStyle w:val="Caption"/>
      </w:pPr>
      <w:bookmarkStart w:id="7" w:name="_Ref879744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5</w:t>
      </w:r>
      <w:r>
        <w:fldChar w:fldCharType="end"/>
      </w:r>
      <w:bookmarkEnd w:id="7"/>
      <w:r>
        <w:t xml:space="preserve">  </w:t>
      </w:r>
      <w:r>
        <w:rPr>
          <w:rFonts w:hint="eastAsia"/>
        </w:rPr>
        <w:t>软件</w:t>
      </w:r>
      <w:r w:rsidR="00DB583B">
        <w:rPr>
          <w:rFonts w:hint="eastAsia"/>
        </w:rPr>
        <w:t>主</w:t>
      </w:r>
      <w:r>
        <w:rPr>
          <w:rFonts w:hint="eastAsia"/>
        </w:rPr>
        <w:t>页</w:t>
      </w:r>
    </w:p>
    <w:p w14:paraId="17763DDB" w14:textId="1C636C72" w:rsidR="001366F7" w:rsidRDefault="001366F7" w:rsidP="001366F7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）用户首次访问软件，在导航栏的右侧点击“登录”按钮；如果没有账号，点击“不是用户？注册”按钮，进入注册页面，如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_Ref87974443 \h</w:instrText>
      </w:r>
      <w:r>
        <w:instrText xml:space="preserve"> </w:instrText>
      </w:r>
      <w:r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6</w:t>
      </w:r>
      <w:r>
        <w:fldChar w:fldCharType="end"/>
      </w:r>
      <w:r>
        <w:rPr>
          <w:rFonts w:hint="eastAsia"/>
        </w:rPr>
        <w:t>所示。</w:t>
      </w:r>
    </w:p>
    <w:p w14:paraId="6C0B3784" w14:textId="70CD8558" w:rsidR="001366F7" w:rsidRDefault="001366F7" w:rsidP="001366F7">
      <w:pPr>
        <w:pStyle w:val="Caption"/>
      </w:pPr>
      <w:r w:rsidRPr="001366F7">
        <w:rPr>
          <w:noProof/>
        </w:rPr>
        <w:lastRenderedPageBreak/>
        <w:drawing>
          <wp:inline distT="0" distB="0" distL="0" distR="0" wp14:anchorId="1781751C" wp14:editId="37F7C1A6">
            <wp:extent cx="3657600" cy="189907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AF03" w14:textId="73963CC3" w:rsidR="001366F7" w:rsidRDefault="001366F7" w:rsidP="001366F7">
      <w:pPr>
        <w:pStyle w:val="Caption"/>
      </w:pPr>
      <w:bookmarkStart w:id="8" w:name="_Ref8797444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6</w:t>
      </w:r>
      <w:r>
        <w:fldChar w:fldCharType="end"/>
      </w:r>
      <w:bookmarkEnd w:id="8"/>
      <w:r>
        <w:t xml:space="preserve">  </w:t>
      </w:r>
      <w:r>
        <w:rPr>
          <w:rFonts w:hint="eastAsia"/>
        </w:rPr>
        <w:t>用户的注册页面</w:t>
      </w:r>
    </w:p>
    <w:p w14:paraId="07ECA2BA" w14:textId="0FFD91DF" w:rsidR="001366F7" w:rsidRDefault="001366F7" w:rsidP="001366F7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点击“发送邮件”按钮，软件向用户发送一封验证邮件，同时跳转到激活页面，如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_Ref89706730 \h</w:instrText>
      </w:r>
      <w:r>
        <w:instrText xml:space="preserve"> </w:instrText>
      </w:r>
      <w:r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7</w:t>
      </w:r>
      <w:r>
        <w:fldChar w:fldCharType="end"/>
      </w:r>
      <w:r>
        <w:rPr>
          <w:rFonts w:hint="eastAsia"/>
        </w:rPr>
        <w:t>所示。用户在收到的邮件中看到邀请码，需在激活页面填写，提交后用户注册成功，跳转到软件主页。</w:t>
      </w:r>
    </w:p>
    <w:p w14:paraId="1995D881" w14:textId="337555C5" w:rsidR="001366F7" w:rsidRDefault="001366F7" w:rsidP="001366F7">
      <w:pPr>
        <w:pStyle w:val="Caption"/>
      </w:pPr>
      <w:r w:rsidRPr="001366F7">
        <w:rPr>
          <w:noProof/>
        </w:rPr>
        <w:drawing>
          <wp:inline distT="0" distB="0" distL="0" distR="0" wp14:anchorId="1E7F0801" wp14:editId="6EEC64B7">
            <wp:extent cx="3657600" cy="18990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402" w14:textId="2F7B78A9" w:rsidR="001366F7" w:rsidRPr="001366F7" w:rsidRDefault="001366F7" w:rsidP="001366F7">
      <w:pPr>
        <w:pStyle w:val="Caption"/>
      </w:pPr>
      <w:bookmarkStart w:id="9" w:name="_Ref8970673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7</w:t>
      </w:r>
      <w:r>
        <w:fldChar w:fldCharType="end"/>
      </w:r>
      <w:bookmarkEnd w:id="9"/>
      <w:r>
        <w:t xml:space="preserve">  </w:t>
      </w:r>
      <w:r>
        <w:rPr>
          <w:rFonts w:hint="eastAsia"/>
        </w:rPr>
        <w:t>用户的激活页面</w:t>
      </w:r>
    </w:p>
    <w:p w14:paraId="52B699C8" w14:textId="16757D8D" w:rsidR="00F75D03" w:rsidRDefault="004A67BE" w:rsidP="00F75D03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84E63">
        <w:rPr>
          <w:rFonts w:hint="eastAsia"/>
        </w:rPr>
        <w:t>在软件主页点击</w:t>
      </w:r>
      <w:r w:rsidR="002678BA">
        <w:rPr>
          <w:rFonts w:hint="eastAsia"/>
        </w:rPr>
        <w:t>“采集数据”按钮，软件弹出预处理程序的介绍页面，如</w:t>
      </w:r>
      <w:r w:rsidR="002678BA">
        <w:fldChar w:fldCharType="begin"/>
      </w:r>
      <w:r w:rsidR="002678BA">
        <w:instrText xml:space="preserve"> </w:instrText>
      </w:r>
      <w:r w:rsidR="002678BA">
        <w:rPr>
          <w:rFonts w:hint="eastAsia"/>
        </w:rPr>
        <w:instrText>REF _Ref89709826 \h</w:instrText>
      </w:r>
      <w:r w:rsidR="002678BA">
        <w:instrText xml:space="preserve"> </w:instrText>
      </w:r>
      <w:r w:rsidR="002678BA"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8</w:t>
      </w:r>
      <w:r w:rsidR="002678BA">
        <w:fldChar w:fldCharType="end"/>
      </w:r>
      <w:r w:rsidR="002678BA">
        <w:rPr>
          <w:rFonts w:hint="eastAsia"/>
        </w:rPr>
        <w:t>所示。</w:t>
      </w:r>
    </w:p>
    <w:p w14:paraId="336C6D10" w14:textId="78DD64E5" w:rsidR="002678BA" w:rsidRDefault="002678BA" w:rsidP="002678BA">
      <w:pPr>
        <w:pStyle w:val="Caption"/>
      </w:pPr>
      <w:r>
        <w:rPr>
          <w:noProof/>
        </w:rPr>
        <w:drawing>
          <wp:inline distT="0" distB="0" distL="0" distR="0" wp14:anchorId="2B668256" wp14:editId="362D09CA">
            <wp:extent cx="3657600" cy="2157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8F37" w14:textId="76F509FD" w:rsidR="002678BA" w:rsidRDefault="002678BA" w:rsidP="002678BA">
      <w:pPr>
        <w:pStyle w:val="Caption"/>
      </w:pPr>
      <w:bookmarkStart w:id="10" w:name="_Ref8970982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8</w:t>
      </w:r>
      <w:r>
        <w:fldChar w:fldCharType="end"/>
      </w:r>
      <w:bookmarkEnd w:id="10"/>
      <w:r>
        <w:t xml:space="preserve">  </w:t>
      </w:r>
      <w:r>
        <w:rPr>
          <w:rFonts w:hint="eastAsia"/>
        </w:rPr>
        <w:t>预处理程序的介绍</w:t>
      </w:r>
    </w:p>
    <w:p w14:paraId="201FCC66" w14:textId="5BAB3458" w:rsidR="002678BA" w:rsidRDefault="002678BA" w:rsidP="002678BA">
      <w:pPr>
        <w:pStyle w:val="NormalText"/>
        <w:ind w:firstLine="44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00751B">
        <w:rPr>
          <w:rFonts w:hint="eastAsia"/>
        </w:rPr>
        <w:t>点击“分析数据”，进入分析任务的列表，如</w:t>
      </w:r>
      <w:r w:rsidR="0000751B">
        <w:fldChar w:fldCharType="begin"/>
      </w:r>
      <w:r w:rsidR="0000751B">
        <w:instrText xml:space="preserve"> </w:instrText>
      </w:r>
      <w:r w:rsidR="0000751B">
        <w:rPr>
          <w:rFonts w:hint="eastAsia"/>
        </w:rPr>
        <w:instrText>REF _Ref89710015 \h</w:instrText>
      </w:r>
      <w:r w:rsidR="0000751B">
        <w:instrText xml:space="preserve"> </w:instrText>
      </w:r>
      <w:r w:rsidR="0000751B">
        <w:fldChar w:fldCharType="separate"/>
      </w:r>
      <w:r w:rsidR="0000751B">
        <w:rPr>
          <w:rFonts w:hint="eastAsia"/>
        </w:rPr>
        <w:t>图</w:t>
      </w:r>
      <w:r w:rsidR="0000751B">
        <w:rPr>
          <w:rFonts w:hint="eastAsia"/>
        </w:rPr>
        <w:t xml:space="preserve"> </w:t>
      </w:r>
      <w:r w:rsidR="0000751B">
        <w:rPr>
          <w:noProof/>
        </w:rPr>
        <w:t>9</w:t>
      </w:r>
      <w:r w:rsidR="0000751B">
        <w:fldChar w:fldCharType="end"/>
      </w:r>
      <w:r w:rsidR="0000751B">
        <w:rPr>
          <w:rFonts w:hint="eastAsia"/>
        </w:rPr>
        <w:t>所示。</w:t>
      </w:r>
    </w:p>
    <w:p w14:paraId="38BD96D7" w14:textId="3AD198F2" w:rsidR="0000751B" w:rsidRDefault="0000751B" w:rsidP="0000751B">
      <w:pPr>
        <w:pStyle w:val="Caption"/>
      </w:pPr>
      <w:r w:rsidRPr="0000751B">
        <w:rPr>
          <w:noProof/>
        </w:rPr>
        <w:drawing>
          <wp:inline distT="0" distB="0" distL="0" distR="0" wp14:anchorId="18600FB8" wp14:editId="30210808">
            <wp:extent cx="3657600" cy="18990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0D0" w14:textId="091728A6" w:rsidR="0000751B" w:rsidRDefault="0000751B" w:rsidP="0000751B">
      <w:pPr>
        <w:pStyle w:val="Caption"/>
      </w:pPr>
      <w:bookmarkStart w:id="11" w:name="_Ref8971001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9</w:t>
      </w:r>
      <w:r>
        <w:fldChar w:fldCharType="end"/>
      </w:r>
      <w:bookmarkEnd w:id="11"/>
      <w:r>
        <w:t xml:space="preserve">  </w:t>
      </w:r>
      <w:r>
        <w:rPr>
          <w:rFonts w:hint="eastAsia"/>
        </w:rPr>
        <w:t>任务列表</w:t>
      </w:r>
      <w:r w:rsidR="00DB583B">
        <w:rPr>
          <w:rFonts w:hint="eastAsia"/>
        </w:rPr>
        <w:t>页面</w:t>
      </w:r>
    </w:p>
    <w:p w14:paraId="7C006D48" w14:textId="624F53C8" w:rsidR="0000751B" w:rsidRDefault="0000751B" w:rsidP="0000751B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）点击“新建分析”按钮，新建一个任务，如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_Ref89710074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所示。用户填写任务名称，并上传数据集。数据集格式参考软件主页“采集数据”部分，点击“下载样例数据”按钮可获得样例数据。</w:t>
      </w:r>
    </w:p>
    <w:p w14:paraId="7FC08A9C" w14:textId="38956056" w:rsidR="0000751B" w:rsidRDefault="0000751B" w:rsidP="0000751B">
      <w:pPr>
        <w:pStyle w:val="Caption"/>
      </w:pPr>
      <w:r w:rsidRPr="0000751B">
        <w:rPr>
          <w:noProof/>
        </w:rPr>
        <w:drawing>
          <wp:inline distT="0" distB="0" distL="0" distR="0" wp14:anchorId="12AF41AA" wp14:editId="065CFE53">
            <wp:extent cx="3657600" cy="189907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732" w14:textId="0545C4DF" w:rsidR="0000751B" w:rsidRDefault="0000751B" w:rsidP="0000751B">
      <w:pPr>
        <w:pStyle w:val="Caption"/>
      </w:pPr>
      <w:bookmarkStart w:id="12" w:name="_Ref8971007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10</w:t>
      </w:r>
      <w:r>
        <w:fldChar w:fldCharType="end"/>
      </w:r>
      <w:bookmarkEnd w:id="12"/>
      <w:r>
        <w:t xml:space="preserve">  </w:t>
      </w:r>
      <w:r>
        <w:rPr>
          <w:rFonts w:hint="eastAsia"/>
        </w:rPr>
        <w:t>新建任务</w:t>
      </w:r>
      <w:r w:rsidR="00DB583B">
        <w:rPr>
          <w:rFonts w:hint="eastAsia"/>
        </w:rPr>
        <w:t>页面</w:t>
      </w:r>
    </w:p>
    <w:p w14:paraId="105465A4" w14:textId="710372E2" w:rsidR="0000751B" w:rsidRDefault="0000751B" w:rsidP="0000751B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DB583B">
        <w:rPr>
          <w:rFonts w:hint="eastAsia"/>
        </w:rPr>
        <w:t>完成上一步后，用户进入设置变量页面，如</w:t>
      </w:r>
      <w:r w:rsidR="00DB583B">
        <w:fldChar w:fldCharType="begin"/>
      </w:r>
      <w:r w:rsidR="00DB583B">
        <w:instrText xml:space="preserve"> </w:instrText>
      </w:r>
      <w:r w:rsidR="00DB583B">
        <w:rPr>
          <w:rFonts w:hint="eastAsia"/>
        </w:rPr>
        <w:instrText>REF _Ref89710873 \h</w:instrText>
      </w:r>
      <w:r w:rsidR="00DB583B">
        <w:instrText xml:space="preserve"> </w:instrText>
      </w:r>
      <w:r w:rsidR="00DB583B">
        <w:fldChar w:fldCharType="separate"/>
      </w:r>
      <w:r w:rsidR="00DB583B">
        <w:rPr>
          <w:rFonts w:hint="eastAsia"/>
        </w:rPr>
        <w:t>图</w:t>
      </w:r>
      <w:r w:rsidR="00DB583B">
        <w:rPr>
          <w:rFonts w:hint="eastAsia"/>
        </w:rPr>
        <w:t xml:space="preserve"> </w:t>
      </w:r>
      <w:r w:rsidR="00DB583B">
        <w:rPr>
          <w:noProof/>
        </w:rPr>
        <w:t>11</w:t>
      </w:r>
      <w:r w:rsidR="00DB583B">
        <w:fldChar w:fldCharType="end"/>
      </w:r>
      <w:r w:rsidR="00DB583B">
        <w:rPr>
          <w:rFonts w:hint="eastAsia"/>
        </w:rPr>
        <w:t>所示。用户在本页填写一个代表年份（或其他时间尺度）的变量，一个代表环境保护机构名称的变量，多个投入变量，多个产出变量。在左侧的漂浮卡片上，可以点击按钮，以紧凑或展开的方式查看投入、产出变量的候选项，也可以全选变量。</w:t>
      </w:r>
    </w:p>
    <w:p w14:paraId="2C5B2FF4" w14:textId="40A1FBFB" w:rsidR="00DB583B" w:rsidRDefault="00DB583B" w:rsidP="0000751B">
      <w:pPr>
        <w:pStyle w:val="NormalText"/>
        <w:ind w:firstLine="440"/>
      </w:pPr>
      <w:r>
        <w:rPr>
          <w:rFonts w:hint="eastAsia"/>
        </w:rPr>
        <w:t>完成设置后，用户需提交表单。</w:t>
      </w:r>
    </w:p>
    <w:p w14:paraId="126E0D68" w14:textId="2C4FFE00" w:rsidR="00DB583B" w:rsidRDefault="00DB583B" w:rsidP="00DB583B">
      <w:pPr>
        <w:pStyle w:val="Caption"/>
      </w:pPr>
      <w:r w:rsidRPr="00DB583B">
        <w:rPr>
          <w:noProof/>
        </w:rPr>
        <w:lastRenderedPageBreak/>
        <w:drawing>
          <wp:inline distT="0" distB="0" distL="0" distR="0" wp14:anchorId="547408C9" wp14:editId="1D179F92">
            <wp:extent cx="3657600" cy="18990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1A39" w14:textId="3F9C6881" w:rsidR="00DB583B" w:rsidRDefault="00DB583B" w:rsidP="00DB583B">
      <w:pPr>
        <w:pStyle w:val="Caption"/>
      </w:pPr>
      <w:bookmarkStart w:id="13" w:name="_Ref8971087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11</w:t>
      </w:r>
      <w:r>
        <w:fldChar w:fldCharType="end"/>
      </w:r>
      <w:bookmarkEnd w:id="13"/>
      <w:r>
        <w:t xml:space="preserve">  </w:t>
      </w:r>
      <w:r>
        <w:rPr>
          <w:rFonts w:hint="eastAsia"/>
        </w:rPr>
        <w:t>设置变量页面</w:t>
      </w:r>
    </w:p>
    <w:p w14:paraId="35FF97EE" w14:textId="325331B5" w:rsidR="00DB583B" w:rsidRDefault="00DB583B" w:rsidP="00DB583B">
      <w:pPr>
        <w:pStyle w:val="NormalText"/>
        <w:ind w:firstLine="440"/>
      </w:pPr>
      <w:r>
        <w:rPr>
          <w:rFonts w:hint="eastAsia"/>
        </w:rPr>
        <w:t>提交表单后，数据包络分析算法开始运行，软件提示用户需等待一段时间，既可留在本页，也可退出软件，如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_Ref89711147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所示。</w:t>
      </w:r>
    </w:p>
    <w:p w14:paraId="72217F68" w14:textId="54F3A148" w:rsidR="00DB583B" w:rsidRDefault="00DB583B" w:rsidP="00DB583B">
      <w:pPr>
        <w:pStyle w:val="Caption"/>
      </w:pPr>
      <w:r w:rsidRPr="00DB583B">
        <w:rPr>
          <w:noProof/>
        </w:rPr>
        <w:drawing>
          <wp:inline distT="0" distB="0" distL="0" distR="0" wp14:anchorId="6DF57E97" wp14:editId="69F0C648">
            <wp:extent cx="3657600" cy="189907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AEE" w14:textId="38F3AC87" w:rsidR="00DB583B" w:rsidRPr="00DB583B" w:rsidRDefault="00DB583B" w:rsidP="00DB583B">
      <w:pPr>
        <w:pStyle w:val="Caption"/>
      </w:pPr>
      <w:bookmarkStart w:id="14" w:name="_Ref8971114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12</w:t>
      </w:r>
      <w:r>
        <w:fldChar w:fldCharType="end"/>
      </w:r>
      <w:bookmarkEnd w:id="14"/>
      <w:r>
        <w:t xml:space="preserve">  </w:t>
      </w:r>
      <w:r>
        <w:rPr>
          <w:rFonts w:hint="eastAsia"/>
        </w:rPr>
        <w:t>设置变量页面（运行提示）</w:t>
      </w:r>
    </w:p>
    <w:p w14:paraId="6D3F6EFE" w14:textId="77777777" w:rsidR="00DB583B" w:rsidRDefault="00DB583B" w:rsidP="00DB583B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数据包络分析算法运行后，任务的状态变为空闲。在上一步中离开页面的用户，可在任务列表中点击任务的名称进入“查看绩效”页面；对在上一步中没有离开页面的用户，软件会重定向到“查看绩效”页面并以横幅提示分析完成。</w:t>
      </w:r>
    </w:p>
    <w:p w14:paraId="1253BF55" w14:textId="08030E21" w:rsidR="00DB583B" w:rsidRDefault="00DB583B" w:rsidP="00DB583B">
      <w:pPr>
        <w:pStyle w:val="NormalText"/>
        <w:ind w:firstLine="440"/>
      </w:pPr>
      <w:r>
        <w:rPr>
          <w:rFonts w:hint="eastAsia"/>
        </w:rPr>
        <w:t>查看绩效页面如</w:t>
      </w:r>
      <w:r w:rsidR="006A4F76">
        <w:fldChar w:fldCharType="begin"/>
      </w:r>
      <w:r w:rsidR="006A4F76">
        <w:instrText xml:space="preserve"> </w:instrText>
      </w:r>
      <w:r w:rsidR="006A4F76">
        <w:rPr>
          <w:rFonts w:hint="eastAsia"/>
        </w:rPr>
        <w:instrText>REF _Ref89711423 \h</w:instrText>
      </w:r>
      <w:r w:rsidR="006A4F76">
        <w:instrText xml:space="preserve"> </w:instrText>
      </w:r>
      <w:r w:rsidR="006A4F76">
        <w:fldChar w:fldCharType="separate"/>
      </w:r>
      <w:r w:rsidR="006A4F76">
        <w:rPr>
          <w:rFonts w:hint="eastAsia"/>
        </w:rPr>
        <w:t>图</w:t>
      </w:r>
      <w:r w:rsidR="006A4F76">
        <w:rPr>
          <w:rFonts w:hint="eastAsia"/>
        </w:rPr>
        <w:t xml:space="preserve"> </w:t>
      </w:r>
      <w:r w:rsidR="006A4F76">
        <w:rPr>
          <w:noProof/>
        </w:rPr>
        <w:t>13</w:t>
      </w:r>
      <w:r w:rsidR="006A4F76">
        <w:fldChar w:fldCharType="end"/>
      </w:r>
      <w:r>
        <w:rPr>
          <w:rFonts w:hint="eastAsia"/>
        </w:rPr>
        <w:t>所示，</w:t>
      </w:r>
      <w:r w:rsidR="006A4F76">
        <w:rPr>
          <w:rFonts w:hint="eastAsia"/>
        </w:rPr>
        <w:t>用户选择环境保护机构，提交表单，软件在本页上显示环境保护机构的绩效历史折线图。其中，因为本软件绘制折线图的工具默认不支持中文，所以通过“</w:t>
      </w:r>
      <w:r w:rsidR="006A4F76" w:rsidRPr="006A4F76">
        <w:t>环境保护机构名称是否包含中日韩文字</w:t>
      </w:r>
      <w:r w:rsidR="006A4F76">
        <w:rPr>
          <w:rFonts w:hint="eastAsia"/>
        </w:rPr>
        <w:t>”选项选择字体；如果该选项填写“是”则使用思源宋体显示图片的标题，否则使用默认字体。</w:t>
      </w:r>
    </w:p>
    <w:p w14:paraId="7841AA14" w14:textId="09491410" w:rsidR="006A4F76" w:rsidRPr="006A4F76" w:rsidRDefault="006A4F76" w:rsidP="006A4F76">
      <w:pPr>
        <w:pStyle w:val="NormalText"/>
        <w:ind w:firstLine="440"/>
      </w:pPr>
      <w:r>
        <w:rPr>
          <w:rFonts w:hint="eastAsia"/>
        </w:rPr>
        <w:t>在本页上点击“下载图片”按钮，可以下载</w:t>
      </w:r>
      <w:r>
        <w:rPr>
          <w:rFonts w:hint="eastAsia"/>
        </w:rPr>
        <w:t>*</w:t>
      </w:r>
      <w:r>
        <w:t>.svg</w:t>
      </w:r>
      <w:r>
        <w:rPr>
          <w:rFonts w:hint="eastAsia"/>
        </w:rPr>
        <w:t>格式的折线图；点击“下载全部数据”，可以下载数据集中所有样本的年份、名称、绩效。</w:t>
      </w:r>
    </w:p>
    <w:p w14:paraId="527AFA73" w14:textId="52F57276" w:rsidR="00CE4C36" w:rsidRDefault="006A4F76" w:rsidP="00CE4C36">
      <w:pPr>
        <w:pStyle w:val="Caption"/>
      </w:pPr>
      <w:r w:rsidRPr="006A4F76">
        <w:lastRenderedPageBreak/>
        <w:drawing>
          <wp:inline distT="0" distB="0" distL="0" distR="0" wp14:anchorId="2D34EAC4" wp14:editId="78A33B8C">
            <wp:extent cx="3657600" cy="228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157" w14:textId="0C7D289B" w:rsidR="006A4F76" w:rsidRDefault="006A4F76" w:rsidP="006A4F76">
      <w:pPr>
        <w:pStyle w:val="Caption"/>
      </w:pPr>
      <w:bookmarkStart w:id="15" w:name="_Ref8971142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01DD8">
        <w:rPr>
          <w:noProof/>
        </w:rPr>
        <w:t>13</w:t>
      </w:r>
      <w:r>
        <w:fldChar w:fldCharType="end"/>
      </w:r>
      <w:bookmarkEnd w:id="15"/>
      <w:r>
        <w:t xml:space="preserve">  </w:t>
      </w:r>
      <w:r>
        <w:rPr>
          <w:rFonts w:hint="eastAsia"/>
        </w:rPr>
        <w:t>查看绩效页面</w:t>
      </w:r>
    </w:p>
    <w:p w14:paraId="167BFA62" w14:textId="09E4291C" w:rsidR="006A4F76" w:rsidRDefault="006A4F76" w:rsidP="006A4F76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）点击“下一步”</w:t>
      </w:r>
      <w:r w:rsidR="00801DD8">
        <w:rPr>
          <w:rFonts w:hint="eastAsia"/>
        </w:rPr>
        <w:t>进入设置</w:t>
      </w:r>
      <w:r w:rsidR="00801DD8">
        <w:rPr>
          <w:rFonts w:hint="eastAsia"/>
        </w:rPr>
        <w:t>B</w:t>
      </w:r>
      <w:r w:rsidR="00801DD8">
        <w:t>HT-ARIMA</w:t>
      </w:r>
      <w:r w:rsidR="00801DD8">
        <w:rPr>
          <w:rFonts w:hint="eastAsia"/>
        </w:rPr>
        <w:t>模型页面，如</w:t>
      </w:r>
      <w:r w:rsidR="00801DD8">
        <w:fldChar w:fldCharType="begin"/>
      </w:r>
      <w:r w:rsidR="00801DD8">
        <w:instrText xml:space="preserve"> </w:instrText>
      </w:r>
      <w:r w:rsidR="00801DD8">
        <w:rPr>
          <w:rFonts w:hint="eastAsia"/>
        </w:rPr>
        <w:instrText>REF _Ref89711793 \h</w:instrText>
      </w:r>
      <w:r w:rsidR="00801DD8">
        <w:instrText xml:space="preserve"> </w:instrText>
      </w:r>
      <w:r w:rsidR="00801DD8">
        <w:fldChar w:fldCharType="separate"/>
      </w:r>
      <w:r w:rsidR="00801DD8">
        <w:rPr>
          <w:rFonts w:hint="eastAsia"/>
        </w:rPr>
        <w:t>图</w:t>
      </w:r>
      <w:r w:rsidR="00801DD8">
        <w:rPr>
          <w:rFonts w:hint="eastAsia"/>
        </w:rPr>
        <w:t xml:space="preserve"> </w:t>
      </w:r>
      <w:r w:rsidR="00801DD8">
        <w:rPr>
          <w:noProof/>
        </w:rPr>
        <w:t>14</w:t>
      </w:r>
      <w:r w:rsidR="00801DD8">
        <w:fldChar w:fldCharType="end"/>
      </w:r>
      <w:r w:rsidR="00801DD8">
        <w:rPr>
          <w:rFonts w:hint="eastAsia"/>
        </w:rPr>
        <w:t>所示。</w:t>
      </w:r>
    </w:p>
    <w:p w14:paraId="6D3C8873" w14:textId="0B1E8E7B" w:rsidR="00801DD8" w:rsidRDefault="00801DD8" w:rsidP="00801DD8">
      <w:pPr>
        <w:pStyle w:val="Caption"/>
      </w:pPr>
      <w:r w:rsidRPr="00801DD8">
        <w:drawing>
          <wp:inline distT="0" distB="0" distL="0" distR="0" wp14:anchorId="4C7A6666" wp14:editId="4A932C7D">
            <wp:extent cx="3657600" cy="189907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BAB5" w14:textId="729C98AC" w:rsidR="00801DD8" w:rsidRDefault="00801DD8" w:rsidP="00801DD8">
      <w:pPr>
        <w:pStyle w:val="Caption"/>
      </w:pPr>
      <w:bookmarkStart w:id="16" w:name="_Ref8971179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16"/>
      <w: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模型页面</w:t>
      </w:r>
    </w:p>
    <w:p w14:paraId="3EFDDBFF" w14:textId="0E6B85D8" w:rsidR="00801DD8" w:rsidRDefault="00801DD8" w:rsidP="00801DD8">
      <w:pPr>
        <w:pStyle w:val="NormalText"/>
        <w:ind w:firstLine="440"/>
      </w:pPr>
      <w:r>
        <w:rPr>
          <w:rFonts w:hint="eastAsia"/>
        </w:rPr>
        <w:t>用户在本页上填写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模型所需参数，左侧的漂浮卡片对参数含义作了简单解释，软件主页的“绩效评价”有跳转向参考文献的链接，用户可参考这篇文献获得详细的指示。</w:t>
      </w:r>
    </w:p>
    <w:p w14:paraId="4DFA74ED" w14:textId="0011C05E" w:rsidR="00801DD8" w:rsidRDefault="00801DD8" w:rsidP="00801DD8">
      <w:pPr>
        <w:pStyle w:val="NormalText"/>
        <w:ind w:firstLine="440"/>
        <w:rPr>
          <w:rFonts w:hint="eastAsia"/>
        </w:rPr>
      </w:pPr>
      <w:r>
        <w:rPr>
          <w:rFonts w:hint="eastAsia"/>
        </w:rPr>
        <w:t>用户提交表单后，需等待</w:t>
      </w:r>
      <w:r>
        <w:rPr>
          <w:rFonts w:hint="eastAsia"/>
        </w:rPr>
        <w:t>B</w:t>
      </w:r>
      <w:r>
        <w:t>HT-ARIMA</w:t>
      </w:r>
      <w:r>
        <w:rPr>
          <w:rFonts w:hint="eastAsia"/>
        </w:rPr>
        <w:t>算法运行，等待过程和（</w:t>
      </w:r>
      <w:r>
        <w:rPr>
          <w:rFonts w:hint="eastAsia"/>
        </w:rPr>
        <w:t>7</w:t>
      </w:r>
      <w:r>
        <w:rPr>
          <w:rFonts w:hint="eastAsia"/>
        </w:rPr>
        <w:t>）步相似。</w:t>
      </w:r>
    </w:p>
    <w:p w14:paraId="30C6CCAF" w14:textId="0D27E23A" w:rsidR="00801DD8" w:rsidRDefault="00801DD8" w:rsidP="00801DD8">
      <w:pPr>
        <w:pStyle w:val="NormalText"/>
        <w:ind w:firstLine="4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）模型完成预测后，跳转到查看绩效预测页面，结果如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_Ref89712038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所示。</w:t>
      </w:r>
    </w:p>
    <w:p w14:paraId="4E1E7B40" w14:textId="1F184854" w:rsidR="00801DD8" w:rsidRDefault="00801DD8" w:rsidP="00801DD8">
      <w:pPr>
        <w:pStyle w:val="NormalText"/>
        <w:ind w:firstLine="440"/>
        <w:rPr>
          <w:rFonts w:hint="eastAsia"/>
        </w:rPr>
      </w:pPr>
      <w:r>
        <w:rPr>
          <w:rFonts w:hint="eastAsia"/>
        </w:rPr>
        <w:t>用户可在页面上直接预览结果，也可点击“下载结果”按钮下载表格。</w:t>
      </w:r>
    </w:p>
    <w:p w14:paraId="684045F2" w14:textId="028EA223" w:rsidR="00801DD8" w:rsidRDefault="00801DD8" w:rsidP="00801DD8">
      <w:pPr>
        <w:pStyle w:val="Caption"/>
      </w:pPr>
      <w:r w:rsidRPr="00801DD8">
        <w:lastRenderedPageBreak/>
        <w:drawing>
          <wp:inline distT="0" distB="0" distL="0" distR="0" wp14:anchorId="45FD28E5" wp14:editId="3918AC16">
            <wp:extent cx="3657600" cy="192066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989" w14:textId="65173A06" w:rsidR="00801DD8" w:rsidRDefault="00801DD8" w:rsidP="00801DD8">
      <w:pPr>
        <w:pStyle w:val="Caption"/>
      </w:pPr>
      <w:bookmarkStart w:id="17" w:name="_Ref8971203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17"/>
      <w:r>
        <w:t xml:space="preserve">  </w:t>
      </w:r>
      <w:r>
        <w:rPr>
          <w:rFonts w:hint="eastAsia"/>
        </w:rPr>
        <w:t>查看绩效预测页面</w:t>
      </w:r>
    </w:p>
    <w:p w14:paraId="4719F05D" w14:textId="727236E0" w:rsidR="00C4317A" w:rsidRPr="00C4317A" w:rsidRDefault="00C4317A" w:rsidP="00C4317A">
      <w:pPr>
        <w:pStyle w:val="NormalText"/>
        <w:ind w:firstLine="440"/>
        <w:rPr>
          <w:rFonts w:hint="eastAsia"/>
        </w:rPr>
      </w:pPr>
      <w:r>
        <w:rPr>
          <w:rFonts w:hint="eastAsia"/>
        </w:rPr>
        <w:t>到此为止，用户已实现本软件的主要功能。</w:t>
      </w:r>
    </w:p>
    <w:sectPr w:rsidR="00C4317A" w:rsidRPr="00C4317A">
      <w:head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A9139" w14:textId="77777777" w:rsidR="00A539FC" w:rsidRDefault="00A539FC" w:rsidP="0064633B">
      <w:pPr>
        <w:spacing w:after="0" w:line="240" w:lineRule="auto"/>
      </w:pPr>
      <w:r>
        <w:separator/>
      </w:r>
    </w:p>
  </w:endnote>
  <w:endnote w:type="continuationSeparator" w:id="0">
    <w:p w14:paraId="2C5DC9D4" w14:textId="77777777" w:rsidR="00A539FC" w:rsidRDefault="00A539FC" w:rsidP="00646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F0381" w14:textId="77777777" w:rsidR="00A539FC" w:rsidRDefault="00A539FC" w:rsidP="0064633B">
      <w:pPr>
        <w:spacing w:after="0" w:line="240" w:lineRule="auto"/>
      </w:pPr>
      <w:r>
        <w:separator/>
      </w:r>
    </w:p>
  </w:footnote>
  <w:footnote w:type="continuationSeparator" w:id="0">
    <w:p w14:paraId="5E8B2075" w14:textId="77777777" w:rsidR="00A539FC" w:rsidRDefault="00A539FC" w:rsidP="0064633B">
      <w:pPr>
        <w:spacing w:after="0" w:line="240" w:lineRule="auto"/>
      </w:pPr>
      <w:r>
        <w:continuationSeparator/>
      </w:r>
    </w:p>
  </w:footnote>
  <w:footnote w:id="1">
    <w:p w14:paraId="4A864F07" w14:textId="77777777" w:rsidR="00691077" w:rsidRDefault="00691077" w:rsidP="0069107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决策单元：调配多投入、多产出项目的实施主体，在环境保护支出的绩效评价案例中，指代每个省的环境保护机构。</w:t>
      </w:r>
    </w:p>
  </w:footnote>
  <w:footnote w:id="2">
    <w:p w14:paraId="7F3D21FA" w14:textId="77777777" w:rsidR="00B70790" w:rsidRDefault="00B70790" w:rsidP="00B7079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70790">
        <w:t>Shi, Qiquan, et al. "Block Hankel tensor ARIMA for multiple short time series forecasting." </w:t>
      </w:r>
      <w:r w:rsidRPr="00B70790">
        <w:rPr>
          <w:i/>
          <w:iCs/>
        </w:rPr>
        <w:t>Proceedings of the AAAI Conference on Artificial Intelligence</w:t>
      </w:r>
      <w:r w:rsidRPr="00B70790">
        <w:t>. Vol. 34. No. 04. 2020.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2523C" w14:textId="6E34CA58" w:rsidR="00A57890" w:rsidRDefault="00396F0A" w:rsidP="00A57890">
    <w:pPr>
      <w:pStyle w:val="Header"/>
      <w:pBdr>
        <w:bottom w:val="single" w:sz="4" w:space="1" w:color="auto"/>
      </w:pBdr>
    </w:pPr>
    <w:r w:rsidRPr="00396F0A">
      <w:rPr>
        <w:rFonts w:hint="eastAsia"/>
      </w:rPr>
      <w:t>基于数据包络分析的环境保护支出绩效评价软件</w:t>
    </w:r>
    <w:r w:rsidR="00A57890">
      <w:rPr>
        <w:rFonts w:hint="eastAsia"/>
      </w:rPr>
      <w:t>V</w:t>
    </w:r>
    <w:r w:rsidR="00A57890">
      <w:t>1.0</w:t>
    </w:r>
    <w:r w:rsidR="00104E59">
      <w:tab/>
    </w:r>
    <w:r w:rsidR="00104E59">
      <w:fldChar w:fldCharType="begin"/>
    </w:r>
    <w:r w:rsidR="00104E59">
      <w:instrText xml:space="preserve"> PAGE   \* MERGEFORMAT </w:instrText>
    </w:r>
    <w:r w:rsidR="00104E59">
      <w:fldChar w:fldCharType="separate"/>
    </w:r>
    <w:r w:rsidR="00104E59">
      <w:rPr>
        <w:noProof/>
      </w:rPr>
      <w:t>1</w:t>
    </w:r>
    <w:r w:rsidR="00104E59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D1E9E"/>
    <w:multiLevelType w:val="multilevel"/>
    <w:tmpl w:val="4A621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98F420D"/>
    <w:multiLevelType w:val="hybridMultilevel"/>
    <w:tmpl w:val="74042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23A82"/>
    <w:multiLevelType w:val="hybridMultilevel"/>
    <w:tmpl w:val="AF7E1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0180B"/>
    <w:multiLevelType w:val="hybridMultilevel"/>
    <w:tmpl w:val="EB92D1F0"/>
    <w:lvl w:ilvl="0" w:tplc="FD32F296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470B3BAB"/>
    <w:multiLevelType w:val="multilevel"/>
    <w:tmpl w:val="E872FC1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eastAsia="Yu Gothic UI Semibold"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3A10591"/>
    <w:multiLevelType w:val="hybridMultilevel"/>
    <w:tmpl w:val="E3D03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17635"/>
    <w:multiLevelType w:val="hybridMultilevel"/>
    <w:tmpl w:val="072C9DB6"/>
    <w:lvl w:ilvl="0" w:tplc="333E2476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 w15:restartNumberingAfterBreak="0">
    <w:nsid w:val="70787ADB"/>
    <w:multiLevelType w:val="hybridMultilevel"/>
    <w:tmpl w:val="8828FE9C"/>
    <w:lvl w:ilvl="0" w:tplc="5BE6F974">
      <w:start w:val="1"/>
      <w:numFmt w:val="decimal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0MzE3NTA3tLQ0NzdU0lEKTi0uzszPAykwrQUACFMNEiwAAAA="/>
  </w:docVars>
  <w:rsids>
    <w:rsidRoot w:val="00396F0A"/>
    <w:rsid w:val="0000751B"/>
    <w:rsid w:val="00010B28"/>
    <w:rsid w:val="00077C9A"/>
    <w:rsid w:val="000B6BB8"/>
    <w:rsid w:val="000E243D"/>
    <w:rsid w:val="000F4CB1"/>
    <w:rsid w:val="000F6C7F"/>
    <w:rsid w:val="00104E59"/>
    <w:rsid w:val="001107AF"/>
    <w:rsid w:val="0012618B"/>
    <w:rsid w:val="001366F7"/>
    <w:rsid w:val="00142643"/>
    <w:rsid w:val="001977E9"/>
    <w:rsid w:val="002371C7"/>
    <w:rsid w:val="002678BA"/>
    <w:rsid w:val="002A633F"/>
    <w:rsid w:val="002D2C15"/>
    <w:rsid w:val="00396F0A"/>
    <w:rsid w:val="003A26E4"/>
    <w:rsid w:val="003A5D39"/>
    <w:rsid w:val="003A76E1"/>
    <w:rsid w:val="004048A6"/>
    <w:rsid w:val="00410553"/>
    <w:rsid w:val="00444F4F"/>
    <w:rsid w:val="004A67BE"/>
    <w:rsid w:val="004E77B5"/>
    <w:rsid w:val="00552AE8"/>
    <w:rsid w:val="0055456C"/>
    <w:rsid w:val="005546B8"/>
    <w:rsid w:val="005F76A6"/>
    <w:rsid w:val="0064633B"/>
    <w:rsid w:val="0065314B"/>
    <w:rsid w:val="00691077"/>
    <w:rsid w:val="006A4F76"/>
    <w:rsid w:val="00715330"/>
    <w:rsid w:val="00721613"/>
    <w:rsid w:val="00746317"/>
    <w:rsid w:val="007A71A1"/>
    <w:rsid w:val="007C6CA7"/>
    <w:rsid w:val="00801488"/>
    <w:rsid w:val="00801DD8"/>
    <w:rsid w:val="0085786E"/>
    <w:rsid w:val="00935B18"/>
    <w:rsid w:val="00950724"/>
    <w:rsid w:val="00A3545B"/>
    <w:rsid w:val="00A539FC"/>
    <w:rsid w:val="00A57890"/>
    <w:rsid w:val="00AA5C7F"/>
    <w:rsid w:val="00AF596B"/>
    <w:rsid w:val="00B11536"/>
    <w:rsid w:val="00B3641D"/>
    <w:rsid w:val="00B50F1E"/>
    <w:rsid w:val="00B653F1"/>
    <w:rsid w:val="00B70790"/>
    <w:rsid w:val="00BB10EB"/>
    <w:rsid w:val="00BD3DA4"/>
    <w:rsid w:val="00BF7DED"/>
    <w:rsid w:val="00C4317A"/>
    <w:rsid w:val="00C84E63"/>
    <w:rsid w:val="00CE4C36"/>
    <w:rsid w:val="00D5399C"/>
    <w:rsid w:val="00D71544"/>
    <w:rsid w:val="00D9037E"/>
    <w:rsid w:val="00DB583B"/>
    <w:rsid w:val="00E712FD"/>
    <w:rsid w:val="00E74641"/>
    <w:rsid w:val="00EA70ED"/>
    <w:rsid w:val="00F72903"/>
    <w:rsid w:val="00F75D03"/>
    <w:rsid w:val="00F83AC2"/>
    <w:rsid w:val="00FB2915"/>
    <w:rsid w:val="00FC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EF9F"/>
  <w15:chartTrackingRefBased/>
  <w15:docId w15:val="{E3E41A18-BF78-49EB-8D00-17B6479E5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544"/>
    <w:pPr>
      <w:spacing w:after="120" w:line="276" w:lineRule="auto"/>
    </w:pPr>
    <w:rPr>
      <w:rFonts w:ascii="Times New Roman" w:eastAsia="宋体" w:hAnsi="Times New Roman"/>
    </w:rPr>
  </w:style>
  <w:style w:type="paragraph" w:styleId="Heading1">
    <w:name w:val="heading 1"/>
    <w:basedOn w:val="Normal"/>
    <w:next w:val="NormalText"/>
    <w:link w:val="Heading1Char"/>
    <w:uiPriority w:val="9"/>
    <w:qFormat/>
    <w:rsid w:val="0064633B"/>
    <w:pPr>
      <w:numPr>
        <w:numId w:val="4"/>
      </w:numPr>
      <w:outlineLvl w:val="0"/>
    </w:pPr>
    <w:rPr>
      <w:rFonts w:ascii="Arial" w:eastAsia="黑体" w:hAnsi="Arial" w:cs="Times New Roman"/>
      <w:bCs/>
    </w:rPr>
  </w:style>
  <w:style w:type="paragraph" w:styleId="Heading2">
    <w:name w:val="heading 2"/>
    <w:basedOn w:val="Normal"/>
    <w:next w:val="NormalText"/>
    <w:link w:val="Heading2Char"/>
    <w:uiPriority w:val="9"/>
    <w:unhideWhenUsed/>
    <w:qFormat/>
    <w:rsid w:val="00AF596B"/>
    <w:pPr>
      <w:numPr>
        <w:ilvl w:val="1"/>
        <w:numId w:val="4"/>
      </w:numPr>
      <w:outlineLvl w:val="1"/>
    </w:pPr>
    <w:rPr>
      <w:rFonts w:cs="Times New Roman"/>
      <w:i/>
      <w:i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6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3A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AC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4633B"/>
    <w:rPr>
      <w:rFonts w:ascii="Arial" w:eastAsia="黑体" w:hAnsi="Arial" w:cs="Times New Roman"/>
      <w:bCs/>
    </w:rPr>
  </w:style>
  <w:style w:type="paragraph" w:styleId="ListParagraph">
    <w:name w:val="List Paragraph"/>
    <w:basedOn w:val="Normal"/>
    <w:uiPriority w:val="34"/>
    <w:qFormat/>
    <w:rsid w:val="00F83A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596B"/>
    <w:rPr>
      <w:rFonts w:ascii="Times New Roman" w:eastAsia="宋体" w:hAnsi="Times New Roman" w:cs="Times New Roman"/>
      <w:i/>
      <w:iCs/>
    </w:rPr>
  </w:style>
  <w:style w:type="paragraph" w:styleId="NoSpacing">
    <w:name w:val="No Spacing"/>
    <w:uiPriority w:val="1"/>
    <w:qFormat/>
    <w:rsid w:val="00D9037E"/>
    <w:pPr>
      <w:shd w:val="clear" w:color="auto" w:fill="D9D9D9" w:themeFill="background1" w:themeFillShade="D9"/>
      <w:spacing w:after="120" w:line="240" w:lineRule="exact"/>
      <w:contextualSpacing/>
    </w:pPr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63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33B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64633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33B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64633B"/>
    <w:pPr>
      <w:jc w:val="center"/>
    </w:pPr>
    <w:rPr>
      <w:rFonts w:ascii="Arial" w:eastAsia="黑体" w:hAnsi="Arial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4633B"/>
    <w:rPr>
      <w:rFonts w:ascii="Arial" w:eastAsia="黑体" w:hAnsi="Arial"/>
      <w:sz w:val="32"/>
      <w:szCs w:val="32"/>
    </w:rPr>
  </w:style>
  <w:style w:type="paragraph" w:customStyle="1" w:styleId="NormalText">
    <w:name w:val="Normal Text"/>
    <w:basedOn w:val="Normal"/>
    <w:qFormat/>
    <w:rsid w:val="00A3545B"/>
    <w:pPr>
      <w:ind w:firstLineChars="200" w:firstLine="200"/>
    </w:pPr>
  </w:style>
  <w:style w:type="paragraph" w:styleId="Caption">
    <w:name w:val="caption"/>
    <w:basedOn w:val="Normal"/>
    <w:next w:val="NormalText"/>
    <w:uiPriority w:val="35"/>
    <w:unhideWhenUsed/>
    <w:qFormat/>
    <w:rsid w:val="003A76E1"/>
    <w:pPr>
      <w:spacing w:before="120"/>
      <w:jc w:val="center"/>
    </w:pPr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6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77C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77C9A"/>
    <w:rPr>
      <w:rFonts w:ascii="Times New Roman" w:eastAsia="宋体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77C9A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FC622B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7079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790"/>
    <w:rPr>
      <w:rFonts w:ascii="Times New Roman" w:eastAsia="宋体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790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1366F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6F7"/>
    <w:rPr>
      <w:rFonts w:ascii="Times New Roman" w:eastAsia="宋体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84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84E6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xample.com/ma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%20Drive\Templates\&#35745;&#31639;&#26426;&#36719;&#20214;&#33879;&#20316;&#26435;\&#35745;&#31639;&#26426;&#36719;&#20214;&#33879;&#20316;&#26435;&#35828;&#26126;&#2007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56F6C-6EAA-448E-B156-59EE63136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计算机软件著作权说明书.dotx</Template>
  <TotalTime>491</TotalTime>
  <Pages>13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cloudy</dc:creator>
  <cp:keywords/>
  <dc:description/>
  <cp:lastModifiedBy>Yixiao Lu</cp:lastModifiedBy>
  <cp:revision>11</cp:revision>
  <dcterms:created xsi:type="dcterms:W3CDTF">2021-12-05T07:59:00Z</dcterms:created>
  <dcterms:modified xsi:type="dcterms:W3CDTF">2021-12-06T11:41:00Z</dcterms:modified>
</cp:coreProperties>
</file>