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67E0" w14:textId="77777777" w:rsidR="00390543" w:rsidRPr="001B0BA9" w:rsidRDefault="00000000" w:rsidP="000A4305">
      <w:pPr>
        <w:pStyle w:val="Title"/>
        <w:spacing w:after="0"/>
        <w:jc w:val="center"/>
        <w:rPr>
          <w:rFonts w:asciiTheme="minorHAnsi" w:eastAsiaTheme="minorEastAsia" w:hAnsiTheme="minorHAnsi" w:cstheme="minorBidi"/>
          <w:b/>
          <w:bCs/>
          <w:spacing w:val="0"/>
          <w:kern w:val="2"/>
          <w:sz w:val="22"/>
          <w:szCs w:val="22"/>
        </w:rPr>
      </w:pPr>
      <w:r w:rsidRPr="001B0BA9">
        <w:rPr>
          <w:rFonts w:asciiTheme="minorHAnsi" w:eastAsiaTheme="minorEastAsia" w:hAnsiTheme="minorHAnsi" w:cstheme="minorBidi"/>
          <w:b/>
          <w:bCs/>
          <w:spacing w:val="0"/>
          <w:kern w:val="2"/>
          <w:sz w:val="22"/>
          <w:szCs w:val="22"/>
        </w:rPr>
        <w:t>Chloe Li</w:t>
      </w:r>
    </w:p>
    <w:p w14:paraId="5087DBEE" w14:textId="18D6CEA1" w:rsidR="001B0BA9" w:rsidRPr="009B5F1E" w:rsidRDefault="005454E7" w:rsidP="009B5F1E">
      <w:pPr>
        <w:spacing w:after="0" w:line="240" w:lineRule="auto"/>
        <w:jc w:val="center"/>
        <w:rPr>
          <w:rFonts w:hint="eastAsia"/>
          <w:sz w:val="22"/>
          <w:szCs w:val="22"/>
        </w:rPr>
      </w:pPr>
      <w:r w:rsidRPr="001B0BA9">
        <w:rPr>
          <w:sz w:val="22"/>
          <w:szCs w:val="22"/>
        </w:rPr>
        <w:t>+1 437 661 2745</w:t>
      </w:r>
      <w:r w:rsidR="001501C2" w:rsidRPr="001B0BA9">
        <w:rPr>
          <w:sz w:val="22"/>
          <w:szCs w:val="22"/>
        </w:rPr>
        <w:t xml:space="preserve"> | </w:t>
      </w:r>
      <w:hyperlink r:id="rId7" w:history="1">
        <w:r w:rsidR="00491EBF" w:rsidRPr="001B0BA9">
          <w:rPr>
            <w:rStyle w:val="Hyperlink"/>
            <w:color w:val="auto"/>
            <w:sz w:val="22"/>
            <w:szCs w:val="22"/>
          </w:rPr>
          <w:t>liminxuan118@gmail.com</w:t>
        </w:r>
      </w:hyperlink>
      <w:r w:rsidR="007B125A" w:rsidRPr="001B0BA9">
        <w:rPr>
          <w:sz w:val="22"/>
          <w:szCs w:val="22"/>
        </w:rPr>
        <w:t xml:space="preserve"> </w:t>
      </w:r>
      <w:r w:rsidR="001501C2" w:rsidRPr="001B0BA9">
        <w:rPr>
          <w:sz w:val="22"/>
          <w:szCs w:val="22"/>
        </w:rPr>
        <w:t xml:space="preserve">| </w:t>
      </w:r>
      <w:hyperlink r:id="rId8" w:history="1">
        <w:r w:rsidR="007B125A" w:rsidRPr="001B0BA9">
          <w:rPr>
            <w:rStyle w:val="Hyperlink"/>
            <w:color w:val="auto"/>
            <w:sz w:val="22"/>
            <w:szCs w:val="22"/>
          </w:rPr>
          <w:t>LinkedIn</w:t>
        </w:r>
      </w:hyperlink>
      <w:r w:rsidR="007B125A" w:rsidRPr="001B0BA9">
        <w:rPr>
          <w:sz w:val="22"/>
          <w:szCs w:val="22"/>
        </w:rPr>
        <w:t xml:space="preserve"> | </w:t>
      </w:r>
      <w:r w:rsidRPr="001B0BA9">
        <w:rPr>
          <w:sz w:val="22"/>
          <w:szCs w:val="22"/>
        </w:rPr>
        <w:t>Toronto, ON</w:t>
      </w:r>
    </w:p>
    <w:p w14:paraId="6A9570A5" w14:textId="77777777" w:rsidR="00491EBF" w:rsidRPr="009B5F1E" w:rsidRDefault="00491EBF" w:rsidP="009B5F1E">
      <w:pPr>
        <w:spacing w:after="0" w:line="240" w:lineRule="auto"/>
        <w:rPr>
          <w:rFonts w:hint="eastAsia"/>
          <w:sz w:val="20"/>
          <w:szCs w:val="20"/>
        </w:rPr>
      </w:pPr>
    </w:p>
    <w:p w14:paraId="17204624" w14:textId="154E7DE1" w:rsidR="009E2AB3" w:rsidRPr="001B0BA9" w:rsidRDefault="00151AB2" w:rsidP="009E2AB3">
      <w:pPr>
        <w:pBdr>
          <w:bottom w:val="single" w:sz="6" w:space="1" w:color="auto"/>
        </w:pBdr>
        <w:spacing w:after="0" w:line="240" w:lineRule="auto"/>
        <w:rPr>
          <w:b/>
          <w:bCs/>
          <w:sz w:val="22"/>
          <w:szCs w:val="22"/>
        </w:rPr>
      </w:pPr>
      <w:r w:rsidRPr="001B0BA9">
        <w:rPr>
          <w:b/>
          <w:bCs/>
          <w:sz w:val="22"/>
          <w:szCs w:val="22"/>
        </w:rPr>
        <w:t>PROFESSIONAL SUMMARY</w:t>
      </w:r>
    </w:p>
    <w:p w14:paraId="1BC1419D" w14:textId="33A59CEC" w:rsidR="001B0BA9" w:rsidRPr="001B0BA9" w:rsidRDefault="00A01FD3" w:rsidP="000A4305">
      <w:pPr>
        <w:spacing w:after="0" w:line="240" w:lineRule="auto"/>
        <w:rPr>
          <w:sz w:val="22"/>
          <w:szCs w:val="22"/>
        </w:rPr>
      </w:pPr>
      <w:r w:rsidRPr="001B0BA9">
        <w:rPr>
          <w:sz w:val="22"/>
          <w:szCs w:val="22"/>
        </w:rPr>
        <w:t>Data-focused Analyst with hands-on experience in SQL, Python, and workflow automation, supporting data pipelines, reporting, and data quality initiatives in financial systems. Proven ability to transform, validate, and optimize datasets across multiple sources. Strong foundation in data modeling, ETL processes, and cross-functional collaboration in fast-paced environments.</w:t>
      </w:r>
    </w:p>
    <w:p w14:paraId="76EFA924" w14:textId="77777777" w:rsidR="00A01FD3" w:rsidRPr="009B5F1E" w:rsidRDefault="00A01FD3" w:rsidP="000A4305">
      <w:pPr>
        <w:spacing w:after="0" w:line="240" w:lineRule="auto"/>
        <w:rPr>
          <w:sz w:val="20"/>
          <w:szCs w:val="20"/>
        </w:rPr>
      </w:pPr>
    </w:p>
    <w:p w14:paraId="3C7A5A89" w14:textId="74E94EB8" w:rsidR="00390543" w:rsidRPr="001B0BA9" w:rsidRDefault="001529E8" w:rsidP="009E2AB3">
      <w:pPr>
        <w:pBdr>
          <w:bottom w:val="single" w:sz="6" w:space="1" w:color="auto"/>
        </w:pBdr>
        <w:spacing w:after="0" w:line="240" w:lineRule="auto"/>
        <w:rPr>
          <w:b/>
          <w:bCs/>
          <w:sz w:val="22"/>
          <w:szCs w:val="22"/>
        </w:rPr>
      </w:pPr>
      <w:r w:rsidRPr="001B0BA9">
        <w:rPr>
          <w:b/>
          <w:bCs/>
          <w:sz w:val="22"/>
          <w:szCs w:val="22"/>
        </w:rPr>
        <w:t>PROFESSIONAL EXPERIENCE</w:t>
      </w:r>
    </w:p>
    <w:p w14:paraId="5D8123A2" w14:textId="45951B66" w:rsidR="00390543" w:rsidRPr="001B0BA9" w:rsidRDefault="00DD10BD" w:rsidP="0067290E">
      <w:pPr>
        <w:spacing w:after="0" w:line="240" w:lineRule="auto"/>
        <w:rPr>
          <w:sz w:val="22"/>
          <w:szCs w:val="22"/>
        </w:rPr>
      </w:pPr>
      <w:r w:rsidRPr="001B0BA9">
        <w:rPr>
          <w:sz w:val="22"/>
          <w:szCs w:val="22"/>
        </w:rPr>
        <w:t>Investment Management Corporation of Ontario (</w:t>
      </w:r>
      <w:r w:rsidR="006D5ED3" w:rsidRPr="001B0BA9">
        <w:rPr>
          <w:sz w:val="22"/>
          <w:szCs w:val="22"/>
        </w:rPr>
        <w:t>IMCO</w:t>
      </w:r>
      <w:r w:rsidRPr="001B0BA9">
        <w:rPr>
          <w:sz w:val="22"/>
          <w:szCs w:val="22"/>
        </w:rPr>
        <w:t>)</w:t>
      </w:r>
      <w:r w:rsidR="006D5ED3" w:rsidRPr="001B0BA9">
        <w:rPr>
          <w:sz w:val="22"/>
          <w:szCs w:val="22"/>
        </w:rPr>
        <w:t xml:space="preserve">, Toronto, ON </w:t>
      </w:r>
      <w:r w:rsidR="00C33174" w:rsidRPr="001B0BA9">
        <w:rPr>
          <w:sz w:val="22"/>
          <w:szCs w:val="22"/>
        </w:rPr>
        <w:tab/>
      </w:r>
      <w:r w:rsidR="00C33174" w:rsidRPr="001B0BA9">
        <w:rPr>
          <w:sz w:val="22"/>
          <w:szCs w:val="22"/>
        </w:rPr>
        <w:tab/>
      </w:r>
      <w:r w:rsidR="00C33174" w:rsidRPr="001B0BA9">
        <w:rPr>
          <w:sz w:val="22"/>
          <w:szCs w:val="22"/>
        </w:rPr>
        <w:tab/>
      </w:r>
      <w:r w:rsidRPr="001B0BA9">
        <w:rPr>
          <w:sz w:val="22"/>
          <w:szCs w:val="22"/>
        </w:rPr>
        <w:t xml:space="preserve">         </w:t>
      </w:r>
      <w:r w:rsidR="00C33174" w:rsidRPr="001B0BA9">
        <w:rPr>
          <w:rFonts w:hint="eastAsia"/>
          <w:sz w:val="22"/>
          <w:szCs w:val="22"/>
        </w:rPr>
        <w:t xml:space="preserve"> </w:t>
      </w:r>
      <w:r w:rsidR="00491EBF" w:rsidRPr="001B0BA9">
        <w:rPr>
          <w:rFonts w:hint="eastAsia"/>
          <w:sz w:val="22"/>
          <w:szCs w:val="22"/>
        </w:rPr>
        <w:t xml:space="preserve">          </w:t>
      </w:r>
      <w:r w:rsidR="008F1E8F" w:rsidRPr="001B0BA9">
        <w:rPr>
          <w:rFonts w:hint="eastAsia"/>
          <w:sz w:val="22"/>
          <w:szCs w:val="22"/>
        </w:rPr>
        <w:t xml:space="preserve"> </w:t>
      </w:r>
      <w:r w:rsidR="00114D4D" w:rsidRPr="001B0BA9">
        <w:rPr>
          <w:sz w:val="22"/>
          <w:szCs w:val="22"/>
        </w:rPr>
        <w:t>09</w:t>
      </w:r>
      <w:r w:rsidR="006D5ED3" w:rsidRPr="001B0BA9">
        <w:rPr>
          <w:sz w:val="22"/>
          <w:szCs w:val="22"/>
        </w:rPr>
        <w:t>/</w:t>
      </w:r>
      <w:r w:rsidR="00C33174" w:rsidRPr="001B0BA9">
        <w:rPr>
          <w:sz w:val="22"/>
          <w:szCs w:val="22"/>
        </w:rPr>
        <w:t>2025 –</w:t>
      </w:r>
      <w:r w:rsidR="006D5ED3" w:rsidRPr="001B0BA9">
        <w:rPr>
          <w:sz w:val="22"/>
          <w:szCs w:val="22"/>
        </w:rPr>
        <w:t xml:space="preserve"> </w:t>
      </w:r>
      <w:r w:rsidR="00BB6377" w:rsidRPr="001B0BA9">
        <w:rPr>
          <w:rFonts w:hint="eastAsia"/>
          <w:sz w:val="22"/>
          <w:szCs w:val="22"/>
        </w:rPr>
        <w:t>01/2026</w:t>
      </w:r>
    </w:p>
    <w:p w14:paraId="73A68D05" w14:textId="62E3BB53" w:rsidR="00E80444" w:rsidRPr="001B0BA9" w:rsidRDefault="00A52777" w:rsidP="00E80444">
      <w:pPr>
        <w:spacing w:after="0" w:line="240" w:lineRule="auto"/>
        <w:rPr>
          <w:b/>
          <w:bCs/>
          <w:sz w:val="22"/>
          <w:szCs w:val="22"/>
        </w:rPr>
      </w:pPr>
      <w:r w:rsidRPr="001B0BA9">
        <w:rPr>
          <w:rFonts w:hint="eastAsia"/>
          <w:b/>
          <w:bCs/>
          <w:sz w:val="22"/>
          <w:szCs w:val="22"/>
        </w:rPr>
        <w:t>Business Systems Analyst</w:t>
      </w:r>
      <w:r w:rsidR="00E80444" w:rsidRPr="001B0BA9">
        <w:rPr>
          <w:rFonts w:hint="eastAsia"/>
          <w:b/>
          <w:bCs/>
          <w:sz w:val="22"/>
          <w:szCs w:val="22"/>
        </w:rPr>
        <w:t xml:space="preserve"> |</w:t>
      </w:r>
      <w:r w:rsidR="00BF0712" w:rsidRPr="001B0BA9">
        <w:rPr>
          <w:rFonts w:hint="eastAsia"/>
          <w:b/>
          <w:bCs/>
          <w:sz w:val="22"/>
          <w:szCs w:val="22"/>
        </w:rPr>
        <w:t xml:space="preserve"> I</w:t>
      </w:r>
      <w:r w:rsidR="00E80444" w:rsidRPr="001B0BA9">
        <w:rPr>
          <w:rFonts w:hint="eastAsia"/>
          <w:b/>
          <w:bCs/>
          <w:sz w:val="22"/>
          <w:szCs w:val="22"/>
        </w:rPr>
        <w:t>nternship</w:t>
      </w:r>
    </w:p>
    <w:p w14:paraId="06085CCE" w14:textId="3E14C0CE"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Designed and automated data workflows and ETL processes using Excel, Power Query, and Power Automate, reducing manual processing effort by 40%</w:t>
      </w:r>
    </w:p>
    <w:p w14:paraId="09DCEEA8" w14:textId="314E8931"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Wrote and optimized SQL queries for data extraction, validation, and reporting across operational datasets</w:t>
      </w:r>
    </w:p>
    <w:p w14:paraId="7BBC4FC3" w14:textId="4041BC03"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Performed data cleansing and transformation to ensure accuracy, consistency, and integrity of financial data</w:t>
      </w:r>
    </w:p>
    <w:p w14:paraId="024CD68B" w14:textId="21FB4694"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 xml:space="preserve">Analyzed 50+ </w:t>
      </w:r>
      <w:proofErr w:type="gramStart"/>
      <w:r w:rsidRPr="001B0BA9">
        <w:rPr>
          <w:sz w:val="22"/>
          <w:szCs w:val="22"/>
        </w:rPr>
        <w:t>datasets</w:t>
      </w:r>
      <w:proofErr w:type="gramEnd"/>
      <w:r w:rsidRPr="001B0BA9">
        <w:rPr>
          <w:sz w:val="22"/>
          <w:szCs w:val="22"/>
        </w:rPr>
        <w:t xml:space="preserve"> to identify data quality issues and implemented improvements, increasing workflow efficiency by 25%</w:t>
      </w:r>
    </w:p>
    <w:p w14:paraId="58CF38C9" w14:textId="26D159A7"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Collaborated with Investment, IT, and Operations teams to support data integration and reporting needs</w:t>
      </w:r>
    </w:p>
    <w:p w14:paraId="13C0A8F9" w14:textId="3D6C1C95"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Documented data flows, data structures, and process logic to support scalability and audit readiness</w:t>
      </w:r>
    </w:p>
    <w:p w14:paraId="78BFE3E9" w14:textId="77777777" w:rsidR="00074E2C" w:rsidRPr="001B0BA9" w:rsidRDefault="00074E2C" w:rsidP="0067290E">
      <w:pPr>
        <w:spacing w:after="0" w:line="240" w:lineRule="auto"/>
        <w:rPr>
          <w:sz w:val="12"/>
          <w:szCs w:val="12"/>
        </w:rPr>
      </w:pPr>
    </w:p>
    <w:p w14:paraId="58A90B59" w14:textId="6FD07E26" w:rsidR="00390543" w:rsidRPr="001B0BA9" w:rsidRDefault="006D5ED3" w:rsidP="0067290E">
      <w:pPr>
        <w:spacing w:after="0" w:line="240" w:lineRule="auto"/>
        <w:rPr>
          <w:sz w:val="22"/>
          <w:szCs w:val="22"/>
        </w:rPr>
      </w:pPr>
      <w:r w:rsidRPr="001B0BA9">
        <w:rPr>
          <w:sz w:val="22"/>
          <w:szCs w:val="22"/>
        </w:rPr>
        <w:t>Nissan Mot</w:t>
      </w:r>
      <w:r w:rsidR="00D462F3" w:rsidRPr="001B0BA9">
        <w:rPr>
          <w:rFonts w:hint="eastAsia"/>
          <w:sz w:val="22"/>
          <w:szCs w:val="22"/>
        </w:rPr>
        <w:t>o</w:t>
      </w:r>
      <w:r w:rsidRPr="001B0BA9">
        <w:rPr>
          <w:sz w:val="22"/>
          <w:szCs w:val="22"/>
        </w:rPr>
        <w:t xml:space="preserve">r Corporation, Mississauga, ON </w:t>
      </w:r>
      <w:r w:rsidR="00C33174" w:rsidRPr="001B0BA9">
        <w:rPr>
          <w:sz w:val="22"/>
          <w:szCs w:val="22"/>
        </w:rPr>
        <w:tab/>
      </w:r>
      <w:r w:rsidR="00C33174" w:rsidRPr="001B0BA9">
        <w:rPr>
          <w:sz w:val="22"/>
          <w:szCs w:val="22"/>
        </w:rPr>
        <w:tab/>
      </w:r>
      <w:r w:rsidR="00C33174" w:rsidRPr="001B0BA9">
        <w:rPr>
          <w:sz w:val="22"/>
          <w:szCs w:val="22"/>
        </w:rPr>
        <w:tab/>
      </w:r>
      <w:r w:rsidR="00C33174" w:rsidRPr="001B0BA9">
        <w:rPr>
          <w:sz w:val="22"/>
          <w:szCs w:val="22"/>
        </w:rPr>
        <w:tab/>
      </w:r>
      <w:r w:rsidR="00C33174" w:rsidRPr="001B0BA9">
        <w:rPr>
          <w:sz w:val="22"/>
          <w:szCs w:val="22"/>
        </w:rPr>
        <w:tab/>
      </w:r>
      <w:r w:rsidR="00C33174" w:rsidRPr="001B0BA9">
        <w:rPr>
          <w:sz w:val="22"/>
          <w:szCs w:val="22"/>
        </w:rPr>
        <w:tab/>
      </w:r>
      <w:r w:rsidR="00C33174" w:rsidRPr="001B0BA9">
        <w:rPr>
          <w:sz w:val="22"/>
          <w:szCs w:val="22"/>
        </w:rPr>
        <w:tab/>
      </w:r>
      <w:r w:rsidR="00C33174" w:rsidRPr="001B0BA9">
        <w:rPr>
          <w:rFonts w:hint="eastAsia"/>
          <w:sz w:val="22"/>
          <w:szCs w:val="22"/>
        </w:rPr>
        <w:t xml:space="preserve">        </w:t>
      </w:r>
      <w:r w:rsidR="00491EBF" w:rsidRPr="001B0BA9">
        <w:rPr>
          <w:rFonts w:hint="eastAsia"/>
          <w:sz w:val="22"/>
          <w:szCs w:val="22"/>
        </w:rPr>
        <w:t xml:space="preserve">  </w:t>
      </w:r>
      <w:r w:rsidR="00114D4D" w:rsidRPr="001B0BA9">
        <w:rPr>
          <w:rFonts w:hint="eastAsia"/>
          <w:sz w:val="22"/>
          <w:szCs w:val="22"/>
        </w:rPr>
        <w:t xml:space="preserve"> </w:t>
      </w:r>
      <w:r w:rsidR="00BB6377" w:rsidRPr="001B0BA9">
        <w:rPr>
          <w:rFonts w:hint="eastAsia"/>
          <w:sz w:val="22"/>
          <w:szCs w:val="22"/>
        </w:rPr>
        <w:t xml:space="preserve">     </w:t>
      </w:r>
      <w:r w:rsidR="008F1E8F" w:rsidRPr="001B0BA9">
        <w:rPr>
          <w:rFonts w:hint="eastAsia"/>
          <w:sz w:val="22"/>
          <w:szCs w:val="22"/>
        </w:rPr>
        <w:t xml:space="preserve">     </w:t>
      </w:r>
      <w:r w:rsidRPr="001B0BA9">
        <w:rPr>
          <w:sz w:val="22"/>
          <w:szCs w:val="22"/>
        </w:rPr>
        <w:t>05/2024 – 12/2024</w:t>
      </w:r>
    </w:p>
    <w:p w14:paraId="33CD3919" w14:textId="04118087" w:rsidR="00A52777" w:rsidRPr="001B0BA9" w:rsidRDefault="00A52777" w:rsidP="0067290E">
      <w:pPr>
        <w:spacing w:after="0" w:line="240" w:lineRule="auto"/>
        <w:rPr>
          <w:b/>
          <w:bCs/>
          <w:sz w:val="22"/>
          <w:szCs w:val="22"/>
        </w:rPr>
      </w:pPr>
      <w:r w:rsidRPr="001B0BA9">
        <w:rPr>
          <w:rFonts w:hint="eastAsia"/>
          <w:b/>
          <w:bCs/>
          <w:sz w:val="22"/>
          <w:szCs w:val="22"/>
        </w:rPr>
        <w:t>Business Systems Analyst</w:t>
      </w:r>
      <w:r w:rsidR="00E80444" w:rsidRPr="001B0BA9">
        <w:rPr>
          <w:rFonts w:hint="eastAsia"/>
          <w:b/>
          <w:bCs/>
          <w:sz w:val="22"/>
          <w:szCs w:val="22"/>
        </w:rPr>
        <w:t xml:space="preserve"> | </w:t>
      </w:r>
      <w:r w:rsidR="00BF0712" w:rsidRPr="001B0BA9">
        <w:rPr>
          <w:rFonts w:hint="eastAsia"/>
          <w:b/>
          <w:bCs/>
          <w:sz w:val="22"/>
          <w:szCs w:val="22"/>
        </w:rPr>
        <w:t>I</w:t>
      </w:r>
      <w:r w:rsidR="00E80444" w:rsidRPr="001B0BA9">
        <w:rPr>
          <w:rFonts w:hint="eastAsia"/>
          <w:b/>
          <w:bCs/>
          <w:sz w:val="22"/>
          <w:szCs w:val="22"/>
        </w:rPr>
        <w:t>nternship</w:t>
      </w:r>
    </w:p>
    <w:p w14:paraId="275E5F76" w14:textId="796E7B97"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Supported backend data validation for the MyNissan app, ensuring accuracy across financial and transactional datasets</w:t>
      </w:r>
    </w:p>
    <w:p w14:paraId="6A80F381" w14:textId="35B03C9E"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Performed data reconciliation and integrity checks across multiple systems (APIs, financial databases)</w:t>
      </w:r>
    </w:p>
    <w:p w14:paraId="700A7A32" w14:textId="73E285B4"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Managed and tracked data-related defects using JIRA, achieving a 95% resolution rate</w:t>
      </w:r>
    </w:p>
    <w:p w14:paraId="5CFEC44D" w14:textId="2E626B9F"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Built Tableau dashboards and SQL-based reports to monitor account activity and performance metrics</w:t>
      </w:r>
    </w:p>
    <w:p w14:paraId="34BDACCB" w14:textId="2131D268"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Improved data workflows and reporting processes, reducing manual effort by 30%</w:t>
      </w:r>
    </w:p>
    <w:p w14:paraId="5CECAD97" w14:textId="7B9E4153" w:rsidR="000A27D3" w:rsidRPr="001B0BA9" w:rsidRDefault="00A01FD3" w:rsidP="000A27D3">
      <w:pPr>
        <w:pStyle w:val="ListParagraph"/>
        <w:numPr>
          <w:ilvl w:val="0"/>
          <w:numId w:val="20"/>
        </w:numPr>
        <w:spacing w:after="0" w:line="240" w:lineRule="auto"/>
        <w:ind w:left="360"/>
        <w:rPr>
          <w:sz w:val="22"/>
          <w:szCs w:val="22"/>
        </w:rPr>
      </w:pPr>
      <w:r w:rsidRPr="001B0BA9">
        <w:rPr>
          <w:sz w:val="22"/>
          <w:szCs w:val="22"/>
        </w:rPr>
        <w:t>Collaborated with developers and QA teams to ensure reliable data pipelines and system outputs</w:t>
      </w:r>
    </w:p>
    <w:p w14:paraId="01F8D9BF" w14:textId="77777777" w:rsidR="00074E2C" w:rsidRPr="001B0BA9" w:rsidRDefault="00074E2C" w:rsidP="0067290E">
      <w:pPr>
        <w:spacing w:after="0" w:line="240" w:lineRule="auto"/>
        <w:rPr>
          <w:sz w:val="12"/>
          <w:szCs w:val="12"/>
        </w:rPr>
      </w:pPr>
    </w:p>
    <w:p w14:paraId="7F0CB964" w14:textId="630AB078" w:rsidR="006D5ED3" w:rsidRPr="001B0BA9" w:rsidRDefault="006D5ED3" w:rsidP="0067290E">
      <w:pPr>
        <w:spacing w:after="0" w:line="240" w:lineRule="auto"/>
        <w:rPr>
          <w:sz w:val="22"/>
          <w:szCs w:val="22"/>
        </w:rPr>
      </w:pPr>
      <w:r w:rsidRPr="001B0BA9">
        <w:rPr>
          <w:sz w:val="22"/>
          <w:szCs w:val="22"/>
        </w:rPr>
        <w:t xml:space="preserve">HGTECH, Wuhan, </w:t>
      </w:r>
      <w:r w:rsidR="00A52777" w:rsidRPr="001B0BA9">
        <w:rPr>
          <w:sz w:val="22"/>
          <w:szCs w:val="22"/>
        </w:rPr>
        <w:t xml:space="preserve">China </w:t>
      </w:r>
      <w:r w:rsidR="008F1E8F" w:rsidRPr="001B0BA9">
        <w:rPr>
          <w:rFonts w:hint="eastAsia"/>
          <w:sz w:val="22"/>
          <w:szCs w:val="22"/>
        </w:rPr>
        <w:t xml:space="preserve">    </w:t>
      </w:r>
      <w:r w:rsidR="00C33174" w:rsidRPr="001B0BA9">
        <w:rPr>
          <w:sz w:val="22"/>
          <w:szCs w:val="22"/>
        </w:rPr>
        <w:tab/>
      </w:r>
      <w:r w:rsidR="00C33174" w:rsidRPr="001B0BA9">
        <w:rPr>
          <w:sz w:val="22"/>
          <w:szCs w:val="22"/>
        </w:rPr>
        <w:tab/>
      </w:r>
      <w:r w:rsidR="00C33174" w:rsidRPr="001B0BA9">
        <w:rPr>
          <w:sz w:val="22"/>
          <w:szCs w:val="22"/>
        </w:rPr>
        <w:tab/>
      </w:r>
      <w:r w:rsidR="00C33174" w:rsidRPr="001B0BA9">
        <w:rPr>
          <w:sz w:val="22"/>
          <w:szCs w:val="22"/>
        </w:rPr>
        <w:tab/>
      </w:r>
      <w:r w:rsidR="00C33174" w:rsidRPr="001B0BA9">
        <w:rPr>
          <w:sz w:val="22"/>
          <w:szCs w:val="22"/>
        </w:rPr>
        <w:tab/>
      </w:r>
      <w:r w:rsidR="00C33174" w:rsidRPr="001B0BA9">
        <w:rPr>
          <w:sz w:val="22"/>
          <w:szCs w:val="22"/>
        </w:rPr>
        <w:tab/>
      </w:r>
      <w:r w:rsidR="00C33174" w:rsidRPr="001B0BA9">
        <w:rPr>
          <w:sz w:val="22"/>
          <w:szCs w:val="22"/>
        </w:rPr>
        <w:tab/>
      </w:r>
      <w:r w:rsidR="00C33174" w:rsidRPr="001B0BA9">
        <w:rPr>
          <w:rFonts w:hint="eastAsia"/>
          <w:sz w:val="22"/>
          <w:szCs w:val="22"/>
        </w:rPr>
        <w:t xml:space="preserve">      </w:t>
      </w:r>
      <w:r w:rsidR="00491EBF" w:rsidRPr="001B0BA9">
        <w:rPr>
          <w:rFonts w:hint="eastAsia"/>
          <w:sz w:val="22"/>
          <w:szCs w:val="22"/>
        </w:rPr>
        <w:t xml:space="preserve">     </w:t>
      </w:r>
      <w:r w:rsidR="00491EBF" w:rsidRPr="001B0BA9">
        <w:rPr>
          <w:sz w:val="22"/>
          <w:szCs w:val="22"/>
        </w:rPr>
        <w:tab/>
      </w:r>
      <w:r w:rsidR="00491EBF" w:rsidRPr="001B0BA9">
        <w:rPr>
          <w:rFonts w:hint="eastAsia"/>
          <w:sz w:val="22"/>
          <w:szCs w:val="22"/>
        </w:rPr>
        <w:t xml:space="preserve">             </w:t>
      </w:r>
      <w:r w:rsidR="00BB6377" w:rsidRPr="001B0BA9">
        <w:rPr>
          <w:rFonts w:hint="eastAsia"/>
          <w:sz w:val="22"/>
          <w:szCs w:val="22"/>
        </w:rPr>
        <w:t xml:space="preserve">             </w:t>
      </w:r>
      <w:r w:rsidR="008F1E8F" w:rsidRPr="001B0BA9">
        <w:rPr>
          <w:rFonts w:hint="eastAsia"/>
          <w:sz w:val="22"/>
          <w:szCs w:val="22"/>
        </w:rPr>
        <w:t xml:space="preserve">          </w:t>
      </w:r>
      <w:r w:rsidR="00C33174" w:rsidRPr="001B0BA9">
        <w:rPr>
          <w:rFonts w:hint="eastAsia"/>
          <w:sz w:val="22"/>
          <w:szCs w:val="22"/>
        </w:rPr>
        <w:t xml:space="preserve"> </w:t>
      </w:r>
      <w:r w:rsidRPr="001B0BA9">
        <w:rPr>
          <w:sz w:val="22"/>
          <w:szCs w:val="22"/>
        </w:rPr>
        <w:t>05/2023 – 08/2023</w:t>
      </w:r>
    </w:p>
    <w:p w14:paraId="72059CA1" w14:textId="694E3BBB" w:rsidR="00A52777" w:rsidRPr="001B0BA9" w:rsidRDefault="00A52777" w:rsidP="0067290E">
      <w:pPr>
        <w:spacing w:after="0" w:line="240" w:lineRule="auto"/>
        <w:rPr>
          <w:b/>
          <w:bCs/>
          <w:sz w:val="22"/>
          <w:szCs w:val="22"/>
        </w:rPr>
      </w:pPr>
      <w:r w:rsidRPr="001B0BA9">
        <w:rPr>
          <w:rFonts w:hint="eastAsia"/>
          <w:b/>
          <w:bCs/>
          <w:sz w:val="22"/>
          <w:szCs w:val="22"/>
        </w:rPr>
        <w:t>International Business Analyst</w:t>
      </w:r>
      <w:r w:rsidR="00E80444" w:rsidRPr="001B0BA9">
        <w:rPr>
          <w:rFonts w:hint="eastAsia"/>
          <w:b/>
          <w:bCs/>
          <w:sz w:val="22"/>
          <w:szCs w:val="22"/>
        </w:rPr>
        <w:t xml:space="preserve"> | Internship</w:t>
      </w:r>
    </w:p>
    <w:p w14:paraId="41599F5E" w14:textId="77777777"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Cleaned and structured CRM datasets (1,000+ records) to improve data usability and reporting accuracy</w:t>
      </w:r>
    </w:p>
    <w:p w14:paraId="28352130" w14:textId="77777777"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Developed and maintained web-based data interfaces using HTML/CSS, supporting structured data presentation</w:t>
      </w:r>
    </w:p>
    <w:p w14:paraId="088B878B" w14:textId="77777777"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Conducted data analysis to support business decisions, improving marketing performance metrics (traffic +28%)</w:t>
      </w:r>
    </w:p>
    <w:p w14:paraId="1B7E8D1B" w14:textId="7D577F88" w:rsidR="00A01FD3" w:rsidRPr="001B0BA9" w:rsidRDefault="00A01FD3" w:rsidP="00A01FD3">
      <w:pPr>
        <w:pStyle w:val="ListParagraph"/>
        <w:numPr>
          <w:ilvl w:val="0"/>
          <w:numId w:val="20"/>
        </w:numPr>
        <w:spacing w:after="0" w:line="240" w:lineRule="auto"/>
        <w:ind w:left="360"/>
        <w:rPr>
          <w:sz w:val="22"/>
          <w:szCs w:val="22"/>
        </w:rPr>
      </w:pPr>
      <w:r w:rsidRPr="001B0BA9">
        <w:rPr>
          <w:sz w:val="22"/>
          <w:szCs w:val="22"/>
        </w:rPr>
        <w:t>Assisted in managing multi-source data inputs for international operations and reporting</w:t>
      </w:r>
    </w:p>
    <w:p w14:paraId="6969B044" w14:textId="77777777" w:rsidR="009E2AB3" w:rsidRPr="009B5F1E" w:rsidRDefault="009E2AB3" w:rsidP="009E2AB3">
      <w:pPr>
        <w:spacing w:after="0" w:line="240" w:lineRule="auto"/>
        <w:rPr>
          <w:sz w:val="20"/>
          <w:szCs w:val="20"/>
        </w:rPr>
      </w:pPr>
    </w:p>
    <w:p w14:paraId="4D282E6E" w14:textId="37826437" w:rsidR="00390543" w:rsidRPr="001B0BA9" w:rsidRDefault="001529E8" w:rsidP="009E2AB3">
      <w:pPr>
        <w:pBdr>
          <w:bottom w:val="single" w:sz="6" w:space="1" w:color="auto"/>
        </w:pBdr>
        <w:spacing w:after="0" w:line="240" w:lineRule="auto"/>
        <w:rPr>
          <w:b/>
          <w:bCs/>
          <w:sz w:val="22"/>
          <w:szCs w:val="22"/>
        </w:rPr>
      </w:pPr>
      <w:r w:rsidRPr="001B0BA9">
        <w:rPr>
          <w:b/>
          <w:bCs/>
          <w:sz w:val="22"/>
          <w:szCs w:val="22"/>
        </w:rPr>
        <w:t>EDUCATION</w:t>
      </w:r>
    </w:p>
    <w:p w14:paraId="198A000A" w14:textId="5ED00939" w:rsidR="00390543" w:rsidRPr="001B0BA9" w:rsidRDefault="00000000" w:rsidP="0067290E">
      <w:pPr>
        <w:spacing w:after="0" w:line="240" w:lineRule="auto"/>
        <w:rPr>
          <w:sz w:val="22"/>
          <w:szCs w:val="22"/>
        </w:rPr>
      </w:pPr>
      <w:r w:rsidRPr="001B0BA9">
        <w:rPr>
          <w:sz w:val="22"/>
          <w:szCs w:val="22"/>
        </w:rPr>
        <w:t xml:space="preserve">University </w:t>
      </w:r>
      <w:r w:rsidR="005454E7" w:rsidRPr="001B0BA9">
        <w:rPr>
          <w:sz w:val="22"/>
          <w:szCs w:val="22"/>
        </w:rPr>
        <w:t>of Waterloo</w:t>
      </w:r>
      <w:r w:rsidR="00A52777" w:rsidRPr="001B0BA9">
        <w:rPr>
          <w:rFonts w:hint="eastAsia"/>
          <w:sz w:val="22"/>
          <w:szCs w:val="22"/>
        </w:rPr>
        <w:t xml:space="preserve">, Waterloo, </w:t>
      </w:r>
      <w:r w:rsidR="00A52777" w:rsidRPr="001B0BA9">
        <w:rPr>
          <w:sz w:val="22"/>
          <w:szCs w:val="22"/>
        </w:rPr>
        <w:t xml:space="preserve">ON </w:t>
      </w:r>
      <w:r w:rsidR="00A52777" w:rsidRPr="001B0BA9">
        <w:rPr>
          <w:sz w:val="22"/>
          <w:szCs w:val="22"/>
        </w:rPr>
        <w:tab/>
      </w:r>
      <w:r w:rsidR="00A52777" w:rsidRPr="001B0BA9">
        <w:rPr>
          <w:sz w:val="22"/>
          <w:szCs w:val="22"/>
        </w:rPr>
        <w:tab/>
      </w:r>
      <w:r w:rsidR="00A52777" w:rsidRPr="001B0BA9">
        <w:rPr>
          <w:sz w:val="22"/>
          <w:szCs w:val="22"/>
        </w:rPr>
        <w:tab/>
      </w:r>
      <w:r w:rsidR="00A52777" w:rsidRPr="001B0BA9">
        <w:rPr>
          <w:sz w:val="22"/>
          <w:szCs w:val="22"/>
        </w:rPr>
        <w:tab/>
      </w:r>
      <w:r w:rsidR="00A52777" w:rsidRPr="001B0BA9">
        <w:rPr>
          <w:sz w:val="22"/>
          <w:szCs w:val="22"/>
        </w:rPr>
        <w:tab/>
      </w:r>
      <w:r w:rsidR="00A52777" w:rsidRPr="001B0BA9">
        <w:rPr>
          <w:sz w:val="22"/>
          <w:szCs w:val="22"/>
        </w:rPr>
        <w:tab/>
      </w:r>
      <w:r w:rsidR="00A52777" w:rsidRPr="001B0BA9">
        <w:rPr>
          <w:sz w:val="22"/>
          <w:szCs w:val="22"/>
        </w:rPr>
        <w:tab/>
      </w:r>
      <w:r w:rsidR="00491EBF" w:rsidRPr="001B0BA9">
        <w:rPr>
          <w:sz w:val="22"/>
          <w:szCs w:val="22"/>
        </w:rPr>
        <w:tab/>
      </w:r>
      <w:r w:rsidR="00491EBF" w:rsidRPr="001B0BA9">
        <w:rPr>
          <w:rFonts w:hint="eastAsia"/>
          <w:sz w:val="22"/>
          <w:szCs w:val="22"/>
        </w:rPr>
        <w:t xml:space="preserve">             </w:t>
      </w:r>
      <w:r w:rsidR="006411A9" w:rsidRPr="001B0BA9">
        <w:rPr>
          <w:rFonts w:hint="eastAsia"/>
          <w:sz w:val="22"/>
          <w:szCs w:val="22"/>
        </w:rPr>
        <w:t xml:space="preserve">      </w:t>
      </w:r>
      <w:r w:rsidR="001B0BA9">
        <w:rPr>
          <w:rFonts w:hint="eastAsia"/>
          <w:sz w:val="22"/>
          <w:szCs w:val="22"/>
        </w:rPr>
        <w:t xml:space="preserve"> </w:t>
      </w:r>
      <w:r w:rsidR="00491EBF" w:rsidRPr="001B0BA9">
        <w:rPr>
          <w:rFonts w:hint="eastAsia"/>
          <w:sz w:val="22"/>
          <w:szCs w:val="22"/>
        </w:rPr>
        <w:t xml:space="preserve"> 09/2023 </w:t>
      </w:r>
      <w:r w:rsidR="00491EBF" w:rsidRPr="001B0BA9">
        <w:rPr>
          <w:sz w:val="22"/>
          <w:szCs w:val="22"/>
        </w:rPr>
        <w:t>–</w:t>
      </w:r>
      <w:r w:rsidR="00491EBF" w:rsidRPr="001B0BA9">
        <w:rPr>
          <w:rFonts w:hint="eastAsia"/>
          <w:sz w:val="22"/>
          <w:szCs w:val="22"/>
        </w:rPr>
        <w:t xml:space="preserve"> 06/</w:t>
      </w:r>
      <w:r w:rsidR="005454E7" w:rsidRPr="001B0BA9">
        <w:rPr>
          <w:sz w:val="22"/>
          <w:szCs w:val="22"/>
        </w:rPr>
        <w:t>2025</w:t>
      </w:r>
    </w:p>
    <w:p w14:paraId="7A4F1966" w14:textId="77777777" w:rsidR="00491EBF" w:rsidRPr="001B0BA9" w:rsidRDefault="00A52777" w:rsidP="009E2AB3">
      <w:pPr>
        <w:spacing w:after="0" w:line="240" w:lineRule="auto"/>
        <w:rPr>
          <w:b/>
          <w:bCs/>
          <w:sz w:val="22"/>
          <w:szCs w:val="22"/>
        </w:rPr>
      </w:pPr>
      <w:r w:rsidRPr="001B0BA9">
        <w:rPr>
          <w:b/>
          <w:bCs/>
          <w:sz w:val="22"/>
          <w:szCs w:val="22"/>
        </w:rPr>
        <w:t>Master of Management Sciences</w:t>
      </w:r>
    </w:p>
    <w:p w14:paraId="3DEFFAB6" w14:textId="77777777" w:rsidR="00491EBF" w:rsidRPr="001B0BA9" w:rsidRDefault="00491EBF" w:rsidP="00491EBF">
      <w:pPr>
        <w:pStyle w:val="ListParagraph"/>
        <w:numPr>
          <w:ilvl w:val="0"/>
          <w:numId w:val="28"/>
        </w:numPr>
        <w:spacing w:after="0" w:line="240" w:lineRule="auto"/>
        <w:rPr>
          <w:sz w:val="22"/>
          <w:szCs w:val="22"/>
        </w:rPr>
        <w:sectPr w:rsidR="00491EBF" w:rsidRPr="001B0BA9" w:rsidSect="00DE1ABE">
          <w:type w:val="continuous"/>
          <w:pgSz w:w="12240" w:h="15840"/>
          <w:pgMar w:top="567" w:right="454" w:bottom="567" w:left="454" w:header="720" w:footer="720" w:gutter="0"/>
          <w:cols w:space="720"/>
          <w:docGrid w:linePitch="360"/>
        </w:sectPr>
      </w:pPr>
    </w:p>
    <w:p w14:paraId="45B5217A" w14:textId="77777777" w:rsidR="00491EBF" w:rsidRPr="001B0BA9" w:rsidRDefault="00491EBF" w:rsidP="00491EBF">
      <w:pPr>
        <w:pStyle w:val="ListParagraph"/>
        <w:numPr>
          <w:ilvl w:val="0"/>
          <w:numId w:val="28"/>
        </w:numPr>
        <w:spacing w:after="0" w:line="240" w:lineRule="auto"/>
        <w:rPr>
          <w:sz w:val="22"/>
          <w:szCs w:val="22"/>
        </w:rPr>
      </w:pPr>
      <w:r w:rsidRPr="001B0BA9">
        <w:rPr>
          <w:rFonts w:hint="eastAsia"/>
          <w:sz w:val="22"/>
          <w:szCs w:val="22"/>
        </w:rPr>
        <w:t xml:space="preserve">GPA: 4.0 </w:t>
      </w:r>
    </w:p>
    <w:p w14:paraId="3A71DFF9" w14:textId="3BA2CCE6" w:rsidR="00491EBF" w:rsidRPr="001B0BA9" w:rsidRDefault="00491EBF" w:rsidP="009E2AB3">
      <w:pPr>
        <w:pStyle w:val="ListParagraph"/>
        <w:numPr>
          <w:ilvl w:val="0"/>
          <w:numId w:val="28"/>
        </w:numPr>
        <w:spacing w:after="0" w:line="240" w:lineRule="auto"/>
        <w:rPr>
          <w:sz w:val="22"/>
          <w:szCs w:val="22"/>
        </w:rPr>
        <w:sectPr w:rsidR="00491EBF" w:rsidRPr="001B0BA9" w:rsidSect="00DE1ABE">
          <w:type w:val="continuous"/>
          <w:pgSz w:w="12240" w:h="15840"/>
          <w:pgMar w:top="567" w:right="454" w:bottom="567" w:left="454" w:header="720" w:footer="720" w:gutter="0"/>
          <w:cols w:num="2" w:space="480" w:equalWidth="0">
            <w:col w:w="1466" w:space="480"/>
            <w:col w:w="9386"/>
          </w:cols>
          <w:docGrid w:linePitch="360"/>
        </w:sectPr>
      </w:pPr>
      <w:r w:rsidRPr="001B0BA9">
        <w:rPr>
          <w:sz w:val="22"/>
          <w:szCs w:val="22"/>
        </w:rPr>
        <w:t xml:space="preserve">Awards: UW Grad </w:t>
      </w:r>
      <w:r w:rsidR="001B0BA9" w:rsidRPr="001B0BA9">
        <w:rPr>
          <w:sz w:val="22"/>
          <w:szCs w:val="22"/>
        </w:rPr>
        <w:t>Scholarship</w:t>
      </w:r>
    </w:p>
    <w:p w14:paraId="0FEF922C" w14:textId="22C7959C" w:rsidR="00A52777" w:rsidRPr="001B0BA9" w:rsidRDefault="00A52777" w:rsidP="0067290E">
      <w:pPr>
        <w:spacing w:after="0" w:line="240" w:lineRule="auto"/>
        <w:rPr>
          <w:sz w:val="22"/>
          <w:szCs w:val="22"/>
        </w:rPr>
      </w:pPr>
      <w:r w:rsidRPr="001B0BA9">
        <w:rPr>
          <w:sz w:val="22"/>
          <w:szCs w:val="22"/>
        </w:rPr>
        <w:t>Queen’s University</w:t>
      </w:r>
      <w:r w:rsidRPr="001B0BA9">
        <w:rPr>
          <w:rFonts w:hint="eastAsia"/>
          <w:sz w:val="22"/>
          <w:szCs w:val="22"/>
        </w:rPr>
        <w:t>, Kingston, ON</w:t>
      </w:r>
      <w:r w:rsidR="001B0BA9">
        <w:rPr>
          <w:rFonts w:hint="eastAsia"/>
          <w:sz w:val="22"/>
          <w:szCs w:val="22"/>
        </w:rPr>
        <w:t xml:space="preserve"> </w:t>
      </w:r>
      <w:r w:rsidRPr="001B0BA9">
        <w:rPr>
          <w:sz w:val="22"/>
          <w:szCs w:val="22"/>
        </w:rPr>
        <w:tab/>
      </w:r>
      <w:r w:rsidRPr="001B0BA9">
        <w:rPr>
          <w:sz w:val="22"/>
          <w:szCs w:val="22"/>
        </w:rPr>
        <w:tab/>
      </w:r>
      <w:r w:rsidRPr="001B0BA9">
        <w:rPr>
          <w:sz w:val="22"/>
          <w:szCs w:val="22"/>
        </w:rPr>
        <w:tab/>
      </w:r>
      <w:r w:rsidRPr="001B0BA9">
        <w:rPr>
          <w:sz w:val="22"/>
          <w:szCs w:val="22"/>
        </w:rPr>
        <w:tab/>
      </w:r>
      <w:r w:rsidRPr="001B0BA9">
        <w:rPr>
          <w:sz w:val="22"/>
          <w:szCs w:val="22"/>
        </w:rPr>
        <w:tab/>
      </w:r>
      <w:r w:rsidR="00D81B70" w:rsidRPr="001B0BA9">
        <w:rPr>
          <w:rFonts w:hint="eastAsia"/>
          <w:sz w:val="22"/>
          <w:szCs w:val="22"/>
        </w:rPr>
        <w:t xml:space="preserve">   </w:t>
      </w:r>
      <w:r w:rsidRPr="001B0BA9">
        <w:rPr>
          <w:rFonts w:hint="eastAsia"/>
          <w:sz w:val="22"/>
          <w:szCs w:val="22"/>
        </w:rPr>
        <w:t xml:space="preserve">     </w:t>
      </w:r>
      <w:r w:rsidR="00860C59" w:rsidRPr="001B0BA9">
        <w:rPr>
          <w:rFonts w:hint="eastAsia"/>
          <w:sz w:val="22"/>
          <w:szCs w:val="22"/>
        </w:rPr>
        <w:t xml:space="preserve">        </w:t>
      </w:r>
      <w:r w:rsidR="000E7D2F" w:rsidRPr="001B0BA9">
        <w:rPr>
          <w:sz w:val="22"/>
          <w:szCs w:val="22"/>
        </w:rPr>
        <w:tab/>
      </w:r>
      <w:r w:rsidR="000E7D2F" w:rsidRPr="001B0BA9">
        <w:rPr>
          <w:rFonts w:hint="eastAsia"/>
          <w:sz w:val="22"/>
          <w:szCs w:val="22"/>
        </w:rPr>
        <w:t xml:space="preserve">            </w:t>
      </w:r>
      <w:r w:rsidR="001B0BA9">
        <w:rPr>
          <w:rFonts w:hint="eastAsia"/>
          <w:sz w:val="22"/>
          <w:szCs w:val="22"/>
        </w:rPr>
        <w:t xml:space="preserve">         </w:t>
      </w:r>
      <w:r w:rsidR="00D81B70" w:rsidRPr="001B0BA9">
        <w:rPr>
          <w:rFonts w:hint="eastAsia"/>
          <w:sz w:val="22"/>
          <w:szCs w:val="22"/>
        </w:rPr>
        <w:t xml:space="preserve">               </w:t>
      </w:r>
      <w:r w:rsidR="000E7D2F" w:rsidRPr="001B0BA9">
        <w:rPr>
          <w:rFonts w:hint="eastAsia"/>
          <w:sz w:val="22"/>
          <w:szCs w:val="22"/>
        </w:rPr>
        <w:t xml:space="preserve"> </w:t>
      </w:r>
      <w:r w:rsidR="00E07BD5" w:rsidRPr="001B0BA9">
        <w:rPr>
          <w:sz w:val="22"/>
          <w:szCs w:val="22"/>
        </w:rPr>
        <w:t xml:space="preserve">  </w:t>
      </w:r>
      <w:r w:rsidR="00491EBF" w:rsidRPr="001B0BA9">
        <w:rPr>
          <w:rFonts w:hint="eastAsia"/>
          <w:sz w:val="22"/>
          <w:szCs w:val="22"/>
        </w:rPr>
        <w:t xml:space="preserve"> </w:t>
      </w:r>
      <w:r w:rsidR="006411A9" w:rsidRPr="001B0BA9">
        <w:rPr>
          <w:rFonts w:hint="eastAsia"/>
          <w:sz w:val="22"/>
          <w:szCs w:val="22"/>
        </w:rPr>
        <w:t xml:space="preserve">             </w:t>
      </w:r>
      <w:r w:rsidR="00491EBF" w:rsidRPr="001B0BA9">
        <w:rPr>
          <w:rFonts w:hint="eastAsia"/>
          <w:sz w:val="22"/>
          <w:szCs w:val="22"/>
        </w:rPr>
        <w:t xml:space="preserve">09/2019 </w:t>
      </w:r>
      <w:r w:rsidR="00491EBF" w:rsidRPr="001B0BA9">
        <w:rPr>
          <w:sz w:val="22"/>
          <w:szCs w:val="22"/>
        </w:rPr>
        <w:t>–</w:t>
      </w:r>
      <w:r w:rsidR="00491EBF" w:rsidRPr="001B0BA9">
        <w:rPr>
          <w:rFonts w:hint="eastAsia"/>
          <w:sz w:val="22"/>
          <w:szCs w:val="22"/>
        </w:rPr>
        <w:t xml:space="preserve"> 06/</w:t>
      </w:r>
      <w:r w:rsidRPr="001B0BA9">
        <w:rPr>
          <w:sz w:val="22"/>
          <w:szCs w:val="22"/>
        </w:rPr>
        <w:t>2023</w:t>
      </w:r>
    </w:p>
    <w:p w14:paraId="305D1564" w14:textId="24789A98" w:rsidR="00390543" w:rsidRPr="001B0BA9" w:rsidRDefault="005454E7" w:rsidP="001535C2">
      <w:pPr>
        <w:spacing w:after="0" w:line="240" w:lineRule="auto"/>
        <w:rPr>
          <w:b/>
          <w:bCs/>
          <w:sz w:val="22"/>
          <w:szCs w:val="22"/>
        </w:rPr>
      </w:pPr>
      <w:r w:rsidRPr="001B0BA9">
        <w:rPr>
          <w:b/>
          <w:bCs/>
          <w:sz w:val="22"/>
          <w:szCs w:val="22"/>
        </w:rPr>
        <w:t xml:space="preserve">Bachelor of Computing (Honors), Major in Computing Arts Minor in </w:t>
      </w:r>
      <w:r w:rsidR="00922841" w:rsidRPr="001B0BA9">
        <w:rPr>
          <w:b/>
          <w:bCs/>
          <w:sz w:val="22"/>
          <w:szCs w:val="22"/>
        </w:rPr>
        <w:t>Economics</w:t>
      </w:r>
    </w:p>
    <w:p w14:paraId="70302746" w14:textId="77777777" w:rsidR="00491EBF" w:rsidRPr="001B0BA9" w:rsidRDefault="00491EBF" w:rsidP="001535C2">
      <w:pPr>
        <w:spacing w:after="0" w:line="240" w:lineRule="auto"/>
        <w:rPr>
          <w:sz w:val="22"/>
          <w:szCs w:val="22"/>
        </w:rPr>
        <w:sectPr w:rsidR="00491EBF" w:rsidRPr="001B0BA9" w:rsidSect="00DE1ABE">
          <w:type w:val="continuous"/>
          <w:pgSz w:w="12240" w:h="15840"/>
          <w:pgMar w:top="567" w:right="454" w:bottom="567" w:left="454" w:header="720" w:footer="720" w:gutter="0"/>
          <w:cols w:space="720"/>
          <w:docGrid w:linePitch="360"/>
        </w:sectPr>
      </w:pPr>
    </w:p>
    <w:p w14:paraId="2A0A8229" w14:textId="77777777" w:rsidR="00491EBF" w:rsidRPr="001B0BA9" w:rsidRDefault="00491EBF" w:rsidP="001F1165">
      <w:pPr>
        <w:pStyle w:val="ListParagraph"/>
        <w:numPr>
          <w:ilvl w:val="0"/>
          <w:numId w:val="30"/>
        </w:numPr>
        <w:spacing w:after="0" w:line="240" w:lineRule="auto"/>
        <w:rPr>
          <w:sz w:val="22"/>
          <w:szCs w:val="22"/>
        </w:rPr>
      </w:pPr>
      <w:r w:rsidRPr="001B0BA9">
        <w:rPr>
          <w:rFonts w:hint="eastAsia"/>
          <w:sz w:val="22"/>
          <w:szCs w:val="22"/>
        </w:rPr>
        <w:t xml:space="preserve">GPA: 3.5 </w:t>
      </w:r>
    </w:p>
    <w:p w14:paraId="025F941B" w14:textId="1D96FF74" w:rsidR="001B0BA9" w:rsidRPr="001B0BA9" w:rsidRDefault="00491EBF" w:rsidP="001B0BA9">
      <w:pPr>
        <w:pStyle w:val="ListParagraph"/>
        <w:numPr>
          <w:ilvl w:val="0"/>
          <w:numId w:val="30"/>
        </w:numPr>
        <w:spacing w:after="0" w:line="240" w:lineRule="auto"/>
        <w:rPr>
          <w:sz w:val="22"/>
          <w:szCs w:val="22"/>
        </w:rPr>
        <w:sectPr w:rsidR="001B0BA9" w:rsidRPr="001B0BA9" w:rsidSect="00DE1ABE">
          <w:type w:val="continuous"/>
          <w:pgSz w:w="12240" w:h="15840"/>
          <w:pgMar w:top="567" w:right="454" w:bottom="567" w:left="454" w:header="720" w:footer="720" w:gutter="0"/>
          <w:cols w:num="2" w:space="480" w:equalWidth="0">
            <w:col w:w="1466" w:space="480"/>
            <w:col w:w="9386"/>
          </w:cols>
          <w:docGrid w:linePitch="360"/>
        </w:sectPr>
      </w:pPr>
      <w:r w:rsidRPr="001B0BA9">
        <w:rPr>
          <w:sz w:val="22"/>
          <w:szCs w:val="22"/>
        </w:rPr>
        <w:t>Awards: Dean’s Lis</w:t>
      </w:r>
      <w:r w:rsidRPr="001B0BA9">
        <w:rPr>
          <w:rFonts w:hint="eastAsia"/>
          <w:sz w:val="22"/>
          <w:szCs w:val="22"/>
        </w:rPr>
        <w:t>t, Admission</w:t>
      </w:r>
      <w:r w:rsidRPr="001B0BA9">
        <w:rPr>
          <w:sz w:val="22"/>
          <w:szCs w:val="22"/>
        </w:rPr>
        <w:t xml:space="preserve"> Scholarshi</w:t>
      </w:r>
      <w:r w:rsidRPr="001B0BA9">
        <w:rPr>
          <w:rFonts w:hint="eastAsia"/>
          <w:sz w:val="22"/>
          <w:szCs w:val="22"/>
        </w:rPr>
        <w:t>p</w:t>
      </w:r>
    </w:p>
    <w:p w14:paraId="703969E3" w14:textId="77777777" w:rsidR="001B0BA9" w:rsidRPr="009B5F1E" w:rsidRDefault="001B0BA9" w:rsidP="00074E2C">
      <w:pPr>
        <w:pBdr>
          <w:bottom w:val="single" w:sz="6" w:space="1" w:color="auto"/>
        </w:pBdr>
        <w:spacing w:after="0" w:line="240" w:lineRule="auto"/>
        <w:rPr>
          <w:b/>
          <w:bCs/>
          <w:sz w:val="20"/>
          <w:szCs w:val="20"/>
        </w:rPr>
      </w:pPr>
    </w:p>
    <w:p w14:paraId="57889280" w14:textId="7695E19A" w:rsidR="00922841" w:rsidRPr="001B0BA9" w:rsidRDefault="001529E8" w:rsidP="00074E2C">
      <w:pPr>
        <w:pBdr>
          <w:bottom w:val="single" w:sz="6" w:space="1" w:color="auto"/>
        </w:pBdr>
        <w:spacing w:after="0" w:line="240" w:lineRule="auto"/>
        <w:rPr>
          <w:b/>
          <w:bCs/>
          <w:sz w:val="22"/>
          <w:szCs w:val="22"/>
        </w:rPr>
      </w:pPr>
      <w:r w:rsidRPr="001B0BA9">
        <w:rPr>
          <w:b/>
          <w:bCs/>
          <w:sz w:val="22"/>
          <w:szCs w:val="22"/>
        </w:rPr>
        <w:t>SKILLS</w:t>
      </w:r>
    </w:p>
    <w:p w14:paraId="71CE5EF7" w14:textId="77777777" w:rsidR="008143D7" w:rsidRPr="001B0BA9" w:rsidRDefault="008143D7" w:rsidP="00151BC0">
      <w:pPr>
        <w:pStyle w:val="ListBullet"/>
        <w:numPr>
          <w:ilvl w:val="0"/>
          <w:numId w:val="0"/>
        </w:numPr>
        <w:spacing w:line="240" w:lineRule="auto"/>
        <w:rPr>
          <w:sz w:val="22"/>
          <w:szCs w:val="22"/>
        </w:rPr>
        <w:sectPr w:rsidR="008143D7" w:rsidRPr="001B0BA9" w:rsidSect="00DE1ABE">
          <w:type w:val="continuous"/>
          <w:pgSz w:w="12240" w:h="15840"/>
          <w:pgMar w:top="567" w:right="454" w:bottom="567" w:left="454" w:header="720" w:footer="720" w:gutter="0"/>
          <w:cols w:space="720"/>
          <w:docGrid w:linePitch="360"/>
        </w:sectPr>
      </w:pPr>
    </w:p>
    <w:p w14:paraId="297EBD26" w14:textId="36AF56C0" w:rsidR="00CC51CC" w:rsidRPr="001B0BA9" w:rsidRDefault="00CC51CC" w:rsidP="00017C05">
      <w:pPr>
        <w:pStyle w:val="ListBullet"/>
        <w:numPr>
          <w:ilvl w:val="0"/>
          <w:numId w:val="31"/>
        </w:numPr>
        <w:spacing w:line="240" w:lineRule="auto"/>
        <w:rPr>
          <w:sz w:val="22"/>
          <w:szCs w:val="22"/>
        </w:rPr>
      </w:pPr>
      <w:r w:rsidRPr="001B0BA9">
        <w:rPr>
          <w:sz w:val="22"/>
          <w:szCs w:val="22"/>
        </w:rPr>
        <w:t>Technical</w:t>
      </w:r>
      <w:r w:rsidRPr="001B0BA9">
        <w:rPr>
          <w:rFonts w:hint="eastAsia"/>
          <w:sz w:val="22"/>
          <w:szCs w:val="22"/>
        </w:rPr>
        <w:t xml:space="preserve"> &amp; Data: SQL, Excel, Tableau, Power BI, Python, HTML, CSS, R</w:t>
      </w:r>
      <w:r w:rsidR="00327BA1">
        <w:rPr>
          <w:rFonts w:hint="eastAsia"/>
          <w:sz w:val="22"/>
          <w:szCs w:val="22"/>
        </w:rPr>
        <w:t>, Data Pipelines</w:t>
      </w:r>
    </w:p>
    <w:p w14:paraId="29B6E077" w14:textId="213A1697" w:rsidR="00CC51CC" w:rsidRPr="001B0BA9" w:rsidRDefault="00CC51CC" w:rsidP="00017C05">
      <w:pPr>
        <w:pStyle w:val="ListBullet"/>
        <w:numPr>
          <w:ilvl w:val="0"/>
          <w:numId w:val="31"/>
        </w:numPr>
        <w:spacing w:line="240" w:lineRule="auto"/>
        <w:rPr>
          <w:sz w:val="22"/>
          <w:szCs w:val="22"/>
        </w:rPr>
      </w:pPr>
      <w:r w:rsidRPr="001B0BA9">
        <w:rPr>
          <w:rFonts w:hint="eastAsia"/>
          <w:sz w:val="22"/>
          <w:szCs w:val="22"/>
        </w:rPr>
        <w:t>Tools: Power Automate, Dynamics 365, JIRA, Confluence, Visio</w:t>
      </w:r>
    </w:p>
    <w:p w14:paraId="2E04AB93" w14:textId="2A58B9DC" w:rsidR="00CC51CC" w:rsidRPr="001B0BA9" w:rsidRDefault="00CC51CC" w:rsidP="00017C05">
      <w:pPr>
        <w:pStyle w:val="ListBullet"/>
        <w:numPr>
          <w:ilvl w:val="0"/>
          <w:numId w:val="31"/>
        </w:numPr>
        <w:spacing w:line="240" w:lineRule="auto"/>
        <w:rPr>
          <w:sz w:val="22"/>
          <w:szCs w:val="22"/>
        </w:rPr>
      </w:pPr>
      <w:r w:rsidRPr="001B0BA9">
        <w:rPr>
          <w:rFonts w:hint="eastAsia"/>
          <w:sz w:val="22"/>
          <w:szCs w:val="22"/>
        </w:rPr>
        <w:t xml:space="preserve">Business &amp; Product: </w:t>
      </w:r>
      <w:r w:rsidR="00091B9B" w:rsidRPr="001B0BA9">
        <w:rPr>
          <w:rFonts w:hint="eastAsia"/>
          <w:sz w:val="22"/>
          <w:szCs w:val="22"/>
        </w:rPr>
        <w:t xml:space="preserve">Data Analysis, Financial Reporting, Process Improvement, Operational </w:t>
      </w:r>
      <w:r w:rsidR="000A27D3" w:rsidRPr="001B0BA9">
        <w:rPr>
          <w:sz w:val="22"/>
          <w:szCs w:val="22"/>
        </w:rPr>
        <w:t>Plannin</w:t>
      </w:r>
      <w:r w:rsidR="00327BA1">
        <w:rPr>
          <w:rFonts w:hint="eastAsia"/>
          <w:sz w:val="22"/>
          <w:szCs w:val="22"/>
        </w:rPr>
        <w:t>g</w:t>
      </w:r>
    </w:p>
    <w:p w14:paraId="456C6CF9" w14:textId="35697372" w:rsidR="006D4306" w:rsidRPr="001B0BA9" w:rsidRDefault="00631D47" w:rsidP="00017C05">
      <w:pPr>
        <w:pStyle w:val="ListBullet"/>
        <w:numPr>
          <w:ilvl w:val="0"/>
          <w:numId w:val="31"/>
        </w:numPr>
        <w:spacing w:line="240" w:lineRule="auto"/>
        <w:rPr>
          <w:sz w:val="22"/>
          <w:szCs w:val="22"/>
        </w:rPr>
      </w:pPr>
      <w:r w:rsidRPr="001B0BA9">
        <w:rPr>
          <w:sz w:val="22"/>
          <w:szCs w:val="22"/>
        </w:rPr>
        <w:t xml:space="preserve">Language: Mandarin (Native), English (IELTS </w:t>
      </w:r>
      <w:r w:rsidR="00B32746" w:rsidRPr="001B0BA9">
        <w:rPr>
          <w:sz w:val="22"/>
          <w:szCs w:val="22"/>
        </w:rPr>
        <w:t>8, GRE</w:t>
      </w:r>
      <w:r w:rsidRPr="001B0BA9">
        <w:rPr>
          <w:sz w:val="22"/>
          <w:szCs w:val="22"/>
        </w:rPr>
        <w:t xml:space="preserve"> 325)</w:t>
      </w:r>
    </w:p>
    <w:sectPr w:rsidR="006D4306" w:rsidRPr="001B0BA9" w:rsidSect="00916DCC">
      <w:type w:val="continuous"/>
      <w:pgSz w:w="12240" w:h="15840"/>
      <w:pgMar w:top="794" w:right="454" w:bottom="794" w:left="4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669F9" w14:textId="77777777" w:rsidR="006E3378" w:rsidRDefault="006E3378" w:rsidP="00FB57B8">
      <w:pPr>
        <w:spacing w:after="0" w:line="240" w:lineRule="auto"/>
      </w:pPr>
      <w:r>
        <w:separator/>
      </w:r>
    </w:p>
  </w:endnote>
  <w:endnote w:type="continuationSeparator" w:id="0">
    <w:p w14:paraId="5336FF19" w14:textId="77777777" w:rsidR="006E3378" w:rsidRDefault="006E3378" w:rsidP="00FB5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C06FE" w14:textId="77777777" w:rsidR="006E3378" w:rsidRDefault="006E3378" w:rsidP="00FB57B8">
      <w:pPr>
        <w:spacing w:after="0" w:line="240" w:lineRule="auto"/>
      </w:pPr>
      <w:r>
        <w:separator/>
      </w:r>
    </w:p>
  </w:footnote>
  <w:footnote w:type="continuationSeparator" w:id="0">
    <w:p w14:paraId="40216F32" w14:textId="77777777" w:rsidR="006E3378" w:rsidRDefault="006E3378" w:rsidP="00FB5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04E0E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4803466"/>
    <w:multiLevelType w:val="multilevel"/>
    <w:tmpl w:val="D138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2467E"/>
    <w:multiLevelType w:val="hybridMultilevel"/>
    <w:tmpl w:val="1E60B2FA"/>
    <w:lvl w:ilvl="0" w:tplc="EB886CB2">
      <w:start w:val="1"/>
      <w:numFmt w:val="bullet"/>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CC72B02"/>
    <w:multiLevelType w:val="hybridMultilevel"/>
    <w:tmpl w:val="66DC6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7271F1"/>
    <w:multiLevelType w:val="hybridMultilevel"/>
    <w:tmpl w:val="1A1CF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9E651E"/>
    <w:multiLevelType w:val="hybridMultilevel"/>
    <w:tmpl w:val="C9F8E3C6"/>
    <w:lvl w:ilvl="0" w:tplc="615C85D6">
      <w:start w:val="1"/>
      <w:numFmt w:val="bullet"/>
      <w:lvlText w:val=""/>
      <w:lvlJc w:val="left"/>
      <w:pPr>
        <w:ind w:left="284" w:hanging="284"/>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2ABE7770"/>
    <w:multiLevelType w:val="hybridMultilevel"/>
    <w:tmpl w:val="A09E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BD7706"/>
    <w:multiLevelType w:val="multilevel"/>
    <w:tmpl w:val="DBAE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87CBE"/>
    <w:multiLevelType w:val="multilevel"/>
    <w:tmpl w:val="979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D4B38"/>
    <w:multiLevelType w:val="hybridMultilevel"/>
    <w:tmpl w:val="B954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EC1DF1"/>
    <w:multiLevelType w:val="hybridMultilevel"/>
    <w:tmpl w:val="979CAE96"/>
    <w:lvl w:ilvl="0" w:tplc="FCC6E93C">
      <w:start w:val="1"/>
      <w:numFmt w:val="bullet"/>
      <w:lvlText w:val=""/>
      <w:lvlJc w:val="left"/>
      <w:pPr>
        <w:ind w:left="284" w:hanging="284"/>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2" w15:restartNumberingAfterBreak="0">
    <w:nsid w:val="48DC61BD"/>
    <w:multiLevelType w:val="hybridMultilevel"/>
    <w:tmpl w:val="B45CA2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AF02FD8"/>
    <w:multiLevelType w:val="hybridMultilevel"/>
    <w:tmpl w:val="6374D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BB491D"/>
    <w:multiLevelType w:val="hybridMultilevel"/>
    <w:tmpl w:val="673256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611B1F2D"/>
    <w:multiLevelType w:val="singleLevel"/>
    <w:tmpl w:val="0409000F"/>
    <w:lvl w:ilvl="0">
      <w:start w:val="1"/>
      <w:numFmt w:val="decimal"/>
      <w:lvlText w:val="%1."/>
      <w:lvlJc w:val="left"/>
      <w:pPr>
        <w:ind w:left="720" w:hanging="360"/>
      </w:pPr>
    </w:lvl>
  </w:abstractNum>
  <w:abstractNum w:abstractNumId="26" w15:restartNumberingAfterBreak="0">
    <w:nsid w:val="65DF5BE7"/>
    <w:multiLevelType w:val="hybridMultilevel"/>
    <w:tmpl w:val="E8B867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68376351"/>
    <w:multiLevelType w:val="hybridMultilevel"/>
    <w:tmpl w:val="3E8A8670"/>
    <w:lvl w:ilvl="0" w:tplc="422AC694">
      <w:start w:val="1"/>
      <w:numFmt w:val="bullet"/>
      <w:lvlText w:val=""/>
      <w:lvlJc w:val="left"/>
      <w:pPr>
        <w:ind w:left="284" w:firstLine="7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A53894"/>
    <w:multiLevelType w:val="singleLevel"/>
    <w:tmpl w:val="0409000F"/>
    <w:lvl w:ilvl="0">
      <w:start w:val="1"/>
      <w:numFmt w:val="decimal"/>
      <w:lvlText w:val="%1."/>
      <w:lvlJc w:val="left"/>
      <w:pPr>
        <w:ind w:left="720" w:hanging="360"/>
      </w:pPr>
    </w:lvl>
  </w:abstractNum>
  <w:abstractNum w:abstractNumId="29"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30" w15:restartNumberingAfterBreak="0">
    <w:nsid w:val="79992A97"/>
    <w:multiLevelType w:val="hybridMultilevel"/>
    <w:tmpl w:val="487A0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29"/>
  </w:num>
  <w:num w:numId="13" w16cid:durableId="2110588750">
    <w:abstractNumId w:val="28"/>
  </w:num>
  <w:num w:numId="14" w16cid:durableId="1730575300">
    <w:abstractNumId w:val="25"/>
  </w:num>
  <w:num w:numId="15" w16cid:durableId="2063938215">
    <w:abstractNumId w:val="31"/>
  </w:num>
  <w:num w:numId="16" w16cid:durableId="1416627709">
    <w:abstractNumId w:val="21"/>
  </w:num>
  <w:num w:numId="17" w16cid:durableId="517282741">
    <w:abstractNumId w:val="14"/>
  </w:num>
  <w:num w:numId="18" w16cid:durableId="1910186811">
    <w:abstractNumId w:val="17"/>
  </w:num>
  <w:num w:numId="19" w16cid:durableId="1404334618">
    <w:abstractNumId w:val="16"/>
  </w:num>
  <w:num w:numId="20" w16cid:durableId="1137725919">
    <w:abstractNumId w:val="13"/>
  </w:num>
  <w:num w:numId="21" w16cid:durableId="1361931197">
    <w:abstractNumId w:val="18"/>
  </w:num>
  <w:num w:numId="22" w16cid:durableId="471486229">
    <w:abstractNumId w:val="11"/>
  </w:num>
  <w:num w:numId="23" w16cid:durableId="1194343841">
    <w:abstractNumId w:val="30"/>
  </w:num>
  <w:num w:numId="24" w16cid:durableId="297614948">
    <w:abstractNumId w:val="19"/>
  </w:num>
  <w:num w:numId="25" w16cid:durableId="1015569906">
    <w:abstractNumId w:val="23"/>
  </w:num>
  <w:num w:numId="26" w16cid:durableId="543753571">
    <w:abstractNumId w:val="27"/>
  </w:num>
  <w:num w:numId="27" w16cid:durableId="532696424">
    <w:abstractNumId w:val="26"/>
  </w:num>
  <w:num w:numId="28" w16cid:durableId="126120608">
    <w:abstractNumId w:val="20"/>
  </w:num>
  <w:num w:numId="29" w16cid:durableId="1749380642">
    <w:abstractNumId w:val="24"/>
  </w:num>
  <w:num w:numId="30" w16cid:durableId="1990212338">
    <w:abstractNumId w:val="15"/>
  </w:num>
  <w:num w:numId="31" w16cid:durableId="509489635">
    <w:abstractNumId w:val="12"/>
  </w:num>
  <w:num w:numId="32" w16cid:durableId="17878493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17C05"/>
    <w:rsid w:val="00074E2C"/>
    <w:rsid w:val="00091B9B"/>
    <w:rsid w:val="00097B8F"/>
    <w:rsid w:val="000A27D3"/>
    <w:rsid w:val="000A4305"/>
    <w:rsid w:val="000A7BA3"/>
    <w:rsid w:val="000E7D2F"/>
    <w:rsid w:val="000F5C03"/>
    <w:rsid w:val="00114D4D"/>
    <w:rsid w:val="00123B54"/>
    <w:rsid w:val="00124375"/>
    <w:rsid w:val="00133E86"/>
    <w:rsid w:val="001501C2"/>
    <w:rsid w:val="00151AB2"/>
    <w:rsid w:val="00151BC0"/>
    <w:rsid w:val="001529E8"/>
    <w:rsid w:val="001535C2"/>
    <w:rsid w:val="001941DE"/>
    <w:rsid w:val="001B0BA9"/>
    <w:rsid w:val="001E2F2B"/>
    <w:rsid w:val="001F1165"/>
    <w:rsid w:val="001F40EA"/>
    <w:rsid w:val="0020443F"/>
    <w:rsid w:val="00217E41"/>
    <w:rsid w:val="002B7E0C"/>
    <w:rsid w:val="002C675F"/>
    <w:rsid w:val="002E0070"/>
    <w:rsid w:val="002E51AB"/>
    <w:rsid w:val="00310A44"/>
    <w:rsid w:val="00324B44"/>
    <w:rsid w:val="00327BA1"/>
    <w:rsid w:val="003553F1"/>
    <w:rsid w:val="0036562D"/>
    <w:rsid w:val="00390543"/>
    <w:rsid w:val="003C75D0"/>
    <w:rsid w:val="003D6AB4"/>
    <w:rsid w:val="004858BF"/>
    <w:rsid w:val="00491EBF"/>
    <w:rsid w:val="004976E0"/>
    <w:rsid w:val="004B5D91"/>
    <w:rsid w:val="004D69D5"/>
    <w:rsid w:val="0051720C"/>
    <w:rsid w:val="00543CE5"/>
    <w:rsid w:val="005454E7"/>
    <w:rsid w:val="00562CAC"/>
    <w:rsid w:val="00594E39"/>
    <w:rsid w:val="005A534A"/>
    <w:rsid w:val="00631D47"/>
    <w:rsid w:val="006411A9"/>
    <w:rsid w:val="0067290E"/>
    <w:rsid w:val="006B5587"/>
    <w:rsid w:val="006D4306"/>
    <w:rsid w:val="006D5ED3"/>
    <w:rsid w:val="006E3378"/>
    <w:rsid w:val="006F5E76"/>
    <w:rsid w:val="0071075B"/>
    <w:rsid w:val="00712E78"/>
    <w:rsid w:val="0071724F"/>
    <w:rsid w:val="00720B42"/>
    <w:rsid w:val="0075505B"/>
    <w:rsid w:val="00792E67"/>
    <w:rsid w:val="007A3438"/>
    <w:rsid w:val="007B125A"/>
    <w:rsid w:val="008143D7"/>
    <w:rsid w:val="00827C87"/>
    <w:rsid w:val="00853D71"/>
    <w:rsid w:val="00860C59"/>
    <w:rsid w:val="00892157"/>
    <w:rsid w:val="008F1E8F"/>
    <w:rsid w:val="00914713"/>
    <w:rsid w:val="00916DCC"/>
    <w:rsid w:val="0092247D"/>
    <w:rsid w:val="00922841"/>
    <w:rsid w:val="00925646"/>
    <w:rsid w:val="009B5F1E"/>
    <w:rsid w:val="009C34FD"/>
    <w:rsid w:val="009E2AB3"/>
    <w:rsid w:val="00A01FD3"/>
    <w:rsid w:val="00A20880"/>
    <w:rsid w:val="00A3116E"/>
    <w:rsid w:val="00A34511"/>
    <w:rsid w:val="00A352C8"/>
    <w:rsid w:val="00A4255B"/>
    <w:rsid w:val="00A52777"/>
    <w:rsid w:val="00A56F06"/>
    <w:rsid w:val="00A7437F"/>
    <w:rsid w:val="00B32746"/>
    <w:rsid w:val="00B41C2B"/>
    <w:rsid w:val="00B50705"/>
    <w:rsid w:val="00B6647A"/>
    <w:rsid w:val="00B7237F"/>
    <w:rsid w:val="00B81BBC"/>
    <w:rsid w:val="00BA42F0"/>
    <w:rsid w:val="00BB1C2E"/>
    <w:rsid w:val="00BB6377"/>
    <w:rsid w:val="00BF0712"/>
    <w:rsid w:val="00C26D93"/>
    <w:rsid w:val="00C27141"/>
    <w:rsid w:val="00C33174"/>
    <w:rsid w:val="00CC51CC"/>
    <w:rsid w:val="00CE7A5A"/>
    <w:rsid w:val="00D32292"/>
    <w:rsid w:val="00D462F3"/>
    <w:rsid w:val="00D75435"/>
    <w:rsid w:val="00D765A8"/>
    <w:rsid w:val="00D81B70"/>
    <w:rsid w:val="00D82ED5"/>
    <w:rsid w:val="00DA6C12"/>
    <w:rsid w:val="00DD10BD"/>
    <w:rsid w:val="00DE1ABE"/>
    <w:rsid w:val="00DE4853"/>
    <w:rsid w:val="00DE5146"/>
    <w:rsid w:val="00DF2FBF"/>
    <w:rsid w:val="00E07BD5"/>
    <w:rsid w:val="00E427C2"/>
    <w:rsid w:val="00E80444"/>
    <w:rsid w:val="00EA2C21"/>
    <w:rsid w:val="00EA3552"/>
    <w:rsid w:val="00F046DA"/>
    <w:rsid w:val="00F278BF"/>
    <w:rsid w:val="00F4513E"/>
    <w:rsid w:val="00F91FFC"/>
    <w:rsid w:val="00FA5488"/>
    <w:rsid w:val="00FB3270"/>
    <w:rsid w:val="00FB57B8"/>
    <w:rsid w:val="00FB6F1D"/>
    <w:rsid w:val="00FF7A7D"/>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611D32"/>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DD10BD"/>
    <w:rPr>
      <w:color w:val="467886" w:themeColor="hyperlink"/>
      <w:u w:val="single"/>
    </w:rPr>
  </w:style>
  <w:style w:type="character" w:styleId="UnresolvedMention">
    <w:name w:val="Unresolved Mention"/>
    <w:basedOn w:val="DefaultParagraphFont"/>
    <w:uiPriority w:val="99"/>
    <w:semiHidden/>
    <w:unhideWhenUsed/>
    <w:rsid w:val="00DD10BD"/>
    <w:rPr>
      <w:color w:val="605E5C"/>
      <w:shd w:val="clear" w:color="auto" w:fill="E1DFDD"/>
    </w:rPr>
  </w:style>
  <w:style w:type="character" w:styleId="FollowedHyperlink">
    <w:name w:val="FollowedHyperlink"/>
    <w:basedOn w:val="DefaultParagraphFont"/>
    <w:uiPriority w:val="99"/>
    <w:semiHidden/>
    <w:unhideWhenUsed/>
    <w:rsid w:val="007B125A"/>
    <w:rPr>
      <w:color w:val="96607D" w:themeColor="followedHyperlink"/>
      <w:u w:val="single"/>
    </w:rPr>
  </w:style>
  <w:style w:type="character" w:styleId="Strong">
    <w:name w:val="Strong"/>
    <w:basedOn w:val="DefaultParagraphFont"/>
    <w:uiPriority w:val="22"/>
    <w:qFormat/>
    <w:rsid w:val="00A01F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linkedin.com/in/chloe-li-mmsc-cs-econ" TargetMode="External"/><Relationship Id="rId3" Type="http://schemas.openxmlformats.org/officeDocument/2006/relationships/settings" Target="settings.xml"/><Relationship Id="rId7" Type="http://schemas.openxmlformats.org/officeDocument/2006/relationships/hyperlink" Target="mailto:liminxuan11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7bab637-57c9-484e-850e-a0c5eee7f286}" enabled="1" method="Standard" siteId="{f194d4bf-ad9e-444e-9eb7-e43dee4ccca4}" contentBits="0" removed="0"/>
</clbl:labelList>
</file>

<file path=docProps/app.xml><?xml version="1.0" encoding="utf-8"?>
<Properties xmlns="http://schemas.openxmlformats.org/officeDocument/2006/extended-properties" xmlns:vt="http://schemas.openxmlformats.org/officeDocument/2006/docPropsVTypes">
  <Template>Normal</Template>
  <TotalTime>1763</TotalTime>
  <Pages>1</Pages>
  <Words>445</Words>
  <Characters>2979</Characters>
  <Application>Microsoft Office Word</Application>
  <DocSecurity>0</DocSecurity>
  <Lines>70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Chloe</dc:creator>
  <cp:keywords/>
  <dc:description/>
  <cp:lastModifiedBy>Chloe Li</cp:lastModifiedBy>
  <cp:revision>35</cp:revision>
  <cp:lastPrinted>2026-01-26T16:10:00Z</cp:lastPrinted>
  <dcterms:created xsi:type="dcterms:W3CDTF">2026-01-05T20:18:00Z</dcterms:created>
  <dcterms:modified xsi:type="dcterms:W3CDTF">2026-03-19T17:56:00Z</dcterms:modified>
</cp:coreProperties>
</file>