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0A067">
      <w:pPr>
        <w:pStyle w:val="8"/>
        <w:rPr>
          <w:rFonts w:ascii="Times New Roman Regular" w:hAnsi="Times New Roman Regular" w:cs="Times New Roman Regular"/>
        </w:rPr>
      </w:pPr>
      <w:bookmarkStart w:id="0" w:name="_GoBack"/>
      <w:bookmarkEnd w:id="0"/>
    </w:p>
    <w:tbl>
      <w:tblPr>
        <w:tblStyle w:val="5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7"/>
        <w:gridCol w:w="4127"/>
      </w:tblGrid>
      <w:tr w14:paraId="4B1005CD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3854743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Ed Course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</w:t>
            </w:r>
            <w:r>
              <w:rPr>
                <w:rFonts w:hint="eastAsia" w:ascii="Times New Roman Regular" w:hAnsi="Times New Roman Regular" w:cs="Times New Roman Regular"/>
              </w:rPr>
              <w:t>PASEHS-501001</w:t>
            </w:r>
            <w:r>
              <w:rPr>
                <w:rFonts w:ascii="Times New Roman Regular" w:hAnsi="Times New Roman Regular" w:cs="Times New Roman Regular"/>
                <w:sz w:val="20"/>
              </w:rPr>
              <w:t>)</w:t>
            </w:r>
          </w:p>
        </w:tc>
        <w:tc>
          <w:tcPr>
            <w:tcW w:w="4127" w:type="dxa"/>
          </w:tcPr>
          <w:p w14:paraId="54C68094">
            <w:pPr>
              <w:jc w:val="left"/>
              <w:rPr>
                <w:rFonts w:hint="eastAsia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PACSSR-301008</w:t>
            </w:r>
          </w:p>
        </w:tc>
      </w:tr>
      <w:tr w14:paraId="3AFF88B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6F746F21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1F57AEDC">
            <w:pPr>
              <w:jc w:val="left"/>
              <w:rPr>
                <w:rFonts w:hint="eastAsia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Group-4</w:t>
            </w:r>
          </w:p>
        </w:tc>
      </w:tr>
      <w:tr w14:paraId="684D779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3612A8F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 xml:space="preserve">Group Project Title </w:t>
            </w:r>
          </w:p>
        </w:tc>
        <w:tc>
          <w:tcPr>
            <w:tcW w:w="4127" w:type="dxa"/>
          </w:tcPr>
          <w:p w14:paraId="6EF0CC8B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Chinese paper lanterns-Final Project</w:t>
            </w:r>
          </w:p>
        </w:tc>
      </w:tr>
      <w:tr w14:paraId="475B1FAC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</w:tcPr>
          <w:p w14:paraId="7ECEEB2F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Leader Full Name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6B43D6EE">
            <w:pPr>
              <w:jc w:val="left"/>
              <w:rPr>
                <w:rFonts w:hint="eastAsia" w:ascii="Times New Roman Regular" w:hAnsi="Times New Roman Regular" w:cs="Times New Roman Regular"/>
              </w:rPr>
            </w:pPr>
          </w:p>
        </w:tc>
      </w:tr>
    </w:tbl>
    <w:p w14:paraId="0E72952B">
      <w:pPr>
        <w:pBdr>
          <w:bottom w:val="single" w:color="auto" w:sz="2" w:space="0"/>
          <w:between w:val="single" w:color="auto" w:sz="2" w:space="0"/>
        </w:pBdr>
        <w:rPr>
          <w:rFonts w:ascii="Times New Roman Regular" w:hAnsi="Times New Roman Regular" w:cs="Times New Roman Regular"/>
        </w:rPr>
      </w:pPr>
    </w:p>
    <w:p w14:paraId="264AA18D">
      <w:pPr>
        <w:pStyle w:val="8"/>
        <w:rPr>
          <w:rFonts w:ascii="Times New Roman Regular" w:hAnsi="Times New Roman Regular" w:cs="Times New Roman Regular"/>
        </w:rPr>
      </w:pPr>
    </w:p>
    <w:p w14:paraId="18E67D48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(1)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408383F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6FA795C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05611D54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Wanqi Zhang</w:t>
            </w:r>
          </w:p>
        </w:tc>
      </w:tr>
      <w:tr w14:paraId="237BEF2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661DB95B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7EFF783B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41B9270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</w:t>
            </w:r>
            <w:r>
              <w:rPr>
                <w:rFonts w:hint="eastAsia" w:ascii="Times New Roman Regular" w:hAnsi="Times New Roman Regular" w:cs="Times New Roman Regular"/>
              </w:rPr>
              <w:t>he part about modeling</w:t>
            </w:r>
          </w:p>
        </w:tc>
      </w:tr>
      <w:tr w14:paraId="3E4251B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0F8B9A7D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283ACFD8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37F9BC96">
            <w:pPr>
              <w:jc w:val="left"/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T</w:t>
            </w:r>
            <w:r>
              <w:rPr>
                <w:rFonts w:hint="eastAsia" w:ascii="Times New Roman Regular" w:hAnsi="Times New Roman Regular" w:cs="Times New Roman Regular"/>
              </w:rPr>
              <w:t>he part about modeling</w:t>
            </w:r>
          </w:p>
        </w:tc>
      </w:tr>
      <w:tr w14:paraId="070F314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15B88E51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0F31D87F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00E07D33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 xml:space="preserve">I in charge of the modeling part. </w:t>
            </w:r>
          </w:p>
          <w:p w14:paraId="48FCB746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 made the modeling, and export different parts of the model as STL files.</w:t>
            </w:r>
          </w:p>
          <w:p w14:paraId="7E57E9A8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I cover the modeling part in the </w:t>
            </w:r>
            <w:r>
              <w:rPr>
                <w:rFonts w:hint="eastAsia" w:ascii="Times New Roman Regular" w:hAnsi="Times New Roman Regular" w:cs="Times New Roman Regular"/>
              </w:rPr>
              <w:t>PPT</w:t>
            </w:r>
            <w:r>
              <w:rPr>
                <w:rFonts w:ascii="Times New Roman Regular" w:hAnsi="Times New Roman Regular" w:cs="Times New Roman Regular"/>
              </w:rPr>
              <w:t xml:space="preserve">. </w:t>
            </w:r>
          </w:p>
          <w:p w14:paraId="33553BF5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I'll cover the modeling part in the presentation.</w:t>
            </w:r>
          </w:p>
          <w:p w14:paraId="064271E4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 did my part fast. I seldom keep people waiting, which increase our efficiency.</w:t>
            </w:r>
          </w:p>
        </w:tc>
      </w:tr>
    </w:tbl>
    <w:p w14:paraId="25CA9052">
      <w:pPr>
        <w:pStyle w:val="8"/>
        <w:rPr>
          <w:rFonts w:ascii="Times New Roman Regular" w:hAnsi="Times New Roman Regular" w:cs="Times New Roman Regular"/>
          <w:sz w:val="20"/>
        </w:rPr>
      </w:pPr>
    </w:p>
    <w:p w14:paraId="0D31BF18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(2)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610CDE8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Align w:val="top"/>
          </w:tcPr>
          <w:p w14:paraId="45736E4C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  <w:vAlign w:val="top"/>
          </w:tcPr>
          <w:p w14:paraId="4703986E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Lily-Yiwen Hu</w:t>
            </w:r>
          </w:p>
        </w:tc>
      </w:tr>
      <w:tr w14:paraId="183696C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  <w:vAlign w:val="top"/>
          </w:tcPr>
          <w:p w14:paraId="4C8D9D5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  <w:vAlign w:val="top"/>
          </w:tcPr>
          <w:p w14:paraId="7EA0AAE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  <w:vAlign w:val="top"/>
          </w:tcPr>
          <w:p w14:paraId="594DEE39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The part of rotating the model</w:t>
            </w:r>
          </w:p>
        </w:tc>
      </w:tr>
      <w:tr w14:paraId="7849E6A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6C142FE2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5889B59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  <w:vAlign w:val="top"/>
          </w:tcPr>
          <w:p w14:paraId="52911E3C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The part of rotating the model</w:t>
            </w:r>
          </w:p>
        </w:tc>
      </w:tr>
      <w:tr w14:paraId="58A0DB6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  <w:vAlign w:val="top"/>
          </w:tcPr>
          <w:p w14:paraId="3540CFC6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  <w:vAlign w:val="top"/>
          </w:tcPr>
          <w:p w14:paraId="46ED72A1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  <w:vAlign w:val="top"/>
          </w:tcPr>
          <w:p w14:paraId="66AAF82D">
            <w:pPr>
              <w:rPr>
                <w:rFonts w:ascii="Times New Roman Regular" w:hAnsi="Times New Roman Regular" w:cs="Times New Roman Regular"/>
              </w:rPr>
            </w:pPr>
          </w:p>
          <w:p w14:paraId="6B02F094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I enabled the lantern model to display rotation on the web page by writing index.html. In index.html, I built the position of the camera, the width and length of the picture, as well as the light. In the documents and speeches, I elaborated in detail on how the code I wrote works and how each step of the code controls the entire screen.</w:t>
            </w:r>
          </w:p>
        </w:tc>
      </w:tr>
    </w:tbl>
    <w:p w14:paraId="17CB6C3F">
      <w:pPr>
        <w:pStyle w:val="8"/>
        <w:rPr>
          <w:rFonts w:ascii="Times New Roman Regular" w:hAnsi="Times New Roman Regular" w:cs="Times New Roman Regular"/>
          <w:sz w:val="20"/>
        </w:rPr>
      </w:pPr>
    </w:p>
    <w:p w14:paraId="50A6188D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(3)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401A278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6875115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1DF6E17E">
            <w:pPr>
              <w:jc w:val="left"/>
              <w:rPr>
                <w:rFonts w:hint="default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Cloney-Jing Nie</w:t>
            </w:r>
          </w:p>
        </w:tc>
      </w:tr>
      <w:tr w14:paraId="1F35D8E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6EA86B5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495D3F53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6" w:type="dxa"/>
          </w:tcPr>
          <w:p w14:paraId="398A7A14">
            <w:pPr>
              <w:jc w:val="left"/>
              <w:rPr>
                <w:rFonts w:hint="default" w:ascii="Times New Roman Regular" w:hAnsi="Times New Roman Regular" w:eastAsia="MicrosoftYaHei" w:cs="Times New Roman Regular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</w:rPr>
              <w:t>Shader writing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 xml:space="preserve">, </w:t>
            </w:r>
            <w:r>
              <w:rPr>
                <w:rFonts w:hint="eastAsia" w:ascii="Times New Roman Regular" w:hAnsi="Times New Roman Regular" w:cs="Times New Roman Regular"/>
              </w:rPr>
              <w:t>material design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>, Documentation, demo video</w:t>
            </w:r>
          </w:p>
        </w:tc>
      </w:tr>
      <w:tr w14:paraId="4E73538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60B7B722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6B3235E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6" w:type="dxa"/>
          </w:tcPr>
          <w:p w14:paraId="6E9A6A22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Shader writing</w:t>
            </w:r>
            <w:r>
              <w:rPr>
                <w:rFonts w:hint="eastAsia" w:ascii="Times New Roman Regular" w:hAnsi="Times New Roman Regular" w:cs="Times New Roman Regular"/>
                <w:lang w:val="en-US" w:eastAsia="zh-CN"/>
              </w:rPr>
              <w:t xml:space="preserve">, </w:t>
            </w:r>
            <w:r>
              <w:rPr>
                <w:rFonts w:hint="eastAsia" w:ascii="Times New Roman Regular" w:hAnsi="Times New Roman Regular" w:cs="Times New Roman Regular"/>
              </w:rPr>
              <w:t>material design</w:t>
            </w:r>
          </w:p>
        </w:tc>
      </w:tr>
      <w:tr w14:paraId="70681C8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52F2642B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682D2EB3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6" w:type="dxa"/>
          </w:tcPr>
          <w:p w14:paraId="46EF5E4A">
            <w:pPr>
              <w:numPr>
                <w:ilvl w:val="0"/>
                <w:numId w:val="1"/>
              </w:num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Create a GitHub Pages display page, summarize and organize the work of team members, and integrate it into the index file to make the entire project runnable.</w:t>
            </w:r>
          </w:p>
          <w:p w14:paraId="4F650235">
            <w:pPr>
              <w:numPr>
                <w:numId w:val="0"/>
              </w:numPr>
              <w:rPr>
                <w:rFonts w:hint="eastAsia" w:ascii="Times New Roman Regular" w:hAnsi="Times New Roman Regular" w:cs="Times New Roman Regular"/>
              </w:rPr>
            </w:pPr>
          </w:p>
          <w:p w14:paraId="0C824E45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2. Lighting Setup</w:t>
            </w:r>
          </w:p>
          <w:p w14:paraId="5F9CD8B1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(1) Ambient Light</w:t>
            </w:r>
          </w:p>
          <w:p w14:paraId="5A08D2DE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In the index.html file, the ambient light is set up using the AmbientLight object from Three.js. Ambient light can uniformly illuminate the entire scene, providing a basic level of brightness.</w:t>
            </w:r>
          </w:p>
          <w:p w14:paraId="15140ADC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(2) Point Light Source</w:t>
            </w:r>
          </w:p>
          <w:p w14:paraId="22552A44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point light source uses the PointLight object from Three.js. It can emit light in all directions from a single point, simulating the effect of a light bulb or other point light sources.</w:t>
            </w:r>
          </w:p>
          <w:p w14:paraId="4B5AD3EF">
            <w:pPr>
              <w:rPr>
                <w:rFonts w:hint="eastAsia" w:ascii="Times New Roman Regular" w:hAnsi="Times New Roman Regular" w:cs="Times New Roman Regular"/>
              </w:rPr>
            </w:pPr>
          </w:p>
          <w:p w14:paraId="1663C409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3. Three - Dimensional Halo Effect</w:t>
            </w:r>
          </w:p>
          <w:p w14:paraId="749E0841">
            <w:p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three - dimensional halo effect is achieved by creating a spherical mesh object and using a semi - transparent material.</w:t>
            </w:r>
          </w:p>
          <w:p w14:paraId="66B3C14A">
            <w:pPr>
              <w:rPr>
                <w:rFonts w:hint="eastAsia" w:ascii="Times New Roman Regular" w:hAnsi="Times New Roman Regular" w:cs="Times New Roman Regular"/>
              </w:rPr>
            </w:pPr>
          </w:p>
          <w:p w14:paraId="62B87CBC">
            <w:pPr>
              <w:numPr>
                <w:ilvl w:val="0"/>
                <w:numId w:val="2"/>
              </w:numPr>
              <w:rPr>
                <w:rFonts w:hint="eastAsia" w:ascii="Times New Roman Regular" w:hAnsi="Times New Roman Regular" w:cs="Times New Roman Regular"/>
              </w:rPr>
            </w:pPr>
            <w:r>
              <w:rPr>
                <w:rFonts w:hint="eastAsia" w:ascii="Times New Roman Regular" w:hAnsi="Times New Roman Regular" w:cs="Times New Roman Regular"/>
              </w:rPr>
              <w:t>The three - dimensional halo effect is achieved by creating a spherical mesh object and using a semi - transparent material.</w:t>
            </w:r>
          </w:p>
        </w:tc>
      </w:tr>
    </w:tbl>
    <w:p w14:paraId="4677B506">
      <w:pPr>
        <w:pStyle w:val="8"/>
        <w:rPr>
          <w:rFonts w:ascii="Times New Roman Regular" w:hAnsi="Times New Roman Regular" w:cs="Times New Roman Regular"/>
          <w:sz w:val="20"/>
        </w:rPr>
      </w:pPr>
    </w:p>
    <w:p w14:paraId="62049B9D">
      <w:pPr>
        <w:pStyle w:val="8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(4)</w:t>
      </w:r>
    </w:p>
    <w:tbl>
      <w:tblPr>
        <w:tblStyle w:val="5"/>
        <w:tblW w:w="82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7"/>
        <w:gridCol w:w="1728"/>
        <w:gridCol w:w="3766"/>
      </w:tblGrid>
      <w:tr w14:paraId="261CA0E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</w:tcPr>
          <w:p w14:paraId="05D95597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161227C1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</w:tr>
      <w:tr w14:paraId="68C9394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restart"/>
          </w:tcPr>
          <w:p w14:paraId="29BD2C9D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5240E55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01A005FE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</w:tr>
      <w:tr w14:paraId="1379891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1605246B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4902F48A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226E49F2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</w:tr>
      <w:tr w14:paraId="25834129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747" w:type="dxa"/>
            <w:vMerge w:val="continue"/>
          </w:tcPr>
          <w:p w14:paraId="7157B0E6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442B3417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070AEC96">
            <w:pPr>
              <w:rPr>
                <w:rFonts w:ascii="Times New Roman Regular" w:hAnsi="Times New Roman Regular" w:cs="Times New Roman Regular"/>
              </w:rPr>
            </w:pPr>
          </w:p>
          <w:p w14:paraId="04D8263B">
            <w:pPr>
              <w:rPr>
                <w:rFonts w:ascii="Times New Roman Regular" w:hAnsi="Times New Roman Regular" w:cs="Times New Roman Regular"/>
              </w:rPr>
            </w:pPr>
          </w:p>
        </w:tc>
      </w:tr>
    </w:tbl>
    <w:p w14:paraId="597A8B77">
      <w:pPr>
        <w:pStyle w:val="8"/>
        <w:rPr>
          <w:rFonts w:ascii="Times New Roman Regular" w:hAnsi="Times New Roman Regular" w:cs="Times New Roman Regular"/>
        </w:rPr>
      </w:pPr>
    </w:p>
    <w:p w14:paraId="79BC0AD6">
      <w:pPr>
        <w:pStyle w:val="8"/>
        <w:rPr>
          <w:rFonts w:ascii="Times New Roman Regular" w:hAnsi="Times New Roman Regular" w:cs="Times New Roman Regular"/>
        </w:rPr>
      </w:pPr>
    </w:p>
    <w:p w14:paraId="4FFFF4A9">
      <w:pPr>
        <w:pStyle w:val="8"/>
        <w:rPr>
          <w:rFonts w:ascii="Times New Roman Regular" w:hAnsi="Times New Roman Regular" w:cs="Times New Roman Regular"/>
        </w:rPr>
      </w:pPr>
    </w:p>
    <w:p w14:paraId="66BCC64B">
      <w:pPr>
        <w:pStyle w:val="8"/>
        <w:rPr>
          <w:rFonts w:ascii="Times New Roman Regular" w:hAnsi="Times New Roman Regular" w:cs="Times New Roman Regular"/>
        </w:rPr>
      </w:pPr>
    </w:p>
    <w:p w14:paraId="767DB1AA">
      <w:pPr>
        <w:rPr>
          <w:rFonts w:ascii="Times New Roman Regular" w:hAnsi="Times New Roman Regular" w:cs="Times New Roman Regul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2A740"/>
    <w:multiLevelType w:val="singleLevel"/>
    <w:tmpl w:val="9282A7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BE3ABD"/>
    <w:multiLevelType w:val="singleLevel"/>
    <w:tmpl w:val="F3BE3AB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xMWZmYTJmMGY0YzdiODdkYjk5NDI2OGJlOWRmY2IifQ=="/>
  </w:docVars>
  <w:rsids>
    <w:rsidRoot w:val="007340BF"/>
    <w:rsid w:val="00057E27"/>
    <w:rsid w:val="000F1521"/>
    <w:rsid w:val="002E6C4D"/>
    <w:rsid w:val="003822E6"/>
    <w:rsid w:val="0041211D"/>
    <w:rsid w:val="004428FD"/>
    <w:rsid w:val="00520BF7"/>
    <w:rsid w:val="006C38C4"/>
    <w:rsid w:val="007340BF"/>
    <w:rsid w:val="007A17D4"/>
    <w:rsid w:val="00870D7D"/>
    <w:rsid w:val="009165F5"/>
    <w:rsid w:val="009328A7"/>
    <w:rsid w:val="009A0F77"/>
    <w:rsid w:val="00C555D3"/>
    <w:rsid w:val="00D87E71"/>
    <w:rsid w:val="00E21A99"/>
    <w:rsid w:val="00E46DF0"/>
    <w:rsid w:val="00EC428F"/>
    <w:rsid w:val="00F07A3C"/>
    <w:rsid w:val="185E6B8F"/>
    <w:rsid w:val="3A8C4A1E"/>
    <w:rsid w:val="3C7C26D1"/>
    <w:rsid w:val="40196948"/>
    <w:rsid w:val="495C4772"/>
    <w:rsid w:val="5C37D3C9"/>
    <w:rsid w:val="66033813"/>
    <w:rsid w:val="6F0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  <w:lang w:val="en-US" w:eastAsia="zh-CN" w:bidi="ar-SA"/>
    </w:rPr>
  </w:style>
  <w:style w:type="paragraph" w:customStyle="1" w:styleId="9">
    <w:name w:val="石墨文档标题"/>
    <w:next w:val="8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  <w:lang w:val="en-US" w:eastAsia="zh-CN" w:bidi="ar-SA"/>
    </w:rPr>
  </w:style>
  <w:style w:type="paragraph" w:customStyle="1" w:styleId="10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  <w:lang w:val="en-US" w:eastAsia="zh-CN" w:bidi="ar-SA"/>
    </w:rPr>
  </w:style>
  <w:style w:type="paragraph" w:customStyle="1" w:styleId="11">
    <w:name w:val="石墨文档标题 1"/>
    <w:next w:val="8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  <w:lang w:val="en-US" w:eastAsia="zh-CN" w:bidi="ar-SA"/>
    </w:rPr>
  </w:style>
  <w:style w:type="paragraph" w:customStyle="1" w:styleId="12">
    <w:name w:val="石墨文档标题 2"/>
    <w:next w:val="8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  <w:lang w:val="en-US" w:eastAsia="zh-CN" w:bidi="ar-SA"/>
    </w:rPr>
  </w:style>
  <w:style w:type="paragraph" w:customStyle="1" w:styleId="13">
    <w:name w:val="石墨文档标题 3"/>
    <w:next w:val="8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  <w:lang w:val="en-US" w:eastAsia="zh-CN" w:bidi="ar-SA"/>
    </w:rPr>
  </w:style>
  <w:style w:type="paragraph" w:customStyle="1" w:styleId="14">
    <w:name w:val="石墨文档标题 4"/>
    <w:next w:val="8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  <w:lang w:val="en-US" w:eastAsia="zh-CN" w:bidi="ar-SA"/>
    </w:rPr>
  </w:style>
  <w:style w:type="paragraph" w:customStyle="1" w:styleId="15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1380</Characters>
  <Lines>137</Lines>
  <Paragraphs>64</Paragraphs>
  <TotalTime>29</TotalTime>
  <ScaleCrop>false</ScaleCrop>
  <LinksUpToDate>false</LinksUpToDate>
  <CharactersWithSpaces>1563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2025-07-03T21:34:00Z</dcterms:created>
  <dc:creator>Wanqi Zhang</dc:creator>
  <cp:lastModifiedBy>疯狂减肥的镊子</cp:lastModifiedBy>
  <dcterms:modified xsi:type="dcterms:W3CDTF">2025-07-04T15:04:58Z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76B8355C362C48DC81B43BE090E87F51_13</vt:lpwstr>
  </property>
  <property fmtid="{D5CDD505-2E9C-101B-9397-08002B2CF9AE}" pid="4" name="KSOTemplateDocerSaveRecord">
    <vt:lpwstr>eyJoZGlkIjoiYzZkNTI1M2YzMTQzODc2MzhjOGNiMTU3Nzk3YjRjMTUiLCJ1c2VySWQiOiI0NjUwMDUxMjAifQ==</vt:lpwstr>
  </property>
</Properties>
</file>