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9BBF" w14:textId="2BB7FCE4" w:rsidR="00650269" w:rsidRPr="000A7C61" w:rsidRDefault="0031143A" w:rsidP="00180138">
      <w:pPr>
        <w:jc w:val="center"/>
        <w:rPr>
          <w:rFonts w:ascii="Arial" w:hAnsi="Arial" w:cs="Arial"/>
          <w:b/>
          <w:bCs/>
          <w:color w:val="70AD47" w:themeColor="accent6"/>
          <w:sz w:val="28"/>
          <w:szCs w:val="28"/>
        </w:rPr>
      </w:pPr>
      <w:r w:rsidRPr="000A7C61">
        <w:rPr>
          <w:rFonts w:ascii="Arial" w:hAnsi="Arial" w:cs="Arial"/>
          <w:b/>
          <w:bCs/>
          <w:color w:val="70AD47" w:themeColor="accent6"/>
          <w:sz w:val="28"/>
          <w:szCs w:val="28"/>
        </w:rPr>
        <w:t xml:space="preserve">[ Wybrana strona : </w:t>
      </w:r>
      <w:hyperlink r:id="rId5" w:history="1">
        <w:r w:rsidRPr="000A7C61">
          <w:rPr>
            <w:rStyle w:val="Hipercze"/>
            <w:rFonts w:ascii="Arial" w:hAnsi="Arial" w:cs="Arial"/>
            <w:b/>
            <w:bCs/>
            <w:color w:val="70AD47" w:themeColor="accent6"/>
            <w:sz w:val="28"/>
            <w:szCs w:val="28"/>
          </w:rPr>
          <w:t>https://www.ckzwaw.pl</w:t>
        </w:r>
      </w:hyperlink>
      <w:r w:rsidRPr="000A7C61">
        <w:rPr>
          <w:rFonts w:ascii="Arial" w:hAnsi="Arial" w:cs="Arial"/>
          <w:b/>
          <w:bCs/>
          <w:color w:val="70AD47" w:themeColor="accent6"/>
          <w:sz w:val="28"/>
          <w:szCs w:val="28"/>
        </w:rPr>
        <w:t xml:space="preserve"> ]</w:t>
      </w:r>
    </w:p>
    <w:p w14:paraId="068B0F9D" w14:textId="1FE2BD53" w:rsidR="0031143A" w:rsidRPr="000A7C61" w:rsidRDefault="0031143A">
      <w:pPr>
        <w:rPr>
          <w:rFonts w:ascii="Arial" w:hAnsi="Arial" w:cs="Arial"/>
          <w:sz w:val="28"/>
          <w:szCs w:val="28"/>
        </w:rPr>
      </w:pPr>
    </w:p>
    <w:p w14:paraId="5885D0F9" w14:textId="6774D5AC" w:rsidR="0031143A" w:rsidRPr="000A7C61" w:rsidRDefault="0031143A" w:rsidP="0031143A">
      <w:pPr>
        <w:jc w:val="center"/>
        <w:rPr>
          <w:rFonts w:ascii="Arial" w:hAnsi="Arial" w:cs="Arial"/>
          <w:sz w:val="56"/>
          <w:szCs w:val="56"/>
        </w:rPr>
      </w:pPr>
      <w:r w:rsidRPr="000A7C61">
        <w:rPr>
          <w:rFonts w:ascii="Arial" w:hAnsi="Arial" w:cs="Arial"/>
          <w:sz w:val="56"/>
          <w:szCs w:val="56"/>
        </w:rPr>
        <w:t>WYMAGANIA WCAG, KTÓRYCH</w:t>
      </w:r>
      <w:r w:rsidRPr="000A7C61">
        <w:rPr>
          <w:rFonts w:ascii="Arial" w:hAnsi="Arial" w:cs="Arial"/>
          <w:b/>
          <w:bCs/>
          <w:sz w:val="56"/>
          <w:szCs w:val="56"/>
        </w:rPr>
        <w:t xml:space="preserve"> STRONA NIE SPEŁNIŁA</w:t>
      </w:r>
      <w:r w:rsidRPr="000A7C61">
        <w:rPr>
          <w:rFonts w:ascii="Arial" w:hAnsi="Arial" w:cs="Arial"/>
          <w:sz w:val="56"/>
          <w:szCs w:val="56"/>
        </w:rPr>
        <w:t>:</w:t>
      </w:r>
    </w:p>
    <w:p w14:paraId="08361D5A" w14:textId="77777777" w:rsidR="0031143A" w:rsidRPr="000A7C61" w:rsidRDefault="0031143A" w:rsidP="0031143A">
      <w:pPr>
        <w:jc w:val="center"/>
        <w:rPr>
          <w:rFonts w:ascii="Arial" w:hAnsi="Arial" w:cs="Arial"/>
          <w:sz w:val="56"/>
          <w:szCs w:val="56"/>
        </w:rPr>
      </w:pPr>
    </w:p>
    <w:p w14:paraId="7B2B99F6" w14:textId="760E7748" w:rsidR="0031143A" w:rsidRPr="000A7C61" w:rsidRDefault="0031143A" w:rsidP="0031143A">
      <w:pPr>
        <w:pStyle w:val="Akapitzlist"/>
        <w:numPr>
          <w:ilvl w:val="0"/>
          <w:numId w:val="1"/>
        </w:numPr>
        <w:jc w:val="center"/>
        <w:rPr>
          <w:rFonts w:ascii="Arial" w:hAnsi="Arial" w:cs="Arial"/>
          <w:color w:val="FF0000"/>
          <w:sz w:val="36"/>
          <w:szCs w:val="36"/>
        </w:rPr>
      </w:pPr>
      <w:r w:rsidRPr="000A7C61">
        <w:rPr>
          <w:rFonts w:ascii="Arial" w:hAnsi="Arial" w:cs="Arial"/>
          <w:color w:val="FF0000"/>
          <w:sz w:val="36"/>
          <w:szCs w:val="36"/>
        </w:rPr>
        <w:t>W połączonych obrazach brakuje tekstu alternatywnego.</w:t>
      </w:r>
    </w:p>
    <w:p w14:paraId="7B023B8B" w14:textId="5CF51CAC" w:rsidR="00180138" w:rsidRPr="000A7C61" w:rsidRDefault="00180138" w:rsidP="00180138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9E80C" wp14:editId="39096DD2">
                <wp:simplePos x="0" y="0"/>
                <wp:positionH relativeFrom="column">
                  <wp:posOffset>-229944</wp:posOffset>
                </wp:positionH>
                <wp:positionV relativeFrom="paragraph">
                  <wp:posOffset>367916</wp:posOffset>
                </wp:positionV>
                <wp:extent cx="2158409" cy="2881423"/>
                <wp:effectExtent l="19050" t="19050" r="32385" b="33655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409" cy="288142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E66E5" id="Prostokąt 3" o:spid="_x0000_s1026" style="position:absolute;margin-left:-18.1pt;margin-top:28.95pt;width:169.95pt;height:22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" filled="f" strokecolor="red" strokeweight="4.5pt"/>
            </w:pict>
          </mc:Fallback>
        </mc:AlternateContent>
      </w:r>
      <w:r w:rsidR="0031143A" w:rsidRPr="000A7C61">
        <w:rPr>
          <w:rFonts w:ascii="Arial" w:hAnsi="Arial" w:cs="Arial"/>
          <w:sz w:val="36"/>
          <w:szCs w:val="36"/>
          <w:highlight w:val="red"/>
        </w:rPr>
        <w:t>( 25 razy )</w:t>
      </w:r>
    </w:p>
    <w:p w14:paraId="3B053E1A" w14:textId="35B23078" w:rsidR="00180138" w:rsidRPr="000A7C61" w:rsidRDefault="00180138" w:rsidP="00180138">
      <w:pPr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noProof/>
        </w:rPr>
        <w:drawing>
          <wp:inline distT="0" distB="0" distL="0" distR="0" wp14:anchorId="0FFA425D" wp14:editId="1B342945">
            <wp:extent cx="5760720" cy="286448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B0BF" w14:textId="203C0859" w:rsidR="0031143A" w:rsidRPr="000A7C61" w:rsidRDefault="0031143A" w:rsidP="0031143A">
      <w:pPr>
        <w:pStyle w:val="Akapitzlist"/>
        <w:ind w:left="1416"/>
        <w:rPr>
          <w:rFonts w:ascii="Arial" w:hAnsi="Arial" w:cs="Arial"/>
          <w:sz w:val="32"/>
          <w:szCs w:val="32"/>
        </w:rPr>
      </w:pPr>
    </w:p>
    <w:p w14:paraId="3A19043E" w14:textId="6CC4840E" w:rsidR="00180138" w:rsidRPr="000A7C61" w:rsidRDefault="00180138" w:rsidP="0031143A">
      <w:pPr>
        <w:pStyle w:val="Akapitzlist"/>
        <w:ind w:left="1416"/>
        <w:rPr>
          <w:rFonts w:ascii="Arial" w:hAnsi="Arial" w:cs="Arial"/>
          <w:sz w:val="32"/>
          <w:szCs w:val="32"/>
        </w:rPr>
      </w:pPr>
    </w:p>
    <w:p w14:paraId="4A0AFC81" w14:textId="3ADF68FE" w:rsidR="00180138" w:rsidRPr="000A7C61" w:rsidRDefault="00180138" w:rsidP="0031143A">
      <w:pPr>
        <w:pStyle w:val="Akapitzlist"/>
        <w:ind w:left="1416"/>
        <w:rPr>
          <w:rFonts w:ascii="Arial" w:hAnsi="Arial" w:cs="Arial"/>
          <w:sz w:val="32"/>
          <w:szCs w:val="32"/>
        </w:rPr>
      </w:pPr>
      <w:r w:rsidRPr="000A7C61">
        <w:rPr>
          <w:rFonts w:ascii="Arial" w:hAnsi="Arial" w:cs="Arial"/>
          <w:sz w:val="32"/>
          <w:szCs w:val="32"/>
        </w:rPr>
        <w:t xml:space="preserve">               </w:t>
      </w:r>
      <w:r w:rsidRPr="000A7C61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7FEDD655" wp14:editId="62448A84">
            <wp:extent cx="2514951" cy="1343212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C61">
        <w:rPr>
          <w:rFonts w:ascii="Arial" w:hAnsi="Arial" w:cs="Arial"/>
          <w:sz w:val="32"/>
          <w:szCs w:val="32"/>
        </w:rPr>
        <w:t xml:space="preserve">   </w:t>
      </w:r>
    </w:p>
    <w:p w14:paraId="27CBA587" w14:textId="77777777" w:rsidR="00180138" w:rsidRPr="000A7C61" w:rsidRDefault="00180138" w:rsidP="0031143A">
      <w:pPr>
        <w:pStyle w:val="Akapitzlist"/>
        <w:ind w:left="1416"/>
        <w:rPr>
          <w:rFonts w:ascii="Arial" w:hAnsi="Arial" w:cs="Arial"/>
          <w:sz w:val="32"/>
          <w:szCs w:val="32"/>
        </w:rPr>
      </w:pPr>
    </w:p>
    <w:p w14:paraId="0F5F35EF" w14:textId="3DEA1FF9" w:rsidR="00180138" w:rsidRPr="000A7C61" w:rsidRDefault="0031143A" w:rsidP="00180138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Obraz bez tekstu alternatywnego powoduje </w:t>
      </w:r>
      <w:r w:rsidRPr="000A7C61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wyświetlenie pustego linku</w:t>
      </w:r>
      <w:r w:rsidRPr="000A7C61">
        <w:rPr>
          <w:rFonts w:ascii="Arial" w:hAnsi="Arial" w:cs="Arial"/>
          <w:i/>
          <w:iCs/>
          <w:color w:val="444444"/>
          <w:sz w:val="32"/>
          <w:szCs w:val="32"/>
          <w:shd w:val="clear" w:color="auto" w:fill="FFFFFF"/>
        </w:rPr>
        <w:t>.</w:t>
      </w:r>
      <w:r w:rsidR="00180138" w:rsidRPr="000A7C61">
        <w:rPr>
          <w:rFonts w:ascii="Arial" w:hAnsi="Arial" w:cs="Arial"/>
          <w:i/>
          <w:iCs/>
          <w:color w:val="444444"/>
          <w:sz w:val="32"/>
          <w:szCs w:val="32"/>
          <w:shd w:val="clear" w:color="auto" w:fill="FFFFFF"/>
        </w:rPr>
        <w:t xml:space="preserve"> </w:t>
      </w:r>
      <w:r w:rsidR="00180138"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(Norma: WCAG . . .</w:t>
      </w:r>
    </w:p>
    <w:p w14:paraId="1884F1E0" w14:textId="39C6E92E" w:rsidR="00180138" w:rsidRPr="000A7C61" w:rsidRDefault="00180138" w:rsidP="00180138">
      <w:pPr>
        <w:pStyle w:val="Akapitzlist"/>
        <w:numPr>
          <w:ilvl w:val="2"/>
          <w:numId w:val="1"/>
        </w:numPr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lastRenderedPageBreak/>
        <w:t xml:space="preserve">- </w:t>
      </w:r>
      <w:r w:rsidRPr="000A7C61">
        <w:rPr>
          <w:rFonts w:ascii="Arial" w:hAnsi="Arial" w:cs="Arial"/>
          <w:color w:val="1D1D1D"/>
          <w:sz w:val="28"/>
          <w:szCs w:val="28"/>
          <w:shd w:val="clear" w:color="auto" w:fill="FFFFFF"/>
        </w:rPr>
        <w:t>Wszelkie treści nietekstowe przedstawione użytkownikowi posiadają swoją tekstową alternatywę, która pełni tę samą funkcję, z wyjątkiem sytuacji opisanych poniżej</w:t>
      </w:r>
      <w:r w:rsidRPr="000A7C61">
        <w:rPr>
          <w:rFonts w:ascii="Arial" w:hAnsi="Arial" w:cs="Arial"/>
          <w:color w:val="1D1D1D"/>
          <w:sz w:val="23"/>
          <w:szCs w:val="23"/>
          <w:shd w:val="clear" w:color="auto" w:fill="FFFFFF"/>
        </w:rPr>
        <w:t xml:space="preserve">. 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; </w:t>
      </w:r>
    </w:p>
    <w:p w14:paraId="12B51814" w14:textId="77777777" w:rsidR="00180138" w:rsidRPr="000A7C61" w:rsidRDefault="00180138" w:rsidP="00180138">
      <w:pPr>
        <w:pStyle w:val="Akapitzlist"/>
        <w:ind w:left="2136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71D7BA95" w14:textId="51052EB6" w:rsidR="0031143A" w:rsidRPr="000A7C61" w:rsidRDefault="00180138" w:rsidP="00180138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2.4.4 - </w:t>
      </w:r>
      <w:r w:rsidRPr="000A7C61">
        <w:rPr>
          <w:rFonts w:ascii="Arial" w:hAnsi="Arial" w:cs="Arial"/>
          <w:color w:val="1D1D1D"/>
          <w:sz w:val="28"/>
          <w:szCs w:val="28"/>
          <w:shd w:val="clear" w:color="auto" w:fill="FFFFFF"/>
        </w:rPr>
        <w:t>Cel każdego łącza może wynikać z samej treści łącza lub z treści tekstu powiązanego z kontekstem łącza określonym programowo, poza tymi przypadkami, kiedy cel łącza i tak byłby niejasny dla użytkowników.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 )</w:t>
      </w:r>
    </w:p>
    <w:p w14:paraId="4EDDE757" w14:textId="77777777" w:rsidR="003F332A" w:rsidRPr="000A7C61" w:rsidRDefault="003F332A" w:rsidP="00180138">
      <w:pPr>
        <w:pStyle w:val="Akapitzlist"/>
        <w:ind w:left="1416"/>
        <w:jc w:val="center"/>
        <w:rPr>
          <w:rFonts w:ascii="Arial" w:hAnsi="Arial" w:cs="Arial"/>
          <w:i/>
          <w:iCs/>
          <w:color w:val="7030A0"/>
          <w:sz w:val="32"/>
          <w:szCs w:val="32"/>
          <w:shd w:val="clear" w:color="auto" w:fill="FFFFFF"/>
        </w:rPr>
      </w:pPr>
    </w:p>
    <w:p w14:paraId="70D3B538" w14:textId="085363D6" w:rsidR="003F332A" w:rsidRPr="000A7C61" w:rsidRDefault="003F332A" w:rsidP="003F332A">
      <w:pPr>
        <w:pStyle w:val="Akapitzlist"/>
        <w:numPr>
          <w:ilvl w:val="2"/>
          <w:numId w:val="2"/>
        </w:numPr>
        <w:rPr>
          <w:rFonts w:ascii="Arial" w:hAnsi="Arial" w:cs="Arial"/>
          <w:color w:val="7030A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7030A0"/>
          <w:sz w:val="32"/>
          <w:szCs w:val="32"/>
          <w:shd w:val="clear" w:color="auto" w:fill="FFFFFF"/>
        </w:rPr>
        <w:t>Co warto zrobić?</w:t>
      </w:r>
    </w:p>
    <w:p w14:paraId="0229B2EE" w14:textId="252B89D1" w:rsidR="003F332A" w:rsidRPr="000A7C61" w:rsidRDefault="003F332A" w:rsidP="003F332A">
      <w:pPr>
        <w:pStyle w:val="Akapitzlist"/>
        <w:numPr>
          <w:ilvl w:val="0"/>
          <w:numId w:val="2"/>
        </w:numPr>
        <w:rPr>
          <w:rFonts w:ascii="Arial" w:hAnsi="Arial" w:cs="Arial"/>
          <w:color w:val="7030A0"/>
          <w:sz w:val="32"/>
          <w:szCs w:val="32"/>
        </w:rPr>
      </w:pPr>
      <w:r w:rsidRPr="000A7C61">
        <w:rPr>
          <w:rFonts w:ascii="Arial" w:hAnsi="Arial" w:cs="Arial"/>
          <w:color w:val="444444"/>
          <w:sz w:val="21"/>
          <w:szCs w:val="21"/>
          <w:shd w:val="clear" w:color="auto" w:fill="FFFFFF"/>
        </w:rPr>
        <w:t>Trzeba dodać odpowiedni tekst alternatywny, który przedstawia treść obrazu i/lub funkcję linku.</w:t>
      </w:r>
    </w:p>
    <w:p w14:paraId="1252CF0D" w14:textId="77777777" w:rsidR="003F332A" w:rsidRPr="000A7C61" w:rsidRDefault="003F332A" w:rsidP="003F332A">
      <w:pPr>
        <w:pStyle w:val="Akapitzlist"/>
        <w:rPr>
          <w:rFonts w:ascii="Arial" w:hAnsi="Arial" w:cs="Arial"/>
          <w:color w:val="7030A0"/>
          <w:sz w:val="32"/>
          <w:szCs w:val="32"/>
        </w:rPr>
      </w:pPr>
    </w:p>
    <w:p w14:paraId="38B1C195" w14:textId="4108FCA1" w:rsidR="003F332A" w:rsidRPr="000A7C61" w:rsidRDefault="003F332A" w:rsidP="003F332A">
      <w:pPr>
        <w:pStyle w:val="Akapitzlist"/>
        <w:numPr>
          <w:ilvl w:val="0"/>
          <w:numId w:val="1"/>
        </w:numPr>
        <w:jc w:val="center"/>
        <w:rPr>
          <w:rFonts w:ascii="Arial" w:hAnsi="Arial" w:cs="Arial"/>
          <w:color w:val="FF0000"/>
          <w:sz w:val="36"/>
          <w:szCs w:val="36"/>
        </w:rPr>
      </w:pPr>
      <w:r w:rsidRPr="000A7C61">
        <w:rPr>
          <w:rFonts w:ascii="Arial" w:hAnsi="Arial" w:cs="Arial"/>
          <w:color w:val="FF0000"/>
          <w:sz w:val="36"/>
          <w:szCs w:val="36"/>
        </w:rPr>
        <w:t>Pusty przycisk</w:t>
      </w:r>
      <w:r w:rsidR="00A834EC" w:rsidRPr="000A7C61">
        <w:rPr>
          <w:rFonts w:ascii="Arial" w:hAnsi="Arial" w:cs="Arial"/>
          <w:color w:val="FF0000"/>
          <w:sz w:val="36"/>
          <w:szCs w:val="36"/>
        </w:rPr>
        <w:t xml:space="preserve"> </w:t>
      </w:r>
      <w:r w:rsidR="00A834EC" w:rsidRPr="000A7C61">
        <w:rPr>
          <w:rFonts w:ascii="Arial" w:hAnsi="Arial" w:cs="Arial"/>
          <w:color w:val="FF0000"/>
          <w:sz w:val="36"/>
          <w:szCs w:val="36"/>
          <w:u w:val="single"/>
        </w:rPr>
        <w:t xml:space="preserve">(wersja mobilna </w:t>
      </w:r>
      <w:proofErr w:type="spellStart"/>
      <w:r w:rsidR="00A834EC" w:rsidRPr="000A7C61">
        <w:rPr>
          <w:rFonts w:ascii="Arial" w:hAnsi="Arial" w:cs="Arial"/>
          <w:color w:val="FF0000"/>
          <w:sz w:val="36"/>
          <w:szCs w:val="36"/>
          <w:u w:val="single"/>
        </w:rPr>
        <w:t>apl</w:t>
      </w:r>
      <w:proofErr w:type="spellEnd"/>
      <w:r w:rsidR="00A834EC" w:rsidRPr="000A7C61">
        <w:rPr>
          <w:rFonts w:ascii="Arial" w:hAnsi="Arial" w:cs="Arial"/>
          <w:color w:val="FF0000"/>
          <w:sz w:val="36"/>
          <w:szCs w:val="36"/>
          <w:u w:val="single"/>
        </w:rPr>
        <w:t>.)</w:t>
      </w:r>
    </w:p>
    <w:p w14:paraId="132A27F8" w14:textId="405DEF62" w:rsidR="003F332A" w:rsidRPr="000A7C61" w:rsidRDefault="003F332A" w:rsidP="003F332A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sz w:val="36"/>
          <w:szCs w:val="36"/>
          <w:highlight w:val="red"/>
        </w:rPr>
        <w:t>(1 raz)</w:t>
      </w:r>
    </w:p>
    <w:p w14:paraId="6EB54D01" w14:textId="63CC2072" w:rsidR="003F332A" w:rsidRPr="000A7C61" w:rsidRDefault="003F332A" w:rsidP="003F332A">
      <w:pPr>
        <w:pStyle w:val="Akapitzlist"/>
        <w:jc w:val="center"/>
        <w:rPr>
          <w:rFonts w:ascii="Arial" w:hAnsi="Arial" w:cs="Arial"/>
          <w:sz w:val="36"/>
          <w:szCs w:val="36"/>
        </w:rPr>
      </w:pPr>
    </w:p>
    <w:p w14:paraId="6DBB1028" w14:textId="2905B16C" w:rsidR="003F332A" w:rsidRPr="000A7C61" w:rsidRDefault="00A834EC" w:rsidP="003F332A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7A099" wp14:editId="4DCE086C">
                <wp:simplePos x="0" y="0"/>
                <wp:positionH relativeFrom="column">
                  <wp:posOffset>1628538</wp:posOffset>
                </wp:positionH>
                <wp:positionV relativeFrom="paragraph">
                  <wp:posOffset>32355</wp:posOffset>
                </wp:positionV>
                <wp:extent cx="2787945" cy="1022941"/>
                <wp:effectExtent l="19050" t="19050" r="12700" b="25400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945" cy="102294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07ED2" id="Prostokąt 5" o:spid="_x0000_s1026" style="position:absolute;margin-left:128.25pt;margin-top:2.55pt;width:219.5pt;height:8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" filled="f" strokecolor="red" strokeweight="3pt"/>
            </w:pict>
          </mc:Fallback>
        </mc:AlternateContent>
      </w:r>
      <w:r w:rsidR="003F332A" w:rsidRPr="000A7C61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63494BBE" wp14:editId="0DEB98E9">
            <wp:extent cx="2724530" cy="1762371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9125" w14:textId="6A07BB64" w:rsidR="003F332A" w:rsidRPr="000A7C61" w:rsidRDefault="003F332A" w:rsidP="003F332A">
      <w:pPr>
        <w:pStyle w:val="Akapitzlist"/>
        <w:jc w:val="center"/>
        <w:rPr>
          <w:rFonts w:ascii="Arial" w:hAnsi="Arial" w:cs="Arial"/>
          <w:sz w:val="36"/>
          <w:szCs w:val="36"/>
        </w:rPr>
      </w:pPr>
    </w:p>
    <w:p w14:paraId="45ACDCFF" w14:textId="6B62EBD1" w:rsidR="003F332A" w:rsidRPr="000A7C61" w:rsidRDefault="003F332A" w:rsidP="003F332A">
      <w:pPr>
        <w:pStyle w:val="Akapitzlist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Przycisk jest pusty lub nie ma tekstu wartości. 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(Norma: WCAG . . .</w:t>
      </w:r>
    </w:p>
    <w:p w14:paraId="4CFDB2A0" w14:textId="77777777" w:rsidR="003F332A" w:rsidRPr="000A7C61" w:rsidRDefault="003F332A" w:rsidP="003F332A">
      <w:pPr>
        <w:pStyle w:val="Akapitzlist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19715B14" w14:textId="308E2468" w:rsidR="003F332A" w:rsidRPr="000A7C61" w:rsidRDefault="003F332A" w:rsidP="003F332A">
      <w:pPr>
        <w:pStyle w:val="Akapitzlist"/>
        <w:numPr>
          <w:ilvl w:val="2"/>
          <w:numId w:val="3"/>
        </w:numPr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- </w:t>
      </w:r>
      <w:r w:rsidRPr="000A7C61">
        <w:rPr>
          <w:rFonts w:ascii="Arial" w:hAnsi="Arial" w:cs="Arial"/>
          <w:color w:val="1D1D1D"/>
          <w:sz w:val="28"/>
          <w:szCs w:val="28"/>
          <w:shd w:val="clear" w:color="auto" w:fill="FFFFFF"/>
        </w:rPr>
        <w:t>Wszelkie treści nietekstowe przedstawione użytkownikowi posiadają swoją tekstową alternatywę, która pełni tę samą funkcję, z wyjątkiem sytuacji opisanych poniżej</w:t>
      </w:r>
      <w:r w:rsidRPr="000A7C61">
        <w:rPr>
          <w:rFonts w:ascii="Arial" w:hAnsi="Arial" w:cs="Arial"/>
          <w:color w:val="1D1D1D"/>
          <w:sz w:val="23"/>
          <w:szCs w:val="23"/>
          <w:shd w:val="clear" w:color="auto" w:fill="FFFFFF"/>
        </w:rPr>
        <w:t xml:space="preserve">. 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; </w:t>
      </w:r>
    </w:p>
    <w:p w14:paraId="2CBFCA36" w14:textId="77777777" w:rsidR="003F332A" w:rsidRPr="000A7C61" w:rsidRDefault="003F332A" w:rsidP="003F332A">
      <w:pPr>
        <w:pStyle w:val="Akapitzlist"/>
        <w:ind w:left="2136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54BD3915" w14:textId="47833920" w:rsidR="003F332A" w:rsidRPr="000A7C61" w:rsidRDefault="003F332A" w:rsidP="003F332A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2.4.4 - </w:t>
      </w:r>
      <w:r w:rsidRPr="000A7C61">
        <w:rPr>
          <w:rFonts w:ascii="Arial" w:hAnsi="Arial" w:cs="Arial"/>
          <w:color w:val="1D1D1D"/>
          <w:sz w:val="28"/>
          <w:szCs w:val="28"/>
          <w:shd w:val="clear" w:color="auto" w:fill="FFFFFF"/>
        </w:rPr>
        <w:t xml:space="preserve">Cel każdego łącza może wynikać z samej treści łącza lub z treści tekstu powiązanego z kontekstem łącza </w:t>
      </w:r>
      <w:r w:rsidRPr="000A7C61">
        <w:rPr>
          <w:rFonts w:ascii="Arial" w:hAnsi="Arial" w:cs="Arial"/>
          <w:color w:val="1D1D1D"/>
          <w:sz w:val="28"/>
          <w:szCs w:val="28"/>
          <w:shd w:val="clear" w:color="auto" w:fill="FFFFFF"/>
        </w:rPr>
        <w:lastRenderedPageBreak/>
        <w:t>określonym programowo, poza tymi przypadkami, kiedy cel łącza i tak byłby niejasny dla użytkowników.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 )</w:t>
      </w:r>
    </w:p>
    <w:p w14:paraId="1B0BB0F6" w14:textId="77777777" w:rsidR="00A834EC" w:rsidRPr="000A7C61" w:rsidRDefault="00A834EC" w:rsidP="00A834EC">
      <w:pPr>
        <w:pStyle w:val="Akapitzlist"/>
        <w:numPr>
          <w:ilvl w:val="2"/>
          <w:numId w:val="2"/>
        </w:numPr>
        <w:rPr>
          <w:rFonts w:ascii="Arial" w:hAnsi="Arial" w:cs="Arial"/>
          <w:color w:val="7030A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7030A0"/>
          <w:sz w:val="32"/>
          <w:szCs w:val="32"/>
          <w:shd w:val="clear" w:color="auto" w:fill="FFFFFF"/>
        </w:rPr>
        <w:t>Co warto zrobić?</w:t>
      </w:r>
    </w:p>
    <w:p w14:paraId="3A4D98BC" w14:textId="74645A82" w:rsidR="00A834EC" w:rsidRPr="000A7C61" w:rsidRDefault="00A834EC" w:rsidP="00A834EC">
      <w:pPr>
        <w:pStyle w:val="Akapitzlist"/>
        <w:numPr>
          <w:ilvl w:val="0"/>
          <w:numId w:val="2"/>
        </w:numPr>
        <w:jc w:val="center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>Umieść zawartość tekstową w elemencie &lt;</w:t>
      </w:r>
      <w:proofErr w:type="spellStart"/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>button</w:t>
      </w:r>
      <w:proofErr w:type="spellEnd"/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>&gt; lub nadaj elementowi &lt;</w:t>
      </w:r>
      <w:proofErr w:type="spellStart"/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>input</w:t>
      </w:r>
      <w:proofErr w:type="spellEnd"/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 xml:space="preserve">&gt; atrybut </w:t>
      </w:r>
      <w:proofErr w:type="spellStart"/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>value</w:t>
      </w:r>
      <w:proofErr w:type="spellEnd"/>
      <w:r w:rsidRPr="000A7C61">
        <w:rPr>
          <w:rFonts w:ascii="Arial" w:hAnsi="Arial" w:cs="Arial"/>
          <w:color w:val="444444"/>
          <w:sz w:val="24"/>
          <w:szCs w:val="24"/>
          <w:shd w:val="clear" w:color="auto" w:fill="FFFFFF"/>
        </w:rPr>
        <w:t>.</w:t>
      </w:r>
    </w:p>
    <w:p w14:paraId="48F12F87" w14:textId="3A390DBD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39D0E068" w14:textId="1D3DB9F8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64141DCF" w14:textId="797F4484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  <w:t>______________________________________________________________</w:t>
      </w:r>
    </w:p>
    <w:p w14:paraId="0D7CF71C" w14:textId="0E20A6F2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15B1471E" w14:textId="4D01FC06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602E5FE0" w14:textId="6E20EB37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7FEC8AD2" w14:textId="77777777" w:rsidR="001625EA" w:rsidRPr="000A7C61" w:rsidRDefault="001625EA" w:rsidP="001625EA">
      <w:pPr>
        <w:pStyle w:val="Akapitzlist"/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72D58F7C" w14:textId="5566EA87" w:rsidR="001625EA" w:rsidRPr="000A7C61" w:rsidRDefault="001625EA" w:rsidP="001625EA">
      <w:pPr>
        <w:jc w:val="center"/>
        <w:rPr>
          <w:rFonts w:ascii="Arial" w:hAnsi="Arial" w:cs="Arial"/>
          <w:b/>
          <w:bCs/>
          <w:color w:val="70AD47" w:themeColor="accent6"/>
          <w:sz w:val="28"/>
          <w:szCs w:val="28"/>
        </w:rPr>
      </w:pPr>
      <w:r w:rsidRPr="000A7C61">
        <w:rPr>
          <w:rFonts w:ascii="Arial" w:hAnsi="Arial" w:cs="Arial"/>
          <w:b/>
          <w:bCs/>
          <w:color w:val="70AD47" w:themeColor="accent6"/>
          <w:sz w:val="28"/>
          <w:szCs w:val="28"/>
        </w:rPr>
        <w:t>[ Wybrana strona : https://www.sci.edu.pl</w:t>
      </w:r>
      <w:r w:rsidRPr="000A7C61">
        <w:rPr>
          <w:rFonts w:ascii="Arial" w:hAnsi="Arial" w:cs="Arial"/>
          <w:b/>
          <w:bCs/>
          <w:color w:val="70AD47" w:themeColor="accent6"/>
          <w:sz w:val="28"/>
          <w:szCs w:val="28"/>
        </w:rPr>
        <w:t>]</w:t>
      </w:r>
    </w:p>
    <w:p w14:paraId="05EE749F" w14:textId="77777777" w:rsidR="001625EA" w:rsidRPr="000A7C61" w:rsidRDefault="001625EA" w:rsidP="001625EA">
      <w:pPr>
        <w:rPr>
          <w:rFonts w:ascii="Arial" w:hAnsi="Arial" w:cs="Arial"/>
          <w:sz w:val="28"/>
          <w:szCs w:val="28"/>
        </w:rPr>
      </w:pPr>
    </w:p>
    <w:p w14:paraId="4EF8CF64" w14:textId="77777777" w:rsidR="001625EA" w:rsidRPr="000A7C61" w:rsidRDefault="001625EA" w:rsidP="001625EA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0A7C61">
        <w:rPr>
          <w:rFonts w:ascii="Arial" w:hAnsi="Arial" w:cs="Arial"/>
          <w:sz w:val="56"/>
          <w:szCs w:val="56"/>
        </w:rPr>
        <w:t>WYMAGANIA WCAG, KTÓRYCH</w:t>
      </w:r>
    </w:p>
    <w:p w14:paraId="27FCB2E2" w14:textId="4593B7A3" w:rsidR="001625EA" w:rsidRPr="000A7C61" w:rsidRDefault="001625EA" w:rsidP="001625EA">
      <w:pPr>
        <w:jc w:val="center"/>
        <w:rPr>
          <w:rFonts w:ascii="Arial" w:hAnsi="Arial" w:cs="Arial"/>
          <w:sz w:val="56"/>
          <w:szCs w:val="56"/>
        </w:rPr>
      </w:pPr>
      <w:r w:rsidRPr="000A7C61">
        <w:rPr>
          <w:rFonts w:ascii="Arial" w:hAnsi="Arial" w:cs="Arial"/>
          <w:b/>
          <w:bCs/>
          <w:sz w:val="56"/>
          <w:szCs w:val="56"/>
        </w:rPr>
        <w:t>STRONA NIE SPEŁNIŁA</w:t>
      </w:r>
      <w:r w:rsidRPr="000A7C61">
        <w:rPr>
          <w:rFonts w:ascii="Arial" w:hAnsi="Arial" w:cs="Arial"/>
          <w:sz w:val="56"/>
          <w:szCs w:val="56"/>
        </w:rPr>
        <w:t>:</w:t>
      </w:r>
    </w:p>
    <w:p w14:paraId="246747A5" w14:textId="57C6A174" w:rsidR="001625EA" w:rsidRPr="000A7C61" w:rsidRDefault="001625EA" w:rsidP="001625EA">
      <w:pPr>
        <w:pStyle w:val="Akapitzlist"/>
        <w:numPr>
          <w:ilvl w:val="0"/>
          <w:numId w:val="5"/>
        </w:numPr>
        <w:jc w:val="center"/>
        <w:rPr>
          <w:rFonts w:ascii="Arial" w:hAnsi="Arial" w:cs="Arial"/>
          <w:color w:val="FF0000"/>
          <w:sz w:val="32"/>
          <w:szCs w:val="32"/>
        </w:rPr>
      </w:pPr>
      <w:r w:rsidRPr="000A7C61">
        <w:rPr>
          <w:rFonts w:ascii="Arial" w:hAnsi="Arial" w:cs="Arial"/>
          <w:color w:val="FF0000"/>
          <w:sz w:val="32"/>
          <w:szCs w:val="32"/>
          <w:shd w:val="clear" w:color="auto" w:fill="F7F7F7"/>
        </w:rPr>
        <w:t>Brak tekstu alternatywnego</w:t>
      </w:r>
    </w:p>
    <w:p w14:paraId="53933079" w14:textId="6145D0AC" w:rsidR="001625EA" w:rsidRPr="000A7C61" w:rsidRDefault="001625EA" w:rsidP="001625EA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193599" wp14:editId="3129E954">
                <wp:simplePos x="0" y="0"/>
                <wp:positionH relativeFrom="column">
                  <wp:posOffset>-229944</wp:posOffset>
                </wp:positionH>
                <wp:positionV relativeFrom="paragraph">
                  <wp:posOffset>367916</wp:posOffset>
                </wp:positionV>
                <wp:extent cx="2158409" cy="2881423"/>
                <wp:effectExtent l="19050" t="19050" r="32385" b="33655"/>
                <wp:wrapNone/>
                <wp:docPr id="4" name="Prostoką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409" cy="288142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D20C4" id="Prostokąt 4" o:spid="_x0000_s1026" style="position:absolute;margin-left:-18.1pt;margin-top:28.95pt;width:169.95pt;height:22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" filled="f" strokecolor="red" strokeweight="4.5pt"/>
            </w:pict>
          </mc:Fallback>
        </mc:AlternateContent>
      </w:r>
      <w:r w:rsidRPr="000A7C61">
        <w:rPr>
          <w:rFonts w:ascii="Arial" w:hAnsi="Arial" w:cs="Arial"/>
          <w:sz w:val="36"/>
          <w:szCs w:val="36"/>
          <w:highlight w:val="red"/>
        </w:rPr>
        <w:t xml:space="preserve">( </w:t>
      </w:r>
      <w:r w:rsidRPr="000A7C61">
        <w:rPr>
          <w:rFonts w:ascii="Arial" w:hAnsi="Arial" w:cs="Arial"/>
          <w:sz w:val="36"/>
          <w:szCs w:val="36"/>
          <w:highlight w:val="red"/>
        </w:rPr>
        <w:t>19</w:t>
      </w:r>
      <w:r w:rsidRPr="000A7C61">
        <w:rPr>
          <w:rFonts w:ascii="Arial" w:hAnsi="Arial" w:cs="Arial"/>
          <w:sz w:val="36"/>
          <w:szCs w:val="36"/>
          <w:highlight w:val="red"/>
        </w:rPr>
        <w:t xml:space="preserve"> razy )</w:t>
      </w:r>
    </w:p>
    <w:p w14:paraId="50B77623" w14:textId="4A0A0756" w:rsidR="001625EA" w:rsidRPr="000A7C61" w:rsidRDefault="001625EA" w:rsidP="001625EA">
      <w:pPr>
        <w:rPr>
          <w:rFonts w:ascii="Arial" w:hAnsi="Arial" w:cs="Arial"/>
        </w:rPr>
      </w:pPr>
      <w:r w:rsidRPr="000A7C61">
        <w:rPr>
          <w:rFonts w:ascii="Arial" w:hAnsi="Arial" w:cs="Arial"/>
          <w:sz w:val="36"/>
          <w:szCs w:val="36"/>
        </w:rPr>
        <w:drawing>
          <wp:inline distT="0" distB="0" distL="0" distR="0" wp14:anchorId="7DC85A49" wp14:editId="23EA7367">
            <wp:extent cx="5760720" cy="2200910"/>
            <wp:effectExtent l="0" t="0" r="0" b="889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F0F0" w14:textId="77777777" w:rsidR="001625EA" w:rsidRPr="000A7C61" w:rsidRDefault="001625EA" w:rsidP="001625EA">
      <w:pPr>
        <w:pStyle w:val="Akapitzlist"/>
        <w:ind w:left="1416"/>
        <w:rPr>
          <w:rFonts w:ascii="Arial" w:hAnsi="Arial" w:cs="Arial"/>
          <w:sz w:val="32"/>
          <w:szCs w:val="32"/>
        </w:rPr>
      </w:pPr>
    </w:p>
    <w:p w14:paraId="7B96E0F4" w14:textId="77777777" w:rsidR="001625EA" w:rsidRPr="000A7C61" w:rsidRDefault="001625EA" w:rsidP="001625EA">
      <w:pPr>
        <w:pStyle w:val="Akapitzlist"/>
        <w:ind w:left="1416"/>
        <w:rPr>
          <w:rFonts w:ascii="Arial" w:hAnsi="Arial" w:cs="Arial"/>
          <w:sz w:val="32"/>
          <w:szCs w:val="32"/>
        </w:rPr>
      </w:pPr>
    </w:p>
    <w:p w14:paraId="6640F290" w14:textId="5A90F44E" w:rsidR="001625EA" w:rsidRPr="000A7C61" w:rsidRDefault="001625EA" w:rsidP="001625EA">
      <w:pPr>
        <w:pStyle w:val="Akapitzlist"/>
        <w:ind w:left="1416"/>
        <w:rPr>
          <w:rFonts w:ascii="Arial" w:hAnsi="Arial" w:cs="Arial"/>
          <w:sz w:val="32"/>
          <w:szCs w:val="32"/>
        </w:rPr>
      </w:pPr>
      <w:r w:rsidRPr="000A7C61">
        <w:rPr>
          <w:rFonts w:ascii="Arial" w:hAnsi="Arial" w:cs="Arial"/>
          <w:sz w:val="32"/>
          <w:szCs w:val="32"/>
        </w:rPr>
        <w:t xml:space="preserve">                  </w:t>
      </w:r>
    </w:p>
    <w:p w14:paraId="64A67D50" w14:textId="77777777" w:rsidR="001625EA" w:rsidRPr="000A7C61" w:rsidRDefault="001625EA" w:rsidP="001625EA">
      <w:pPr>
        <w:pStyle w:val="Akapitzlist"/>
        <w:ind w:left="1416"/>
        <w:rPr>
          <w:rFonts w:ascii="Arial" w:hAnsi="Arial" w:cs="Arial"/>
          <w:sz w:val="32"/>
          <w:szCs w:val="32"/>
        </w:rPr>
      </w:pPr>
    </w:p>
    <w:p w14:paraId="622261B1" w14:textId="77777777" w:rsidR="001625EA" w:rsidRPr="000A7C61" w:rsidRDefault="001625EA" w:rsidP="001625EA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Obraz bez tekstu alternatywnego powoduje </w:t>
      </w:r>
      <w:r w:rsidRPr="000A7C61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wyświetlenie pustego linku</w:t>
      </w:r>
      <w:r w:rsidRPr="000A7C61">
        <w:rPr>
          <w:rFonts w:ascii="Arial" w:hAnsi="Arial" w:cs="Arial"/>
          <w:i/>
          <w:iCs/>
          <w:color w:val="444444"/>
          <w:sz w:val="32"/>
          <w:szCs w:val="32"/>
          <w:shd w:val="clear" w:color="auto" w:fill="FFFFFF"/>
        </w:rPr>
        <w:t xml:space="preserve">. 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(Norma: WCAG . . .</w:t>
      </w:r>
    </w:p>
    <w:p w14:paraId="519B3E8F" w14:textId="2A3BE7EA" w:rsidR="001625EA" w:rsidRPr="000A7C61" w:rsidRDefault="001625EA" w:rsidP="001625EA">
      <w:pPr>
        <w:pStyle w:val="Akapitzlist"/>
        <w:numPr>
          <w:ilvl w:val="2"/>
          <w:numId w:val="4"/>
        </w:numPr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lastRenderedPageBreak/>
        <w:t>Obrazy, przyciski obrazów i punkty aktywne mapy obrazów mają odpowiedni, równoważny tekst alternatywny.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)</w:t>
      </w:r>
    </w:p>
    <w:p w14:paraId="4BBBD6B4" w14:textId="77777777" w:rsidR="001625EA" w:rsidRPr="000A7C61" w:rsidRDefault="001625EA" w:rsidP="001625EA">
      <w:pPr>
        <w:pStyle w:val="Akapitzlist"/>
        <w:ind w:left="1416"/>
        <w:jc w:val="center"/>
        <w:rPr>
          <w:rFonts w:ascii="Arial" w:hAnsi="Arial" w:cs="Arial"/>
          <w:i/>
          <w:iCs/>
          <w:color w:val="7030A0"/>
          <w:sz w:val="32"/>
          <w:szCs w:val="32"/>
          <w:shd w:val="clear" w:color="auto" w:fill="FFFFFF"/>
        </w:rPr>
      </w:pPr>
    </w:p>
    <w:p w14:paraId="0028A0AB" w14:textId="77777777" w:rsidR="001625EA" w:rsidRPr="000A7C61" w:rsidRDefault="001625EA" w:rsidP="001625EA">
      <w:pPr>
        <w:pStyle w:val="Akapitzlist"/>
        <w:numPr>
          <w:ilvl w:val="2"/>
          <w:numId w:val="2"/>
        </w:numPr>
        <w:rPr>
          <w:rFonts w:ascii="Arial" w:hAnsi="Arial" w:cs="Arial"/>
          <w:color w:val="7030A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7030A0"/>
          <w:sz w:val="32"/>
          <w:szCs w:val="32"/>
          <w:shd w:val="clear" w:color="auto" w:fill="FFFFFF"/>
        </w:rPr>
        <w:t>Co warto zrobić?</w:t>
      </w:r>
    </w:p>
    <w:p w14:paraId="279558AE" w14:textId="7C58390F" w:rsidR="001625EA" w:rsidRPr="000A7C61" w:rsidRDefault="001625EA" w:rsidP="001625EA">
      <w:pPr>
        <w:pStyle w:val="Akapitzlist"/>
        <w:rPr>
          <w:rFonts w:ascii="Arial" w:hAnsi="Arial" w:cs="Arial"/>
          <w:color w:val="111111"/>
          <w:sz w:val="27"/>
          <w:szCs w:val="27"/>
          <w:shd w:val="clear" w:color="auto" w:fill="F7F7F7"/>
        </w:rPr>
      </w:pP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>Dodaj atrybut alt do obrazu. Wartość atrybutu powinna dokładnie i zwięźle przedstawiać zawartość i funkcję obrazu.</w:t>
      </w:r>
    </w:p>
    <w:p w14:paraId="3D208602" w14:textId="77777777" w:rsidR="001625EA" w:rsidRPr="000A7C61" w:rsidRDefault="001625EA" w:rsidP="001625EA">
      <w:pPr>
        <w:pStyle w:val="Akapitzlist"/>
        <w:rPr>
          <w:rFonts w:ascii="Arial" w:hAnsi="Arial" w:cs="Arial"/>
          <w:color w:val="7030A0"/>
          <w:sz w:val="32"/>
          <w:szCs w:val="32"/>
        </w:rPr>
      </w:pPr>
    </w:p>
    <w:p w14:paraId="2777C1E9" w14:textId="38A4D097" w:rsidR="001625EA" w:rsidRPr="000A7C61" w:rsidRDefault="004B233F" w:rsidP="004B233F">
      <w:pPr>
        <w:ind w:left="360"/>
        <w:jc w:val="center"/>
        <w:rPr>
          <w:rFonts w:ascii="Arial" w:hAnsi="Arial" w:cs="Arial"/>
          <w:color w:val="FF0000"/>
          <w:sz w:val="36"/>
          <w:szCs w:val="36"/>
        </w:rPr>
      </w:pPr>
      <w:r w:rsidRPr="000A7C61">
        <w:rPr>
          <w:rFonts w:ascii="Arial" w:hAnsi="Arial" w:cs="Arial"/>
          <w:color w:val="FF0000"/>
          <w:sz w:val="36"/>
          <w:szCs w:val="36"/>
        </w:rPr>
        <w:t xml:space="preserve">2. </w:t>
      </w:r>
      <w:r w:rsidRPr="000A7C61">
        <w:rPr>
          <w:rFonts w:ascii="Arial" w:hAnsi="Arial" w:cs="Arial"/>
          <w:color w:val="FF0000"/>
          <w:sz w:val="36"/>
          <w:szCs w:val="36"/>
        </w:rPr>
        <w:t>W połączonych obrazach brakuje tekstu alternatywnego.</w:t>
      </w:r>
    </w:p>
    <w:p w14:paraId="3856D20D" w14:textId="48914CA0" w:rsidR="001625EA" w:rsidRPr="000A7C61" w:rsidRDefault="001625EA" w:rsidP="001625EA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sz w:val="36"/>
          <w:szCs w:val="36"/>
          <w:highlight w:val="red"/>
        </w:rPr>
        <w:t>(</w:t>
      </w:r>
      <w:r w:rsidR="000A7C61" w:rsidRPr="000A7C61">
        <w:rPr>
          <w:rFonts w:ascii="Arial" w:hAnsi="Arial" w:cs="Arial"/>
          <w:sz w:val="36"/>
          <w:szCs w:val="36"/>
          <w:highlight w:val="red"/>
        </w:rPr>
        <w:t>33</w:t>
      </w:r>
      <w:r w:rsidRPr="000A7C61">
        <w:rPr>
          <w:rFonts w:ascii="Arial" w:hAnsi="Arial" w:cs="Arial"/>
          <w:sz w:val="36"/>
          <w:szCs w:val="36"/>
          <w:highlight w:val="red"/>
        </w:rPr>
        <w:t xml:space="preserve"> raz</w:t>
      </w:r>
      <w:r w:rsidR="000A7C61" w:rsidRPr="000A7C61">
        <w:rPr>
          <w:rFonts w:ascii="Arial" w:hAnsi="Arial" w:cs="Arial"/>
          <w:sz w:val="36"/>
          <w:szCs w:val="36"/>
          <w:highlight w:val="red"/>
        </w:rPr>
        <w:t>y</w:t>
      </w:r>
      <w:r w:rsidRPr="000A7C61">
        <w:rPr>
          <w:rFonts w:ascii="Arial" w:hAnsi="Arial" w:cs="Arial"/>
          <w:sz w:val="36"/>
          <w:szCs w:val="36"/>
          <w:highlight w:val="red"/>
        </w:rPr>
        <w:t>)</w:t>
      </w:r>
    </w:p>
    <w:p w14:paraId="75C4FE5B" w14:textId="77777777" w:rsidR="001625EA" w:rsidRPr="000A7C61" w:rsidRDefault="001625EA" w:rsidP="001625EA">
      <w:pPr>
        <w:pStyle w:val="Akapitzlist"/>
        <w:jc w:val="center"/>
        <w:rPr>
          <w:rFonts w:ascii="Arial" w:hAnsi="Arial" w:cs="Arial"/>
          <w:sz w:val="36"/>
          <w:szCs w:val="36"/>
        </w:rPr>
      </w:pPr>
    </w:p>
    <w:p w14:paraId="215EEDC2" w14:textId="6DB556A7" w:rsidR="001625EA" w:rsidRPr="000A7C61" w:rsidRDefault="001625EA" w:rsidP="001625EA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169AD2" wp14:editId="2F544904">
                <wp:simplePos x="0" y="0"/>
                <wp:positionH relativeFrom="column">
                  <wp:posOffset>1624329</wp:posOffset>
                </wp:positionH>
                <wp:positionV relativeFrom="paragraph">
                  <wp:posOffset>34290</wp:posOffset>
                </wp:positionV>
                <wp:extent cx="2981325" cy="4257675"/>
                <wp:effectExtent l="19050" t="19050" r="28575" b="28575"/>
                <wp:wrapNone/>
                <wp:docPr id="7" name="Prostoką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42576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A05E0" id="Prostokąt 7" o:spid="_x0000_s1026" style="position:absolute;margin-left:127.9pt;margin-top:2.7pt;width:234.75pt;height:3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" filled="f" strokecolor="red" strokeweight="3pt"/>
            </w:pict>
          </mc:Fallback>
        </mc:AlternateContent>
      </w:r>
    </w:p>
    <w:p w14:paraId="51D3F954" w14:textId="69826371" w:rsidR="001625EA" w:rsidRPr="000A7C61" w:rsidRDefault="004B233F" w:rsidP="001625EA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sz w:val="36"/>
          <w:szCs w:val="36"/>
        </w:rPr>
        <w:drawing>
          <wp:inline distT="0" distB="0" distL="0" distR="0" wp14:anchorId="4A2DE714" wp14:editId="5E06BBDC">
            <wp:extent cx="2600688" cy="4010585"/>
            <wp:effectExtent l="0" t="0" r="9525" b="952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DACA" w14:textId="3F3F843F" w:rsidR="001625EA" w:rsidRPr="000A7C61" w:rsidRDefault="004B233F" w:rsidP="001625EA">
      <w:pPr>
        <w:pStyle w:val="Akapitzlist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Obraz bez tekstu alternatywnego powoduje </w:t>
      </w:r>
      <w:r w:rsidRPr="000A7C61">
        <w:rPr>
          <w:rFonts w:ascii="Arial" w:hAnsi="Arial" w:cs="Arial"/>
          <w:i/>
          <w:iCs/>
          <w:color w:val="444444"/>
          <w:sz w:val="28"/>
          <w:szCs w:val="28"/>
          <w:shd w:val="clear" w:color="auto" w:fill="FFFFFF"/>
        </w:rPr>
        <w:t>wyświetlenie pustego linku</w:t>
      </w:r>
      <w:r w:rsidRPr="000A7C61">
        <w:rPr>
          <w:rFonts w:ascii="Arial" w:hAnsi="Arial" w:cs="Arial"/>
          <w:i/>
          <w:iCs/>
          <w:color w:val="444444"/>
          <w:sz w:val="32"/>
          <w:szCs w:val="32"/>
          <w:shd w:val="clear" w:color="auto" w:fill="FFFFFF"/>
        </w:rPr>
        <w:t xml:space="preserve">. </w:t>
      </w:r>
      <w:r w:rsidR="001625EA" w:rsidRPr="000A7C61">
        <w:rPr>
          <w:rFonts w:ascii="Arial" w:hAnsi="Arial" w:cs="Arial"/>
          <w:color w:val="444444"/>
          <w:sz w:val="28"/>
          <w:szCs w:val="28"/>
          <w:shd w:val="clear" w:color="auto" w:fill="FFFFFF"/>
        </w:rPr>
        <w:t xml:space="preserve"> </w:t>
      </w:r>
      <w:r w:rsidR="001625EA"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(Norma: WCAG . . .</w:t>
      </w:r>
    </w:p>
    <w:p w14:paraId="3DA657F7" w14:textId="77777777" w:rsidR="001625EA" w:rsidRPr="000A7C61" w:rsidRDefault="001625EA" w:rsidP="001625EA">
      <w:pPr>
        <w:pStyle w:val="Akapitzlist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31897DBE" w14:textId="33B50752" w:rsidR="001625EA" w:rsidRPr="000A7C61" w:rsidRDefault="004B233F" w:rsidP="004B233F">
      <w:pPr>
        <w:pStyle w:val="Akapitzlist"/>
        <w:ind w:left="2496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lastRenderedPageBreak/>
        <w:t>1.1.1</w:t>
      </w:r>
      <w:r w:rsidR="001625EA"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-</w:t>
      </w: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 xml:space="preserve"> </w:t>
      </w: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>Obrazy, przyciski obrazów i punkty aktywne mapy obrazów mają odpowiedni, równoważny tekst alternatywny.</w:t>
      </w:r>
      <w:r w:rsidR="001625EA"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; </w:t>
      </w:r>
    </w:p>
    <w:p w14:paraId="02A9A1CB" w14:textId="77777777" w:rsidR="001625EA" w:rsidRPr="000A7C61" w:rsidRDefault="001625EA" w:rsidP="001625EA">
      <w:pPr>
        <w:pStyle w:val="Akapitzlist"/>
        <w:ind w:left="2136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40B08BF6" w14:textId="5EA66C0E" w:rsidR="001625EA" w:rsidRPr="000A7C61" w:rsidRDefault="001625EA" w:rsidP="001625EA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2.4.4 - </w:t>
      </w:r>
      <w:r w:rsidRPr="000A7C61">
        <w:rPr>
          <w:rFonts w:ascii="Arial" w:hAnsi="Arial" w:cs="Arial"/>
          <w:color w:val="1D1D1D"/>
          <w:sz w:val="28"/>
          <w:szCs w:val="28"/>
          <w:shd w:val="clear" w:color="auto" w:fill="FFFFFF"/>
        </w:rPr>
        <w:t>Cel każdego łącza może wynikać z samej treści łącza lub z treści tekstu powiązanego z kontekstem łącza określonym programowo, poza tymi przypadkami, kiedy cel łącza i tak byłby niejasny dla użytkowników.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 )</w:t>
      </w:r>
    </w:p>
    <w:p w14:paraId="318C3572" w14:textId="77777777" w:rsidR="004B233F" w:rsidRPr="000A7C61" w:rsidRDefault="004B233F" w:rsidP="001625EA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4FF64472" w14:textId="77777777" w:rsidR="001625EA" w:rsidRPr="000A7C61" w:rsidRDefault="001625EA" w:rsidP="004B233F">
      <w:pPr>
        <w:pStyle w:val="Akapitzlist"/>
        <w:numPr>
          <w:ilvl w:val="2"/>
          <w:numId w:val="8"/>
        </w:numPr>
        <w:rPr>
          <w:rFonts w:ascii="Arial" w:hAnsi="Arial" w:cs="Arial"/>
          <w:color w:val="7030A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7030A0"/>
          <w:sz w:val="32"/>
          <w:szCs w:val="32"/>
          <w:shd w:val="clear" w:color="auto" w:fill="FFFFFF"/>
        </w:rPr>
        <w:t>Co warto zrobić?</w:t>
      </w:r>
    </w:p>
    <w:p w14:paraId="3A6A4D03" w14:textId="093567E0" w:rsidR="001625EA" w:rsidRPr="000A7C61" w:rsidRDefault="004B233F" w:rsidP="004B233F">
      <w:pPr>
        <w:pStyle w:val="Akapitzlist"/>
        <w:numPr>
          <w:ilvl w:val="1"/>
          <w:numId w:val="8"/>
        </w:numPr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>Dodaj odpowiedni tekst alternatywny, który przedstawia treść obrazu i/lub funkcję linku.</w:t>
      </w:r>
    </w:p>
    <w:p w14:paraId="60DEB65E" w14:textId="78C861B6" w:rsidR="000A7C61" w:rsidRPr="000A7C61" w:rsidRDefault="000A7C61" w:rsidP="000A7C61">
      <w:pPr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156C056C" w14:textId="453C308A" w:rsidR="000A7C61" w:rsidRPr="000A7C61" w:rsidRDefault="000A7C61" w:rsidP="000A7C61">
      <w:pPr>
        <w:ind w:left="360"/>
        <w:jc w:val="center"/>
        <w:rPr>
          <w:rFonts w:ascii="Arial" w:hAnsi="Arial" w:cs="Arial"/>
          <w:color w:val="FF0000"/>
          <w:sz w:val="36"/>
          <w:szCs w:val="36"/>
        </w:rPr>
      </w:pPr>
      <w:r w:rsidRPr="000A7C61">
        <w:rPr>
          <w:rFonts w:ascii="Arial" w:hAnsi="Arial" w:cs="Arial"/>
          <w:color w:val="FF0000"/>
          <w:sz w:val="36"/>
          <w:szCs w:val="36"/>
        </w:rPr>
        <w:t xml:space="preserve">2. </w:t>
      </w:r>
      <w:r w:rsidRPr="000A7C61">
        <w:rPr>
          <w:rFonts w:ascii="Arial" w:hAnsi="Arial" w:cs="Arial"/>
          <w:color w:val="FF0000"/>
          <w:sz w:val="36"/>
          <w:szCs w:val="36"/>
        </w:rPr>
        <w:t>Bardzo niski kontrast</w:t>
      </w:r>
    </w:p>
    <w:p w14:paraId="6C18AE17" w14:textId="263EF9F7" w:rsidR="000A7C61" w:rsidRPr="000A7C61" w:rsidRDefault="000A7C61" w:rsidP="000A7C61">
      <w:pPr>
        <w:pStyle w:val="Akapitzlist"/>
        <w:jc w:val="center"/>
        <w:rPr>
          <w:rFonts w:ascii="Arial" w:hAnsi="Arial" w:cs="Arial"/>
          <w:sz w:val="36"/>
          <w:szCs w:val="36"/>
        </w:rPr>
      </w:pPr>
      <w:r w:rsidRPr="000A7C61">
        <w:rPr>
          <w:rFonts w:ascii="Arial" w:hAnsi="Arial" w:cs="Arial"/>
          <w:sz w:val="36"/>
          <w:szCs w:val="36"/>
          <w:highlight w:val="red"/>
        </w:rPr>
        <w:t>(</w:t>
      </w:r>
      <w:r w:rsidRPr="000A7C61">
        <w:rPr>
          <w:rFonts w:ascii="Arial" w:hAnsi="Arial" w:cs="Arial"/>
          <w:sz w:val="36"/>
          <w:szCs w:val="36"/>
          <w:highlight w:val="red"/>
        </w:rPr>
        <w:t xml:space="preserve">20 </w:t>
      </w:r>
      <w:r w:rsidRPr="000A7C61">
        <w:rPr>
          <w:rFonts w:ascii="Arial" w:hAnsi="Arial" w:cs="Arial"/>
          <w:sz w:val="36"/>
          <w:szCs w:val="36"/>
          <w:highlight w:val="red"/>
        </w:rPr>
        <w:t>raz</w:t>
      </w:r>
      <w:r w:rsidRPr="000A7C61">
        <w:rPr>
          <w:rFonts w:ascii="Arial" w:hAnsi="Arial" w:cs="Arial"/>
          <w:sz w:val="36"/>
          <w:szCs w:val="36"/>
          <w:highlight w:val="red"/>
        </w:rPr>
        <w:t>y</w:t>
      </w:r>
      <w:r w:rsidRPr="000A7C61">
        <w:rPr>
          <w:rFonts w:ascii="Arial" w:hAnsi="Arial" w:cs="Arial"/>
          <w:sz w:val="36"/>
          <w:szCs w:val="36"/>
          <w:highlight w:val="red"/>
        </w:rPr>
        <w:t>)</w:t>
      </w:r>
    </w:p>
    <w:p w14:paraId="3A597861" w14:textId="77777777" w:rsidR="000A7C61" w:rsidRPr="000A7C61" w:rsidRDefault="000A7C61" w:rsidP="000A7C61">
      <w:pPr>
        <w:rPr>
          <w:rFonts w:ascii="Arial" w:hAnsi="Arial" w:cs="Arial"/>
          <w:i/>
          <w:iCs/>
          <w:color w:val="FF0000"/>
          <w:sz w:val="24"/>
          <w:szCs w:val="24"/>
          <w:shd w:val="clear" w:color="auto" w:fill="FFFFFF"/>
        </w:rPr>
      </w:pPr>
    </w:p>
    <w:p w14:paraId="32E6A44E" w14:textId="7399DF3C" w:rsidR="003F332A" w:rsidRPr="000A7C61" w:rsidRDefault="003F332A" w:rsidP="003F332A">
      <w:pPr>
        <w:pStyle w:val="Akapitzlist"/>
        <w:jc w:val="center"/>
        <w:rPr>
          <w:rFonts w:ascii="Arial" w:hAnsi="Arial" w:cs="Arial"/>
        </w:rPr>
      </w:pPr>
    </w:p>
    <w:p w14:paraId="3F86945F" w14:textId="7115FA2E" w:rsidR="004B233F" w:rsidRPr="000A7C61" w:rsidRDefault="004B233F" w:rsidP="003F332A">
      <w:pPr>
        <w:pStyle w:val="Akapitzlist"/>
        <w:jc w:val="center"/>
        <w:rPr>
          <w:rFonts w:ascii="Arial" w:hAnsi="Arial" w:cs="Arial"/>
        </w:rPr>
      </w:pPr>
      <w:r w:rsidRPr="000A7C61">
        <w:rPr>
          <w:rFonts w:ascii="Arial" w:hAnsi="Arial" w:cs="Arial"/>
        </w:rPr>
        <w:drawing>
          <wp:inline distT="0" distB="0" distL="0" distR="0" wp14:anchorId="377608B0" wp14:editId="4638296C">
            <wp:extent cx="2057687" cy="3486637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9A70" w14:textId="58A0EAB1" w:rsidR="004B233F" w:rsidRPr="000A7C61" w:rsidRDefault="004B233F" w:rsidP="003F332A">
      <w:pPr>
        <w:pStyle w:val="Akapitzlist"/>
        <w:jc w:val="center"/>
        <w:rPr>
          <w:rFonts w:ascii="Arial" w:hAnsi="Arial" w:cs="Arial"/>
        </w:rPr>
      </w:pPr>
    </w:p>
    <w:p w14:paraId="0ECE4063" w14:textId="017FFAAA" w:rsidR="004B233F" w:rsidRPr="000A7C61" w:rsidRDefault="004B233F" w:rsidP="003F332A">
      <w:pPr>
        <w:pStyle w:val="Akapitzlist"/>
        <w:jc w:val="center"/>
        <w:rPr>
          <w:rFonts w:ascii="Arial" w:hAnsi="Arial" w:cs="Arial"/>
          <w:sz w:val="27"/>
          <w:szCs w:val="27"/>
          <w:shd w:val="clear" w:color="auto" w:fill="F7F7F7"/>
        </w:rPr>
      </w:pPr>
      <w:r w:rsidRPr="000A7C61">
        <w:rPr>
          <w:rFonts w:ascii="Arial" w:hAnsi="Arial" w:cs="Arial"/>
          <w:sz w:val="27"/>
          <w:szCs w:val="27"/>
          <w:shd w:val="clear" w:color="auto" w:fill="F7F7F7"/>
        </w:rPr>
        <w:t>Bardzo niski kontrast między kolorami tekstu i tła.</w:t>
      </w:r>
    </w:p>
    <w:p w14:paraId="4FC9A853" w14:textId="77777777" w:rsidR="000A7C61" w:rsidRPr="000A7C61" w:rsidRDefault="000A7C61" w:rsidP="000A7C61">
      <w:pPr>
        <w:pStyle w:val="Akapitzlist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(Norma: WCAG . . .</w:t>
      </w:r>
    </w:p>
    <w:p w14:paraId="064B62F7" w14:textId="77777777" w:rsidR="000A7C61" w:rsidRPr="000A7C61" w:rsidRDefault="000A7C61" w:rsidP="000A7C61">
      <w:pPr>
        <w:pStyle w:val="Akapitzlist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1520619E" w14:textId="2449AB09" w:rsidR="000A7C61" w:rsidRPr="000A7C61" w:rsidRDefault="000A7C61" w:rsidP="000A7C61">
      <w:pPr>
        <w:pStyle w:val="Akapitzlist"/>
        <w:ind w:left="2496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lastRenderedPageBreak/>
        <w:t>1.</w:t>
      </w: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 xml:space="preserve">4.3 - </w:t>
      </w: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>Tekst i obrazy tekstu mają współczynnik kontrastu co najmniej 4,5:1.</w:t>
      </w:r>
      <w:r w:rsidRPr="000A7C61">
        <w:rPr>
          <w:rFonts w:ascii="Arial" w:hAnsi="Arial" w:cs="Arial"/>
          <w:color w:val="111111"/>
          <w:sz w:val="27"/>
          <w:szCs w:val="27"/>
        </w:rPr>
        <w:br/>
      </w: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>Duży tekst - co najmniej 18 punktów (zwykle 24 piksele) lub 14 punktów (zwykle 18,66 piksela) i pogrubiony - ma współczynnik kontrastu co najmniej 3:1.</w:t>
      </w:r>
    </w:p>
    <w:p w14:paraId="3DF0068B" w14:textId="22748500" w:rsidR="000A7C61" w:rsidRPr="000A7C61" w:rsidRDefault="000A7C61" w:rsidP="000A7C61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  <w:t>)</w:t>
      </w:r>
    </w:p>
    <w:p w14:paraId="3C37D60B" w14:textId="77777777" w:rsidR="000A7C61" w:rsidRPr="000A7C61" w:rsidRDefault="000A7C61" w:rsidP="000A7C61">
      <w:pPr>
        <w:pStyle w:val="Akapitzlist"/>
        <w:ind w:left="1416"/>
        <w:jc w:val="center"/>
        <w:rPr>
          <w:rFonts w:ascii="Arial" w:hAnsi="Arial" w:cs="Arial"/>
          <w:i/>
          <w:iCs/>
          <w:color w:val="FF0000"/>
          <w:sz w:val="32"/>
          <w:szCs w:val="32"/>
          <w:shd w:val="clear" w:color="auto" w:fill="FFFFFF"/>
        </w:rPr>
      </w:pPr>
    </w:p>
    <w:p w14:paraId="451B2BC7" w14:textId="77777777" w:rsidR="000A7C61" w:rsidRPr="000A7C61" w:rsidRDefault="000A7C61" w:rsidP="000A7C61">
      <w:pPr>
        <w:pStyle w:val="Akapitzlist"/>
        <w:numPr>
          <w:ilvl w:val="2"/>
          <w:numId w:val="8"/>
        </w:numPr>
        <w:rPr>
          <w:rFonts w:ascii="Arial" w:hAnsi="Arial" w:cs="Arial"/>
          <w:color w:val="7030A0"/>
          <w:sz w:val="32"/>
          <w:szCs w:val="32"/>
          <w:shd w:val="clear" w:color="auto" w:fill="FFFFFF"/>
        </w:rPr>
      </w:pPr>
      <w:r w:rsidRPr="000A7C61">
        <w:rPr>
          <w:rFonts w:ascii="Arial" w:hAnsi="Arial" w:cs="Arial"/>
          <w:color w:val="7030A0"/>
          <w:sz w:val="32"/>
          <w:szCs w:val="32"/>
          <w:shd w:val="clear" w:color="auto" w:fill="FFFFFF"/>
        </w:rPr>
        <w:t>Co warto zrobić?</w:t>
      </w:r>
    </w:p>
    <w:p w14:paraId="25BFF293" w14:textId="07E66D22" w:rsidR="000A7C61" w:rsidRPr="000A7C61" w:rsidRDefault="000A7C61" w:rsidP="000A7C61">
      <w:pPr>
        <w:pStyle w:val="Akapitzlist"/>
        <w:jc w:val="center"/>
        <w:rPr>
          <w:rFonts w:ascii="Arial" w:hAnsi="Arial" w:cs="Arial"/>
        </w:rPr>
      </w:pPr>
      <w:r w:rsidRPr="000A7C61">
        <w:rPr>
          <w:rFonts w:ascii="Arial" w:hAnsi="Arial" w:cs="Arial"/>
          <w:color w:val="111111"/>
          <w:sz w:val="27"/>
          <w:szCs w:val="27"/>
          <w:shd w:val="clear" w:color="auto" w:fill="F7F7F7"/>
        </w:rPr>
        <w:t>Zwiększ kontrast między kolorem pierwszego planu  a kolorem tła. Duży tekst nie wymaga tak dużego kontrastu jak mniejszy tekst.</w:t>
      </w:r>
    </w:p>
    <w:sectPr w:rsidR="000A7C61" w:rsidRPr="000A7C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468D"/>
    <w:multiLevelType w:val="multilevel"/>
    <w:tmpl w:val="9AFAE2E6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3" w:hanging="73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8184" w:hanging="2520"/>
      </w:pPr>
      <w:rPr>
        <w:rFonts w:hint="default"/>
      </w:rPr>
    </w:lvl>
  </w:abstractNum>
  <w:abstractNum w:abstractNumId="1" w15:restartNumberingAfterBreak="0">
    <w:nsid w:val="207B574C"/>
    <w:multiLevelType w:val="hybridMultilevel"/>
    <w:tmpl w:val="A90261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7420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7030A0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F154A"/>
    <w:multiLevelType w:val="multilevel"/>
    <w:tmpl w:val="9AFAE2E6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3" w:hanging="73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8184" w:hanging="2520"/>
      </w:pPr>
      <w:rPr>
        <w:rFonts w:hint="default"/>
      </w:rPr>
    </w:lvl>
  </w:abstractNum>
  <w:abstractNum w:abstractNumId="3" w15:restartNumberingAfterBreak="0">
    <w:nsid w:val="341B3236"/>
    <w:multiLevelType w:val="hybridMultilevel"/>
    <w:tmpl w:val="EA741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109A8"/>
    <w:multiLevelType w:val="multilevel"/>
    <w:tmpl w:val="9AFAE2E6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3" w:hanging="73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8184" w:hanging="2520"/>
      </w:pPr>
      <w:rPr>
        <w:rFonts w:hint="default"/>
      </w:rPr>
    </w:lvl>
  </w:abstractNum>
  <w:abstractNum w:abstractNumId="5" w15:restartNumberingAfterBreak="0">
    <w:nsid w:val="3A6A22E0"/>
    <w:multiLevelType w:val="multilevel"/>
    <w:tmpl w:val="25A202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60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2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1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44" w:hanging="2160"/>
      </w:pPr>
      <w:rPr>
        <w:rFonts w:hint="default"/>
      </w:rPr>
    </w:lvl>
  </w:abstractNum>
  <w:abstractNum w:abstractNumId="6" w15:restartNumberingAfterBreak="0">
    <w:nsid w:val="5816148F"/>
    <w:multiLevelType w:val="multilevel"/>
    <w:tmpl w:val="B24A3E60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A2B2336"/>
    <w:multiLevelType w:val="hybridMultilevel"/>
    <w:tmpl w:val="C088B7FE"/>
    <w:lvl w:ilvl="0" w:tplc="380471F8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3A"/>
    <w:rsid w:val="0003550C"/>
    <w:rsid w:val="000A7C61"/>
    <w:rsid w:val="001625EA"/>
    <w:rsid w:val="00180138"/>
    <w:rsid w:val="0031143A"/>
    <w:rsid w:val="003F332A"/>
    <w:rsid w:val="004B233F"/>
    <w:rsid w:val="00650269"/>
    <w:rsid w:val="007930DC"/>
    <w:rsid w:val="00A834EC"/>
    <w:rsid w:val="00DC4D18"/>
    <w:rsid w:val="00E0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B4A1"/>
  <w15:chartTrackingRefBased/>
  <w15:docId w15:val="{316DFC82-6972-40EF-B2BA-D2D6E790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1143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143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311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ckzwaw.p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tpanasii</dc:creator>
  <cp:keywords/>
  <dc:description/>
  <cp:lastModifiedBy>tpanasii</cp:lastModifiedBy>
  <cp:revision>2</cp:revision>
  <dcterms:created xsi:type="dcterms:W3CDTF">2025-03-12T13:47:00Z</dcterms:created>
  <dcterms:modified xsi:type="dcterms:W3CDTF">2025-03-12T13:47:00Z</dcterms:modified>
</cp:coreProperties>
</file>