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FD7C31" w:rsidR="000434D6" w:rsidRDefault="00F057C8" w14:paraId="29CF81F2" w14:textId="31ADD6C0">
      <w:pPr>
        <w:pStyle w:val="Titre"/>
        <w:rPr>
          <w:lang w:val="fr-FR"/>
        </w:rPr>
      </w:pPr>
      <w:r w:rsidRPr="00FD7C31">
        <w:rPr>
          <w:lang w:val="fr-FR"/>
        </w:rPr>
        <w:t xml:space="preserve">Convention de Service </w:t>
      </w:r>
      <w:r w:rsidRPr="00FD7C31" w:rsidR="00FD7C31">
        <w:rPr>
          <w:lang w:val="fr-FR"/>
        </w:rPr>
        <w:t>Bare Me</w:t>
      </w:r>
      <w:r w:rsidR="00FD7C31">
        <w:rPr>
          <w:lang w:val="fr-FR"/>
        </w:rPr>
        <w:t>tal</w:t>
      </w:r>
    </w:p>
    <w:p w:rsidR="000434D6" w:rsidRDefault="00F057C8" w14:paraId="18B8F62F" w14:textId="77777777">
      <w:pPr>
        <w:pStyle w:val="CaptionedFigure"/>
      </w:pPr>
      <w:r>
        <w:rPr>
          <w:noProof/>
        </w:rPr>
        <w:drawing>
          <wp:inline distT="0" distB="0" distL="0" distR="0" wp14:anchorId="547110BC" wp14:editId="109BD624">
            <wp:extent cx="1958235" cy="300624"/>
            <wp:effectExtent l="0" t="0" r="0" b="0"/>
            <wp:docPr id="21" name="Picture" descr="Logo Cloud Temple"/>
            <wp:cNvGraphicFramePr/>
            <a:graphic xmlns:a="http://schemas.openxmlformats.org/drawingml/2006/main">
              <a:graphicData uri="http://schemas.openxmlformats.org/drawingml/2006/picture">
                <pic:pic xmlns:pic="http://schemas.openxmlformats.org/drawingml/2006/picture">
                  <pic:nvPicPr>
                    <pic:cNvPr id="22" name="Picture" descr="images/ct.png"/>
                    <pic:cNvPicPr>
                      <a:picLocks noChangeAspect="1" noChangeArrowheads="1"/>
                    </pic:cNvPicPr>
                  </pic:nvPicPr>
                  <pic:blipFill>
                    <a:blip r:embed="rId9"/>
                    <a:stretch>
                      <a:fillRect/>
                    </a:stretch>
                  </pic:blipFill>
                  <pic:spPr bwMode="auto">
                    <a:xfrm>
                      <a:off x="0" y="0"/>
                      <a:ext cx="1958235" cy="300624"/>
                    </a:xfrm>
                    <a:prstGeom prst="rect">
                      <a:avLst/>
                    </a:prstGeom>
                    <a:noFill/>
                    <a:ln w="9525">
                      <a:noFill/>
                      <a:headEnd/>
                      <a:tailEnd/>
                    </a:ln>
                  </pic:spPr>
                </pic:pic>
              </a:graphicData>
            </a:graphic>
          </wp:inline>
        </w:drawing>
      </w:r>
    </w:p>
    <w:p w:rsidRPr="00F01827" w:rsidR="000434D6" w:rsidRDefault="00F057C8" w14:paraId="0AC937AD" w14:textId="77777777">
      <w:pPr>
        <w:pStyle w:val="ImageCaption"/>
        <w:rPr>
          <w:lang w:val="fr-FR"/>
        </w:rPr>
      </w:pPr>
      <w:r w:rsidRPr="00F01827">
        <w:rPr>
          <w:lang w:val="fr-FR"/>
        </w:rPr>
        <w:t>Logo Cloud Temple</w:t>
      </w:r>
    </w:p>
    <w:p w:rsidRPr="00F01827" w:rsidR="000434D6" w:rsidRDefault="00F057C8" w14:paraId="6469B014" w14:textId="1C060880">
      <w:pPr>
        <w:pStyle w:val="Titre1"/>
        <w:rPr>
          <w:lang w:val="fr-FR"/>
        </w:rPr>
      </w:pPr>
      <w:bookmarkStart w:name="convention-de-services-iaas" w:id="0"/>
      <w:r w:rsidRPr="00F01827">
        <w:rPr>
          <w:lang w:val="fr-FR"/>
        </w:rPr>
        <w:t xml:space="preserve">1. CONVENTION DE SERVICES </w:t>
      </w:r>
      <w:r w:rsidR="00FD7C31">
        <w:rPr>
          <w:lang w:val="fr-FR"/>
        </w:rPr>
        <w:t>Bare Metal</w:t>
      </w:r>
    </w:p>
    <w:tbl>
      <w:tblPr>
        <w:tblStyle w:val="Table"/>
        <w:tblW w:w="5000" w:type="pct"/>
        <w:tblLayout w:type="fixed"/>
        <w:tblLook w:val="0020" w:firstRow="1" w:lastRow="0" w:firstColumn="0" w:lastColumn="0" w:noHBand="0" w:noVBand="0"/>
      </w:tblPr>
      <w:tblGrid>
        <w:gridCol w:w="4080"/>
        <w:gridCol w:w="5326"/>
      </w:tblGrid>
      <w:tr w:rsidR="000434D6" w:rsidTr="62B113CC" w14:paraId="4891E463"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4594CD00" w14:textId="77777777">
            <w:pPr>
              <w:pStyle w:val="Compact"/>
            </w:pPr>
            <w:r>
              <w:rPr>
                <w:b/>
                <w:bCs/>
              </w:rPr>
              <w:t>Destinataires :</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78895BC1" w14:textId="77777777">
            <w:pPr>
              <w:pStyle w:val="Compact"/>
            </w:pPr>
            <w:r>
              <w:rPr>
                <w:b/>
                <w:bCs/>
              </w:rPr>
              <w:t>COMMANDITAIRE</w:t>
            </w:r>
          </w:p>
        </w:tc>
      </w:tr>
      <w:tr w:rsidR="000434D6" w:rsidTr="62B113CC" w14:paraId="3A2FF807"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1FF38BC0" w14:textId="77777777">
            <w:pPr>
              <w:pStyle w:val="Compact"/>
            </w:pPr>
            <w:r>
              <w:rPr>
                <w:b/>
                <w:bCs/>
              </w:rPr>
              <w:t>Référence du documents</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D7C31" w14:paraId="5D44F9CC" w14:textId="5037DAAE">
            <w:pPr>
              <w:pStyle w:val="Compact"/>
            </w:pPr>
            <w:r w:rsidR="00FD7C31">
              <w:rPr/>
              <w:t>CT.AM.JUR.</w:t>
            </w:r>
            <w:r w:rsidR="0E3A32F1">
              <w:rPr/>
              <w:t>ANX</w:t>
            </w:r>
            <w:r w:rsidR="00FD7C31">
              <w:rPr/>
              <w:t>.</w:t>
            </w:r>
            <w:r w:rsidR="6EE192F9">
              <w:rPr/>
              <w:t xml:space="preserve"> CdS</w:t>
            </w:r>
            <w:r w:rsidR="3C99073C">
              <w:rPr/>
              <w:t>S-</w:t>
            </w:r>
            <w:r w:rsidR="00FD7C31">
              <w:rPr/>
              <w:t xml:space="preserve">BM - 20250122_v1.0.docx_Jour </w:t>
            </w:r>
            <w:r w:rsidR="5069623A">
              <w:rPr/>
              <w:t>MM</w:t>
            </w:r>
            <w:r w:rsidR="00FD7C31">
              <w:rPr/>
              <w:t xml:space="preserve"> AAAA - VF</w:t>
            </w:r>
          </w:p>
        </w:tc>
      </w:tr>
      <w:tr w:rsidR="000434D6" w:rsidTr="62B113CC" w14:paraId="24F3F6CD"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5D4AF41E" w14:textId="77777777">
            <w:pPr>
              <w:pStyle w:val="Compact"/>
            </w:pPr>
            <w:r>
              <w:rPr>
                <w:b/>
                <w:bCs/>
              </w:rPr>
              <w:t>Vos interlocuteurs</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1F83F8FE" w14:textId="77777777">
            <w:pPr>
              <w:pStyle w:val="Compact"/>
            </w:pPr>
            <w:r>
              <w:rPr>
                <w:i/>
                <w:iCs/>
              </w:rPr>
              <w:t>Prénom</w:t>
            </w:r>
            <w:r>
              <w:t xml:space="preserve"> </w:t>
            </w:r>
            <w:r>
              <w:rPr>
                <w:i/>
                <w:iCs/>
              </w:rPr>
              <w:t>Nom</w:t>
            </w:r>
          </w:p>
        </w:tc>
      </w:tr>
      <w:tr w:rsidR="000434D6" w:rsidTr="62B113CC" w14:paraId="587B9F8C"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0434D6" w14:paraId="3E4FD7BC" w14:textId="77777777">
            <w:pPr>
              <w:pStyle w:val="Compact"/>
            </w:pP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18142928" w14:textId="77777777">
            <w:pPr>
              <w:pStyle w:val="Compact"/>
            </w:pPr>
            <w:r>
              <w:t>Account Manager</w:t>
            </w:r>
          </w:p>
        </w:tc>
      </w:tr>
      <w:tr w:rsidRPr="00FD7C31" w:rsidR="000434D6" w:rsidTr="62B113CC" w14:paraId="253275C2"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0434D6" w14:paraId="19A4AAA8" w14:textId="77777777">
            <w:pPr>
              <w:pStyle w:val="Compact"/>
            </w:pPr>
          </w:p>
        </w:tc>
        <w:tc>
          <w:tcPr>
            <w:cnfStyle w:val="000001000000" w:firstRow="0" w:lastRow="0" w:firstColumn="0" w:lastColumn="0" w:oddVBand="0" w:evenVBand="1" w:oddHBand="0" w:evenHBand="0" w:firstRowFirstColumn="0" w:firstRowLastColumn="0" w:lastRowFirstColumn="0" w:lastRowLastColumn="0"/>
            <w:tcW w:w="4484" w:type="dxa"/>
            <w:tcMar/>
          </w:tcPr>
          <w:p w:rsidRPr="00077C83" w:rsidR="000434D6" w:rsidRDefault="00F057C8" w14:paraId="5D33BEFA" w14:textId="77777777">
            <w:pPr>
              <w:pStyle w:val="Compact"/>
              <w:rPr>
                <w:lang w:val="fr-FR"/>
              </w:rPr>
            </w:pPr>
            <w:r w:rsidRPr="00077C83">
              <w:rPr>
                <w:lang w:val="fr-FR"/>
              </w:rPr>
              <w:t xml:space="preserve">e-mail : </w:t>
            </w:r>
            <w:r w:rsidRPr="00077C83">
              <w:rPr>
                <w:i/>
                <w:iCs/>
                <w:lang w:val="fr-FR"/>
              </w:rPr>
              <w:t>prenom.nom</w:t>
            </w:r>
            <w:r w:rsidRPr="00077C83">
              <w:rPr>
                <w:lang w:val="fr-FR"/>
              </w:rPr>
              <w:t>@cloud-temple.com</w:t>
            </w:r>
          </w:p>
        </w:tc>
      </w:tr>
      <w:tr w:rsidR="000434D6" w:rsidTr="62B113CC" w14:paraId="15DDF90D" w14:textId="77777777">
        <w:tc>
          <w:tcPr>
            <w:cnfStyle w:val="000010000000" w:firstRow="0" w:lastRow="0" w:firstColumn="0" w:lastColumn="0" w:oddVBand="1" w:evenVBand="0" w:oddHBand="0" w:evenHBand="0" w:firstRowFirstColumn="0" w:firstRowLastColumn="0" w:lastRowFirstColumn="0" w:lastRowLastColumn="0"/>
            <w:tcW w:w="3435" w:type="dxa"/>
            <w:tcMar/>
          </w:tcPr>
          <w:p w:rsidRPr="00F01827" w:rsidR="000434D6" w:rsidRDefault="00F057C8" w14:paraId="1BDC4D66" w14:textId="77777777">
            <w:pPr>
              <w:pStyle w:val="Compact"/>
              <w:rPr>
                <w:lang w:val="fr-FR"/>
              </w:rPr>
            </w:pPr>
            <w:r w:rsidRPr="00F01827">
              <w:rPr>
                <w:b/>
                <w:bCs/>
                <w:lang w:val="fr-FR"/>
              </w:rPr>
              <w:t>Date de dernière mise à jour</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D7C31" w14:paraId="6D920530" w14:textId="37978DBD">
            <w:pPr>
              <w:pStyle w:val="Compact"/>
            </w:pPr>
            <w:r>
              <w:t>22</w:t>
            </w:r>
            <w:r w:rsidR="00596A73">
              <w:t>/01/2025</w:t>
            </w:r>
          </w:p>
        </w:tc>
      </w:tr>
      <w:tr w:rsidR="000434D6" w:rsidTr="62B113CC" w14:paraId="5ADDB8E3" w14:textId="77777777">
        <w:tc>
          <w:tcPr>
            <w:cnfStyle w:val="000010000000" w:firstRow="0" w:lastRow="0" w:firstColumn="0" w:lastColumn="0" w:oddVBand="1" w:evenVBand="0" w:oddHBand="0" w:evenHBand="0" w:firstRowFirstColumn="0" w:firstRowLastColumn="0" w:lastRowFirstColumn="0" w:lastRowLastColumn="0"/>
            <w:tcW w:w="3435" w:type="dxa"/>
            <w:tcMar/>
          </w:tcPr>
          <w:p w:rsidR="000434D6" w:rsidRDefault="00F057C8" w14:paraId="7FA82FE0" w14:textId="77777777">
            <w:pPr>
              <w:pStyle w:val="Compact"/>
            </w:pPr>
            <w:r>
              <w:rPr>
                <w:b/>
                <w:bCs/>
              </w:rPr>
              <w:t>Date de validation contractuelle</w:t>
            </w:r>
          </w:p>
        </w:tc>
        <w:tc>
          <w:tcPr>
            <w:cnfStyle w:val="000001000000" w:firstRow="0" w:lastRow="0" w:firstColumn="0" w:lastColumn="0" w:oddVBand="0" w:evenVBand="1" w:oddHBand="0" w:evenHBand="0" w:firstRowFirstColumn="0" w:firstRowLastColumn="0" w:lastRowFirstColumn="0" w:lastRowLastColumn="0"/>
            <w:tcW w:w="4484" w:type="dxa"/>
            <w:tcMar/>
          </w:tcPr>
          <w:p w:rsidR="000434D6" w:rsidRDefault="00F057C8" w14:paraId="7241A181" w14:textId="16798025">
            <w:pPr>
              <w:pStyle w:val="Compact"/>
            </w:pPr>
            <w:r>
              <w:t xml:space="preserve">Jour </w:t>
            </w:r>
            <w:r w:rsidR="00FD7C31">
              <w:t>MM</w:t>
            </w:r>
            <w:r>
              <w:t xml:space="preserve"> AAAA</w:t>
            </w:r>
          </w:p>
        </w:tc>
      </w:tr>
    </w:tbl>
    <w:p w:rsidR="000434D6" w:rsidRDefault="00A4275B" w14:paraId="070AD361" w14:textId="77777777">
      <w:r>
        <w:rPr>
          <w:noProof/>
        </w:rPr>
        <w:pict w14:anchorId="4572CE63">
          <v:rect id="_x0000_i1025" style="width:451.3pt;height:211pt" o:hr="t" o:hrstd="t" o:hralign="center"/>
        </w:pict>
      </w:r>
    </w:p>
    <w:tbl>
      <w:tblPr>
        <w:tblStyle w:val="Table"/>
        <w:tblW w:w="5000" w:type="pct"/>
        <w:tblLayout w:type="fixed"/>
        <w:tblLook w:val="0020" w:firstRow="1" w:lastRow="0" w:firstColumn="0" w:lastColumn="0" w:noHBand="0" w:noVBand="0"/>
      </w:tblPr>
      <w:tblGrid>
        <w:gridCol w:w="1398"/>
        <w:gridCol w:w="1271"/>
        <w:gridCol w:w="4831"/>
        <w:gridCol w:w="1906"/>
      </w:tblGrid>
      <w:tr w:rsidR="000434D6" w:rsidTr="00FD7C31" w14:paraId="32296AEA" w14:textId="77777777">
        <w:trPr>
          <w:cnfStyle w:val="100000000000" w:firstRow="1" w:lastRow="0" w:firstColumn="0" w:lastColumn="0" w:oddVBand="0" w:evenVBand="0" w:oddHBand="0" w:evenHBand="0" w:firstRowFirstColumn="0" w:firstRowLastColumn="0" w:lastRowFirstColumn="0" w:lastRowLastColumn="0"/>
          <w:tblHeader/>
        </w:trPr>
        <w:tc>
          <w:tcPr>
            <w:tcW w:w="1398" w:type="dxa"/>
          </w:tcPr>
          <w:p w:rsidR="000434D6" w:rsidRDefault="00F057C8" w14:paraId="455BEDD4" w14:textId="77777777">
            <w:pPr>
              <w:pStyle w:val="Compact"/>
            </w:pPr>
            <w:r>
              <w:rPr>
                <w:b/>
                <w:bCs/>
              </w:rPr>
              <w:t>Version</w:t>
            </w:r>
          </w:p>
        </w:tc>
        <w:tc>
          <w:tcPr>
            <w:tcW w:w="1271" w:type="dxa"/>
          </w:tcPr>
          <w:p w:rsidR="000434D6" w:rsidRDefault="00F057C8" w14:paraId="72BFC3B1" w14:textId="77777777">
            <w:pPr>
              <w:pStyle w:val="Compact"/>
            </w:pPr>
            <w:r>
              <w:rPr>
                <w:b/>
                <w:bCs/>
              </w:rPr>
              <w:t>Date</w:t>
            </w:r>
          </w:p>
        </w:tc>
        <w:tc>
          <w:tcPr>
            <w:tcW w:w="4831" w:type="dxa"/>
          </w:tcPr>
          <w:p w:rsidR="000434D6" w:rsidRDefault="00F057C8" w14:paraId="41C349CC" w14:textId="77777777">
            <w:pPr>
              <w:pStyle w:val="Compact"/>
            </w:pPr>
            <w:r>
              <w:rPr>
                <w:b/>
                <w:bCs/>
              </w:rPr>
              <w:t>Action</w:t>
            </w:r>
          </w:p>
        </w:tc>
        <w:tc>
          <w:tcPr>
            <w:tcW w:w="1906" w:type="dxa"/>
          </w:tcPr>
          <w:p w:rsidR="000434D6" w:rsidRDefault="00F057C8" w14:paraId="7BF2F18B" w14:textId="77777777">
            <w:pPr>
              <w:pStyle w:val="Compact"/>
            </w:pPr>
            <w:r>
              <w:rPr>
                <w:b/>
                <w:bCs/>
              </w:rPr>
              <w:t>Auteur</w:t>
            </w:r>
          </w:p>
        </w:tc>
      </w:tr>
      <w:tr w:rsidR="000434D6" w:rsidTr="00FD7C31" w14:paraId="33A9A000" w14:textId="77777777">
        <w:tc>
          <w:tcPr>
            <w:tcW w:w="1398" w:type="dxa"/>
          </w:tcPr>
          <w:p w:rsidR="000434D6" w:rsidRDefault="00F057C8" w14:paraId="6C489721" w14:textId="77777777">
            <w:pPr>
              <w:pStyle w:val="Compact"/>
            </w:pPr>
            <w:r>
              <w:t>v1.0</w:t>
            </w:r>
          </w:p>
        </w:tc>
        <w:tc>
          <w:tcPr>
            <w:tcW w:w="1271" w:type="dxa"/>
          </w:tcPr>
          <w:p w:rsidR="000434D6" w:rsidRDefault="00FD7C31" w14:paraId="37DABBA8" w14:textId="11A3592C">
            <w:pPr>
              <w:pStyle w:val="Compact"/>
            </w:pPr>
            <w:r>
              <w:t>22/01/2025</w:t>
            </w:r>
          </w:p>
        </w:tc>
        <w:tc>
          <w:tcPr>
            <w:tcW w:w="4831" w:type="dxa"/>
          </w:tcPr>
          <w:p w:rsidR="000434D6" w:rsidRDefault="00665D33" w14:paraId="5D5E00CF" w14:textId="4D03D598">
            <w:pPr>
              <w:pStyle w:val="Compact"/>
            </w:pPr>
            <w:r>
              <w:t>Rédaction initiale</w:t>
            </w:r>
          </w:p>
        </w:tc>
        <w:tc>
          <w:tcPr>
            <w:tcW w:w="1906" w:type="dxa"/>
          </w:tcPr>
          <w:p w:rsidR="000434D6" w:rsidRDefault="003A1F2B" w14:paraId="7A51EACC" w14:textId="50090B64">
            <w:pPr>
              <w:pStyle w:val="Compact"/>
            </w:pPr>
            <w:r>
              <w:t>Nicolas BODILIS</w:t>
            </w:r>
          </w:p>
        </w:tc>
      </w:tr>
      <w:tr w:rsidR="000434D6" w:rsidTr="00FD7C31" w14:paraId="7D96B6D7" w14:textId="77777777">
        <w:tc>
          <w:tcPr>
            <w:tcW w:w="1398" w:type="dxa"/>
          </w:tcPr>
          <w:p w:rsidR="000434D6" w:rsidRDefault="000434D6" w14:paraId="0D6BFEA3" w14:textId="4605167C">
            <w:pPr>
              <w:pStyle w:val="Compact"/>
            </w:pPr>
          </w:p>
        </w:tc>
        <w:tc>
          <w:tcPr>
            <w:tcW w:w="1271" w:type="dxa"/>
          </w:tcPr>
          <w:p w:rsidR="000434D6" w:rsidRDefault="000434D6" w14:paraId="03147681" w14:textId="1498D3E1">
            <w:pPr>
              <w:pStyle w:val="Compact"/>
            </w:pPr>
          </w:p>
        </w:tc>
        <w:tc>
          <w:tcPr>
            <w:tcW w:w="4831" w:type="dxa"/>
          </w:tcPr>
          <w:p w:rsidR="000434D6" w:rsidRDefault="000434D6" w14:paraId="4312EAAF" w14:textId="23EB4A94">
            <w:pPr>
              <w:pStyle w:val="Compact"/>
            </w:pPr>
          </w:p>
        </w:tc>
        <w:tc>
          <w:tcPr>
            <w:tcW w:w="1906" w:type="dxa"/>
          </w:tcPr>
          <w:p w:rsidR="000434D6" w:rsidRDefault="000434D6" w14:paraId="47C221C7" w14:textId="04AAB4EB">
            <w:pPr>
              <w:pStyle w:val="Compact"/>
            </w:pPr>
          </w:p>
        </w:tc>
      </w:tr>
      <w:tr w:rsidR="000434D6" w:rsidTr="00FD7C31" w14:paraId="218DA591" w14:textId="77777777">
        <w:tc>
          <w:tcPr>
            <w:tcW w:w="1398" w:type="dxa"/>
          </w:tcPr>
          <w:p w:rsidR="000434D6" w:rsidRDefault="000434D6" w14:paraId="19F1575C" w14:textId="58FC42A2">
            <w:pPr>
              <w:pStyle w:val="Compact"/>
            </w:pPr>
          </w:p>
        </w:tc>
        <w:tc>
          <w:tcPr>
            <w:tcW w:w="1271" w:type="dxa"/>
          </w:tcPr>
          <w:p w:rsidR="000434D6" w:rsidRDefault="000434D6" w14:paraId="5AB124A2" w14:textId="7DD46A3B">
            <w:pPr>
              <w:pStyle w:val="Compact"/>
            </w:pPr>
          </w:p>
        </w:tc>
        <w:tc>
          <w:tcPr>
            <w:tcW w:w="4831" w:type="dxa"/>
          </w:tcPr>
          <w:p w:rsidR="000434D6" w:rsidRDefault="000434D6" w14:paraId="58D74E3D" w14:textId="45F908D3">
            <w:pPr>
              <w:pStyle w:val="Compact"/>
            </w:pPr>
          </w:p>
        </w:tc>
        <w:tc>
          <w:tcPr>
            <w:tcW w:w="1906" w:type="dxa"/>
          </w:tcPr>
          <w:p w:rsidR="000434D6" w:rsidRDefault="000434D6" w14:paraId="56E16FDF" w14:textId="4C3C7248">
            <w:pPr>
              <w:pStyle w:val="Compact"/>
            </w:pPr>
          </w:p>
        </w:tc>
      </w:tr>
      <w:tr w:rsidR="000434D6" w:rsidTr="00FD7C31" w14:paraId="3A3B75B4" w14:textId="77777777">
        <w:tc>
          <w:tcPr>
            <w:tcW w:w="1398" w:type="dxa"/>
          </w:tcPr>
          <w:p w:rsidR="000434D6" w:rsidRDefault="000434D6" w14:paraId="52156033" w14:textId="2967CB7E">
            <w:pPr>
              <w:pStyle w:val="Compact"/>
            </w:pPr>
          </w:p>
        </w:tc>
        <w:tc>
          <w:tcPr>
            <w:tcW w:w="1271" w:type="dxa"/>
          </w:tcPr>
          <w:p w:rsidR="000434D6" w:rsidRDefault="000434D6" w14:paraId="19186B08" w14:textId="49F72589">
            <w:pPr>
              <w:pStyle w:val="Compact"/>
            </w:pPr>
          </w:p>
        </w:tc>
        <w:tc>
          <w:tcPr>
            <w:tcW w:w="4831" w:type="dxa"/>
          </w:tcPr>
          <w:p w:rsidR="000434D6" w:rsidRDefault="000434D6" w14:paraId="58CED7F7" w14:textId="5350486B">
            <w:pPr>
              <w:pStyle w:val="Compact"/>
            </w:pPr>
          </w:p>
        </w:tc>
        <w:tc>
          <w:tcPr>
            <w:tcW w:w="1906" w:type="dxa"/>
          </w:tcPr>
          <w:p w:rsidR="000434D6" w:rsidRDefault="000434D6" w14:paraId="123FF234" w14:textId="60951B97">
            <w:pPr>
              <w:pStyle w:val="Compact"/>
            </w:pPr>
          </w:p>
        </w:tc>
      </w:tr>
    </w:tbl>
    <w:p w:rsidR="00FD7C31" w:rsidRDefault="00FD7C31" w14:paraId="03D6A943" w14:textId="77777777">
      <w:r>
        <w:br w:type="page"/>
      </w:r>
    </w:p>
    <w:p w:rsidR="000434D6" w:rsidRDefault="00A4275B" w14:paraId="4D098820" w14:textId="77777777">
      <w:r>
        <w:rPr>
          <w:noProof/>
        </w:rPr>
        <w:pict w14:anchorId="6064855A">
          <v:rect id="_x0000_i1026" style="width:451.3pt;height:211pt" o:hr="t" o:hrstd="t" o:hralign="center"/>
        </w:pict>
      </w:r>
    </w:p>
    <w:p w:rsidR="000434D6" w:rsidRDefault="00F057C8" w14:paraId="01B817A9" w14:textId="77777777">
      <w:pPr>
        <w:pStyle w:val="Titre1"/>
      </w:pPr>
      <w:bookmarkStart w:name="table-des-matières" w:id="1"/>
      <w:bookmarkEnd w:id="0"/>
      <w:r>
        <w:t>2. TABLE DES MATIÈRES</w:t>
      </w:r>
    </w:p>
    <w:p w:rsidRPr="00107108" w:rsidR="00107108" w:rsidP="00107108" w:rsidRDefault="00107108" w14:paraId="3D3F9E39" w14:textId="77777777">
      <w:pPr>
        <w:pStyle w:val="Compact"/>
        <w:numPr>
          <w:ilvl w:val="0"/>
          <w:numId w:val="1"/>
        </w:numPr>
        <w:rPr>
          <w:lang w:val="fr-FR"/>
        </w:rPr>
      </w:pPr>
      <w:hyperlink w:anchor="Xc3786c07943ae71dec5191b24567a7f31cb6100">
        <w:r w:rsidRPr="00107108">
          <w:rPr>
            <w:rStyle w:val="Lienhypertexte"/>
            <w:lang w:val="fr-FR"/>
          </w:rPr>
          <w:t xml:space="preserve">1. </w:t>
        </w:r>
        <w:r w:rsidRPr="00107108">
          <w:rPr>
            <w:rStyle w:val="Lienhypertexte"/>
            <w:b/>
            <w:bCs/>
            <w:lang w:val="fr-FR"/>
          </w:rPr>
          <w:t>CONVENTION DE SERVICES Bare</w:t>
        </w:r>
      </w:hyperlink>
      <w:r w:rsidRPr="00107108">
        <w:rPr>
          <w:lang w:val="fr-FR"/>
        </w:rPr>
        <w:t xml:space="preserve"> </w:t>
      </w:r>
      <w:r w:rsidRPr="00107108">
        <w:rPr>
          <w:rStyle w:val="Lienhypertexte"/>
          <w:lang w:val="fr-FR"/>
        </w:rPr>
        <w:t>Metal</w:t>
      </w:r>
    </w:p>
    <w:p w:rsidR="000434D6" w:rsidP="005D04D9" w:rsidRDefault="000434D6" w14:paraId="05793B72" w14:textId="4C307E1E">
      <w:pPr>
        <w:pStyle w:val="Compact"/>
        <w:numPr>
          <w:ilvl w:val="0"/>
          <w:numId w:val="1"/>
        </w:numPr>
      </w:pPr>
      <w:hyperlink w:anchor="X3dffd8c5466b60a9d1847f151e1ff8bf27d5bbe">
        <w:r>
          <w:rPr>
            <w:rStyle w:val="Lienhypertexte"/>
          </w:rPr>
          <w:t xml:space="preserve">2. </w:t>
        </w:r>
        <w:r>
          <w:rPr>
            <w:rStyle w:val="Lienhypertexte"/>
            <w:b/>
            <w:bCs/>
          </w:rPr>
          <w:t>TABLE DES MATIÈRES</w:t>
        </w:r>
      </w:hyperlink>
    </w:p>
    <w:p w:rsidR="000434D6" w:rsidP="005D04D9" w:rsidRDefault="000434D6" w14:paraId="16EA2982" w14:textId="77777777">
      <w:pPr>
        <w:pStyle w:val="Compact"/>
        <w:numPr>
          <w:ilvl w:val="0"/>
          <w:numId w:val="1"/>
        </w:numPr>
      </w:pPr>
      <w:hyperlink w:anchor="X9df3d46524e9acceada5b6725a4b3f19a8b9b42">
        <w:r>
          <w:rPr>
            <w:rStyle w:val="Lienhypertexte"/>
          </w:rPr>
          <w:t>3. Préliminaire et Glossaire</w:t>
        </w:r>
      </w:hyperlink>
    </w:p>
    <w:p w:rsidR="000434D6" w:rsidP="005D04D9" w:rsidRDefault="000434D6" w14:paraId="30471055" w14:textId="77777777">
      <w:pPr>
        <w:pStyle w:val="Compact"/>
        <w:numPr>
          <w:ilvl w:val="1"/>
          <w:numId w:val="2"/>
        </w:numPr>
      </w:pPr>
      <w:hyperlink w:anchor="X72bdbcbbf0c088c7b664a8859dff9c5e94a1c67">
        <w:r>
          <w:rPr>
            <w:rStyle w:val="Lienhypertexte"/>
          </w:rPr>
          <w:t>3.1. Préliminaire</w:t>
        </w:r>
      </w:hyperlink>
    </w:p>
    <w:p w:rsidR="000434D6" w:rsidP="005D04D9" w:rsidRDefault="000434D6" w14:paraId="314A57E2" w14:textId="77777777">
      <w:pPr>
        <w:pStyle w:val="Compact"/>
        <w:numPr>
          <w:ilvl w:val="1"/>
          <w:numId w:val="2"/>
        </w:numPr>
      </w:pPr>
      <w:hyperlink w:anchor="X0bd89fddb7967cedd9680ed4f7efa236729ef3e">
        <w:r>
          <w:rPr>
            <w:rStyle w:val="Lienhypertexte"/>
          </w:rPr>
          <w:t>3.2. Glossaire</w:t>
        </w:r>
      </w:hyperlink>
    </w:p>
    <w:p w:rsidR="000434D6" w:rsidP="005D04D9" w:rsidRDefault="000434D6" w14:paraId="0C1A4C20" w14:textId="77777777">
      <w:pPr>
        <w:pStyle w:val="Compact"/>
        <w:numPr>
          <w:ilvl w:val="0"/>
          <w:numId w:val="1"/>
        </w:numPr>
      </w:pPr>
      <w:hyperlink w:anchor="X69ea3329484b8f0083d344ad9c43d7dabdcccc9">
        <w:r>
          <w:rPr>
            <w:rStyle w:val="Lienhypertexte"/>
          </w:rPr>
          <w:t>4. Acronymes</w:t>
        </w:r>
      </w:hyperlink>
    </w:p>
    <w:p w:rsidRPr="00F01827" w:rsidR="000434D6" w:rsidP="005D04D9" w:rsidRDefault="000434D6" w14:paraId="67E724FD" w14:textId="77777777">
      <w:pPr>
        <w:pStyle w:val="Compact"/>
        <w:numPr>
          <w:ilvl w:val="0"/>
          <w:numId w:val="1"/>
        </w:numPr>
        <w:rPr>
          <w:lang w:val="fr-FR"/>
        </w:rPr>
      </w:pPr>
      <w:r>
        <w:fldChar w:fldCharType="begin"/>
      </w:r>
      <w:r w:rsidRPr="00FF5E64">
        <w:rPr>
          <w:lang w:val="fr-FR"/>
          <w:rPrChange w:author="Emeline CAZAUX" w:date="2025-01-22T09:49:00Z" w16du:dateUtc="2025-01-22T08:49:00Z" w:id="2">
            <w:rPr/>
          </w:rPrChange>
        </w:rPr>
        <w:instrText>HYPERLINK \l "X30e34f28e133265489633a87e3abd4d1a022de5" \h</w:instrText>
      </w:r>
      <w:r>
        <w:fldChar w:fldCharType="separate"/>
      </w:r>
      <w:r w:rsidRPr="00F01827">
        <w:rPr>
          <w:rStyle w:val="Lienhypertexte"/>
          <w:lang w:val="fr-FR"/>
        </w:rPr>
        <w:t>5. Objet de la présente Convention de service</w:t>
      </w:r>
      <w:r>
        <w:fldChar w:fldCharType="end"/>
      </w:r>
    </w:p>
    <w:p w:rsidR="000434D6" w:rsidP="005D04D9" w:rsidRDefault="000434D6" w14:paraId="2982F50C" w14:textId="77777777">
      <w:pPr>
        <w:pStyle w:val="Compact"/>
        <w:numPr>
          <w:ilvl w:val="0"/>
          <w:numId w:val="1"/>
        </w:numPr>
      </w:pPr>
      <w:hyperlink w:anchor="X910e2801262de94af715f54b8fb509cc70cc79a">
        <w:r>
          <w:rPr>
            <w:rStyle w:val="Lienhypertexte"/>
          </w:rPr>
          <w:t>6. Audit</w:t>
        </w:r>
      </w:hyperlink>
    </w:p>
    <w:p w:rsidR="000434D6" w:rsidP="005D04D9" w:rsidRDefault="000434D6" w14:paraId="1FFF9FDC" w14:textId="77777777">
      <w:pPr>
        <w:pStyle w:val="Compact"/>
        <w:numPr>
          <w:ilvl w:val="0"/>
          <w:numId w:val="1"/>
        </w:numPr>
      </w:pPr>
      <w:hyperlink w:anchor="X3d12a6c93683f0122f5f9a8e21e7c12fc92490b">
        <w:r>
          <w:rPr>
            <w:rStyle w:val="Lienhypertexte"/>
          </w:rPr>
          <w:t>7. Description du Service</w:t>
        </w:r>
      </w:hyperlink>
    </w:p>
    <w:p w:rsidR="000434D6" w:rsidP="005D04D9" w:rsidRDefault="000434D6" w14:paraId="2CA46DE0" w14:textId="77777777">
      <w:pPr>
        <w:pStyle w:val="Compact"/>
        <w:numPr>
          <w:ilvl w:val="1"/>
          <w:numId w:val="3"/>
        </w:numPr>
      </w:pPr>
      <w:hyperlink w:anchor="X5ab2fd5cebb0dc76febf8e32f5665b447285437">
        <w:r>
          <w:rPr>
            <w:rStyle w:val="Lienhypertexte"/>
          </w:rPr>
          <w:t>7.1. Modèle de responsabilité partagé</w:t>
        </w:r>
      </w:hyperlink>
    </w:p>
    <w:p w:rsidRPr="00F01827" w:rsidR="000434D6" w:rsidP="005D04D9" w:rsidRDefault="000434D6" w14:paraId="3B17F1A2" w14:textId="77777777">
      <w:pPr>
        <w:pStyle w:val="Compact"/>
        <w:numPr>
          <w:ilvl w:val="1"/>
          <w:numId w:val="3"/>
        </w:numPr>
        <w:rPr>
          <w:lang w:val="fr-FR"/>
        </w:rPr>
      </w:pPr>
      <w:r>
        <w:fldChar w:fldCharType="begin"/>
      </w:r>
      <w:r w:rsidRPr="00FF5E64">
        <w:rPr>
          <w:lang w:val="fr-FR"/>
          <w:rPrChange w:author="Emeline CAZAUX" w:date="2025-01-22T09:49:00Z" w16du:dateUtc="2025-01-22T08:49:00Z" w:id="3">
            <w:rPr/>
          </w:rPrChange>
        </w:rPr>
        <w:instrText>HYPERLINK \l "Xd81ad0562f6e00e693916802084624b2a4885a5" \h</w:instrText>
      </w:r>
      <w:r>
        <w:fldChar w:fldCharType="separate"/>
      </w:r>
      <w:r w:rsidRPr="00F01827">
        <w:rPr>
          <w:rStyle w:val="Lienhypertexte"/>
          <w:lang w:val="fr-FR"/>
        </w:rPr>
        <w:t>7.2. Présentation détaillée du périmètre du Service</w:t>
      </w:r>
      <w:r>
        <w:fldChar w:fldCharType="end"/>
      </w:r>
    </w:p>
    <w:p w:rsidR="000434D6" w:rsidP="005D04D9" w:rsidRDefault="000434D6" w14:paraId="209DA3BA" w14:textId="77777777">
      <w:pPr>
        <w:pStyle w:val="Compact"/>
        <w:numPr>
          <w:ilvl w:val="2"/>
          <w:numId w:val="4"/>
        </w:numPr>
      </w:pPr>
      <w:hyperlink w:anchor="Xfd30a9e9ca5808eb0dd2b0f76d8755ff494726d">
        <w:r>
          <w:rPr>
            <w:rStyle w:val="Lienhypertexte"/>
          </w:rPr>
          <w:t>7.2.1. Infrastructures Datacenters</w:t>
        </w:r>
      </w:hyperlink>
    </w:p>
    <w:p w:rsidRPr="00F01827" w:rsidR="000434D6" w:rsidP="005D04D9" w:rsidRDefault="000434D6" w14:paraId="5A9EE22C" w14:textId="77777777">
      <w:pPr>
        <w:pStyle w:val="Compact"/>
        <w:numPr>
          <w:ilvl w:val="2"/>
          <w:numId w:val="4"/>
        </w:numPr>
        <w:rPr>
          <w:lang w:val="fr-FR"/>
        </w:rPr>
      </w:pPr>
      <w:r>
        <w:fldChar w:fldCharType="begin"/>
      </w:r>
      <w:r w:rsidRPr="00FF5E64">
        <w:rPr>
          <w:lang w:val="fr-FR"/>
          <w:rPrChange w:author="Emeline CAZAUX" w:date="2025-01-22T09:49:00Z" w16du:dateUtc="2025-01-22T08:49:00Z" w:id="4">
            <w:rPr/>
          </w:rPrChange>
        </w:rPr>
        <w:instrText>HYPERLINK \l "X429d709e167549b1f31f4cdbe79bbf526f0b1dc" \h</w:instrText>
      </w:r>
      <w:r>
        <w:fldChar w:fldCharType="separate"/>
      </w:r>
      <w:r w:rsidRPr="00F01827">
        <w:rPr>
          <w:rStyle w:val="Lienhypertexte"/>
          <w:lang w:val="fr-FR"/>
        </w:rPr>
        <w:t>7.2.2. Infrastructure logicielle de pilotage du Service</w:t>
      </w:r>
      <w:r>
        <w:fldChar w:fldCharType="end"/>
      </w:r>
    </w:p>
    <w:p w:rsidR="000434D6" w:rsidP="005D04D9" w:rsidRDefault="000434D6" w14:paraId="1C579664" w14:textId="77777777">
      <w:pPr>
        <w:pStyle w:val="Compact"/>
        <w:numPr>
          <w:ilvl w:val="2"/>
          <w:numId w:val="4"/>
        </w:numPr>
      </w:pPr>
      <w:hyperlink w:anchor="X432e4596f65dd97ffb3314bc9725a08a9369f4d">
        <w:r>
          <w:rPr>
            <w:rStyle w:val="Lienhypertexte"/>
          </w:rPr>
          <w:t>7.2.3. Infrastructures de calcul</w:t>
        </w:r>
      </w:hyperlink>
    </w:p>
    <w:p w:rsidR="000434D6" w:rsidP="005D04D9" w:rsidRDefault="000434D6" w14:paraId="67313D16" w14:textId="77777777">
      <w:pPr>
        <w:pStyle w:val="Compact"/>
        <w:numPr>
          <w:ilvl w:val="2"/>
          <w:numId w:val="4"/>
        </w:numPr>
      </w:pPr>
      <w:hyperlink w:anchor="X30efbac0441ad31cd6ec07282a96acfcd07e9b2">
        <w:r>
          <w:rPr>
            <w:rStyle w:val="Lienhypertexte"/>
          </w:rPr>
          <w:t>7.2.4. Infrastructure de stockage</w:t>
        </w:r>
      </w:hyperlink>
    </w:p>
    <w:p w:rsidR="000434D6" w:rsidP="005D04D9" w:rsidRDefault="000434D6" w14:paraId="67016F20" w14:textId="77777777">
      <w:pPr>
        <w:pStyle w:val="Compact"/>
        <w:numPr>
          <w:ilvl w:val="2"/>
          <w:numId w:val="4"/>
        </w:numPr>
      </w:pPr>
      <w:hyperlink w:anchor="X78b4484e386c95a988a698cd84bae342679ddb5">
        <w:r>
          <w:rPr>
            <w:rStyle w:val="Lienhypertexte"/>
          </w:rPr>
          <w:t>7.2.5. Infrastructure réseau globale</w:t>
        </w:r>
      </w:hyperlink>
    </w:p>
    <w:p w:rsidRPr="00F01827" w:rsidR="000434D6" w:rsidP="005D04D9" w:rsidRDefault="000434D6" w14:paraId="4F85F9FD" w14:textId="5A3A121F">
      <w:pPr>
        <w:pStyle w:val="Compact"/>
        <w:numPr>
          <w:ilvl w:val="2"/>
          <w:numId w:val="4"/>
        </w:numPr>
        <w:rPr>
          <w:lang w:val="fr-FR"/>
        </w:rPr>
      </w:pPr>
      <w:r>
        <w:fldChar w:fldCharType="begin"/>
      </w:r>
      <w:r w:rsidRPr="00FF5E64">
        <w:rPr>
          <w:lang w:val="fr-FR"/>
          <w:rPrChange w:author="Emeline CAZAUX" w:date="2025-01-22T09:49:00Z" w16du:dateUtc="2025-01-22T08:49:00Z" w:id="5">
            <w:rPr/>
          </w:rPrChange>
        </w:rPr>
        <w:instrText>HYPERLINK \l "X5610bffa77dd118e87cbee05f204158179c962f" \h</w:instrText>
      </w:r>
      <w:r>
        <w:fldChar w:fldCharType="separate"/>
      </w:r>
      <w:r w:rsidRPr="00F01827">
        <w:rPr>
          <w:rStyle w:val="Lienhypertexte"/>
          <w:lang w:val="fr-FR"/>
        </w:rPr>
        <w:t>7.2.</w:t>
      </w:r>
      <w:r w:rsidR="00107108">
        <w:rPr>
          <w:rStyle w:val="Lienhypertexte"/>
          <w:lang w:val="fr-FR"/>
        </w:rPr>
        <w:t>6</w:t>
      </w:r>
      <w:r w:rsidRPr="00F01827">
        <w:rPr>
          <w:rStyle w:val="Lienhypertexte"/>
          <w:lang w:val="fr-FR"/>
        </w:rPr>
        <w:t>. Mise en œuvre de solutions de reprise d’activité ou de continuité d’activité</w:t>
      </w:r>
      <w:r>
        <w:fldChar w:fldCharType="end"/>
      </w:r>
    </w:p>
    <w:p w:rsidRPr="00F01827" w:rsidR="000434D6" w:rsidP="005D04D9" w:rsidRDefault="000434D6" w14:paraId="61D43527" w14:textId="1B2C9086">
      <w:pPr>
        <w:pStyle w:val="Compact"/>
        <w:numPr>
          <w:ilvl w:val="1"/>
          <w:numId w:val="3"/>
        </w:numPr>
        <w:rPr>
          <w:lang w:val="fr-FR"/>
        </w:rPr>
      </w:pPr>
      <w:r>
        <w:fldChar w:fldCharType="begin"/>
      </w:r>
      <w:r w:rsidRPr="00FF5E64">
        <w:rPr>
          <w:lang w:val="fr-FR"/>
          <w:rPrChange w:author="Emeline CAZAUX" w:date="2025-01-22T09:49:00Z" w16du:dateUtc="2025-01-22T08:49:00Z" w:id="6">
            <w:rPr/>
          </w:rPrChange>
        </w:rPr>
        <w:instrText>HYPERLINK \l "X9afa960ae3673041349d17f6a264de8fb35d3b0" \h</w:instrText>
      </w:r>
      <w:r>
        <w:fldChar w:fldCharType="separate"/>
      </w:r>
      <w:r w:rsidRPr="00F01827">
        <w:rPr>
          <w:rStyle w:val="Lienhypertexte"/>
          <w:lang w:val="fr-FR"/>
        </w:rPr>
        <w:t xml:space="preserve">7.3. Limitations des services dans le modèle </w:t>
      </w:r>
      <w:r w:rsidR="003B5402">
        <w:rPr>
          <w:rStyle w:val="Lienhypertexte"/>
          <w:lang w:val="fr-FR"/>
        </w:rPr>
        <w:t>Bare Metal</w:t>
      </w:r>
      <w:r w:rsidRPr="00F01827">
        <w:rPr>
          <w:rStyle w:val="Lienhypertexte"/>
          <w:lang w:val="fr-FR"/>
        </w:rPr>
        <w:t xml:space="preserve"> qualifié</w:t>
      </w:r>
      <w:r>
        <w:fldChar w:fldCharType="end"/>
      </w:r>
    </w:p>
    <w:p w:rsidR="000434D6" w:rsidP="005D04D9" w:rsidRDefault="000434D6" w14:paraId="2507F5A2" w14:textId="77777777">
      <w:pPr>
        <w:pStyle w:val="Compact"/>
        <w:numPr>
          <w:ilvl w:val="2"/>
          <w:numId w:val="5"/>
        </w:numPr>
      </w:pPr>
      <w:hyperlink w:anchor="Xa64cd9832e1132b6d2d4e8ef50163a925fcceeb">
        <w:r>
          <w:rPr>
            <w:rStyle w:val="Lienhypertexte"/>
          </w:rPr>
          <w:t>7.3.1. Services managés en RUN</w:t>
        </w:r>
      </w:hyperlink>
    </w:p>
    <w:p w:rsidRPr="00107108" w:rsidR="00107108" w:rsidP="00107108" w:rsidRDefault="000434D6" w14:paraId="6B897A3A" w14:textId="77777777">
      <w:pPr>
        <w:pStyle w:val="Compact"/>
        <w:numPr>
          <w:ilvl w:val="2"/>
          <w:numId w:val="5"/>
        </w:numPr>
        <w:rPr>
          <w:lang w:val="fr-FR"/>
        </w:rPr>
      </w:pPr>
      <w:hyperlink w:anchor="Xfc39a8474ae9c8d4eedbb3b8e543dc0a137bd71">
        <w:r>
          <w:rPr>
            <w:rStyle w:val="Lienhypertexte"/>
          </w:rPr>
          <w:t>7.3.2. Configuration du secours</w:t>
        </w:r>
      </w:hyperlink>
    </w:p>
    <w:p w:rsidRPr="00107108" w:rsidR="000434D6" w:rsidP="00107108" w:rsidRDefault="000434D6" w14:paraId="1B4381BD" w14:textId="35B13D4D">
      <w:pPr>
        <w:pStyle w:val="Compact"/>
        <w:numPr>
          <w:ilvl w:val="1"/>
          <w:numId w:val="5"/>
        </w:numPr>
        <w:rPr>
          <w:lang w:val="fr-FR"/>
        </w:rPr>
      </w:pPr>
      <w:hyperlink w:anchor="X93e04903630a0a81d7b9ebc1a4c5a933dfa0088">
        <w:r w:rsidRPr="00107108">
          <w:rPr>
            <w:rStyle w:val="Lienhypertexte"/>
            <w:lang w:val="fr-FR"/>
          </w:rPr>
          <w:t>7.4. Mise en œuvre du service</w:t>
        </w:r>
      </w:hyperlink>
    </w:p>
    <w:p w:rsidR="000434D6" w:rsidP="005D04D9" w:rsidRDefault="000434D6" w14:paraId="07D4F340" w14:textId="77777777">
      <w:pPr>
        <w:pStyle w:val="Compact"/>
        <w:numPr>
          <w:ilvl w:val="2"/>
          <w:numId w:val="6"/>
        </w:numPr>
      </w:pPr>
      <w:hyperlink w:anchor="X59ca4242dbed0e6d5e3efa2ba91a80866647f92">
        <w:r>
          <w:rPr>
            <w:rStyle w:val="Lienhypertexte"/>
          </w:rPr>
          <w:t>7.4.1. Prérequis techniques</w:t>
        </w:r>
      </w:hyperlink>
    </w:p>
    <w:p w:rsidR="000434D6" w:rsidP="005D04D9" w:rsidRDefault="000434D6" w14:paraId="0F848B96" w14:textId="77777777">
      <w:pPr>
        <w:pStyle w:val="Compact"/>
        <w:numPr>
          <w:ilvl w:val="1"/>
          <w:numId w:val="3"/>
        </w:numPr>
      </w:pPr>
      <w:hyperlink w:anchor="Xdcea3053acc96cf4c715a189f3d7d9842c70915">
        <w:r>
          <w:rPr>
            <w:rStyle w:val="Lienhypertexte"/>
          </w:rPr>
          <w:t>7.5. Localisation du service en France</w:t>
        </w:r>
      </w:hyperlink>
    </w:p>
    <w:p w:rsidRPr="00F01827" w:rsidR="000434D6" w:rsidP="005D04D9" w:rsidRDefault="000434D6" w14:paraId="6AEBA8D8" w14:textId="77777777">
      <w:pPr>
        <w:pStyle w:val="Compact"/>
        <w:numPr>
          <w:ilvl w:val="2"/>
          <w:numId w:val="7"/>
        </w:numPr>
        <w:rPr>
          <w:lang w:val="fr-FR"/>
        </w:rPr>
      </w:pPr>
      <w:r>
        <w:fldChar w:fldCharType="begin"/>
      </w:r>
      <w:r w:rsidRPr="00FF5E64">
        <w:rPr>
          <w:lang w:val="fr-FR"/>
          <w:rPrChange w:author="Emeline CAZAUX" w:date="2025-01-22T09:49:00Z" w16du:dateUtc="2025-01-22T08:49:00Z" w:id="7">
            <w:rPr/>
          </w:rPrChange>
        </w:rPr>
        <w:instrText>HYPERLINK \l "Xac9c0f685576284f9431d5c1b6df99bc7ab662b" \h</w:instrText>
      </w:r>
      <w:r>
        <w:fldChar w:fldCharType="separate"/>
      </w:r>
      <w:r w:rsidRPr="00F01827">
        <w:rPr>
          <w:rStyle w:val="Lienhypertexte"/>
          <w:lang w:val="fr-FR"/>
        </w:rPr>
        <w:t>7.5.1. Localisation des Datacenters hébergeant le Service</w:t>
      </w:r>
      <w:r>
        <w:fldChar w:fldCharType="end"/>
      </w:r>
    </w:p>
    <w:p w:rsidRPr="00F01827" w:rsidR="000434D6" w:rsidP="005D04D9" w:rsidRDefault="000434D6" w14:paraId="6DB95EE0" w14:textId="77777777">
      <w:pPr>
        <w:pStyle w:val="Compact"/>
        <w:numPr>
          <w:ilvl w:val="2"/>
          <w:numId w:val="7"/>
        </w:numPr>
        <w:rPr>
          <w:lang w:val="fr-FR"/>
        </w:rPr>
      </w:pPr>
      <w:r>
        <w:fldChar w:fldCharType="begin"/>
      </w:r>
      <w:r w:rsidRPr="00FF5E64">
        <w:rPr>
          <w:lang w:val="fr-FR"/>
          <w:rPrChange w:author="Emeline CAZAUX" w:date="2025-01-22T09:49:00Z" w16du:dateUtc="2025-01-22T08:49:00Z" w:id="8">
            <w:rPr/>
          </w:rPrChange>
        </w:rPr>
        <w:instrText>HYPERLINK \l "X528b4e5e85b084898df1a4b0ee003fda94dca5d" \h</w:instrText>
      </w:r>
      <w:r>
        <w:fldChar w:fldCharType="separate"/>
      </w:r>
      <w:r w:rsidRPr="00F01827">
        <w:rPr>
          <w:rStyle w:val="Lienhypertexte"/>
          <w:lang w:val="fr-FR"/>
        </w:rPr>
        <w:t>7.5.2. Localisation des agences Cloud Temple opérant le service</w:t>
      </w:r>
      <w:r>
        <w:fldChar w:fldCharType="end"/>
      </w:r>
    </w:p>
    <w:p w:rsidR="000434D6" w:rsidP="005D04D9" w:rsidRDefault="000434D6" w14:paraId="7B79B3AE" w14:textId="77777777">
      <w:pPr>
        <w:pStyle w:val="Compact"/>
        <w:numPr>
          <w:ilvl w:val="1"/>
          <w:numId w:val="3"/>
        </w:numPr>
      </w:pPr>
      <w:hyperlink w:anchor="X451baaab9b4764d97da95395b7e24265143a283">
        <w:r>
          <w:rPr>
            <w:rStyle w:val="Lienhypertexte"/>
          </w:rPr>
          <w:t>7.6. Support</w:t>
        </w:r>
      </w:hyperlink>
    </w:p>
    <w:p w:rsidRPr="00F01827" w:rsidR="000434D6" w:rsidP="005D04D9" w:rsidRDefault="000434D6" w14:paraId="06EF013E" w14:textId="77777777">
      <w:pPr>
        <w:pStyle w:val="Compact"/>
        <w:numPr>
          <w:ilvl w:val="2"/>
          <w:numId w:val="8"/>
        </w:numPr>
        <w:rPr>
          <w:lang w:val="fr-FR"/>
        </w:rPr>
      </w:pPr>
      <w:r>
        <w:fldChar w:fldCharType="begin"/>
      </w:r>
      <w:r w:rsidRPr="00FF5E64">
        <w:rPr>
          <w:lang w:val="fr-FR"/>
          <w:rPrChange w:author="Emeline CAZAUX" w:date="2025-01-22T09:49:00Z" w16du:dateUtc="2025-01-22T08:49:00Z" w:id="9">
            <w:rPr/>
          </w:rPrChange>
        </w:rPr>
        <w:instrText>HYPERLINK \l "X192381358bcad693baa22b16773742f4c8cf227" \h</w:instrText>
      </w:r>
      <w:r>
        <w:fldChar w:fldCharType="separate"/>
      </w:r>
      <w:r w:rsidRPr="00F01827">
        <w:rPr>
          <w:rStyle w:val="Lienhypertexte"/>
          <w:lang w:val="fr-FR"/>
        </w:rPr>
        <w:t>7.6.1. Nature du support accompagnant le service</w:t>
      </w:r>
      <w:r>
        <w:fldChar w:fldCharType="end"/>
      </w:r>
    </w:p>
    <w:p w:rsidR="000434D6" w:rsidP="005D04D9" w:rsidRDefault="000434D6" w14:paraId="1A0F51B6" w14:textId="77777777">
      <w:pPr>
        <w:pStyle w:val="Compact"/>
        <w:numPr>
          <w:ilvl w:val="2"/>
          <w:numId w:val="8"/>
        </w:numPr>
      </w:pPr>
      <w:hyperlink w:anchor="X03ef425751011df1818d9488df5625576c33f5e">
        <w:r>
          <w:rPr>
            <w:rStyle w:val="Lienhypertexte"/>
          </w:rPr>
          <w:t>7.6.2. Sollicitation du service support technique</w:t>
        </w:r>
      </w:hyperlink>
    </w:p>
    <w:p w:rsidR="000434D6" w:rsidP="005D04D9" w:rsidRDefault="000434D6" w14:paraId="58BE70B5" w14:textId="77777777">
      <w:pPr>
        <w:pStyle w:val="Compact"/>
        <w:numPr>
          <w:ilvl w:val="2"/>
          <w:numId w:val="8"/>
        </w:numPr>
      </w:pPr>
      <w:hyperlink w:anchor="Xac759d2aee6d685130dea876d7a1ed03888b994">
        <w:r>
          <w:rPr>
            <w:rStyle w:val="Lienhypertexte"/>
          </w:rPr>
          <w:t>7.6.3. Processus de gestion des Incidents</w:t>
        </w:r>
      </w:hyperlink>
    </w:p>
    <w:p w:rsidR="000434D6" w:rsidP="005D04D9" w:rsidRDefault="000434D6" w14:paraId="1CF6B56F" w14:textId="77777777">
      <w:pPr>
        <w:pStyle w:val="Compact"/>
        <w:numPr>
          <w:ilvl w:val="2"/>
          <w:numId w:val="8"/>
        </w:numPr>
      </w:pPr>
      <w:hyperlink w:anchor="X30a0604e2d2957ae43d1f1fe2cb9c04f5c05885">
        <w:r>
          <w:rPr>
            <w:rStyle w:val="Lienhypertexte"/>
          </w:rPr>
          <w:t>7.6.4. Processus de priorisation des traitements</w:t>
        </w:r>
      </w:hyperlink>
    </w:p>
    <w:p w:rsidRPr="00F01827" w:rsidR="000434D6" w:rsidP="005D04D9" w:rsidRDefault="000434D6" w14:paraId="3F9B2975" w14:textId="77777777">
      <w:pPr>
        <w:pStyle w:val="Compact"/>
        <w:numPr>
          <w:ilvl w:val="2"/>
          <w:numId w:val="8"/>
        </w:numPr>
        <w:rPr>
          <w:lang w:val="fr-FR"/>
        </w:rPr>
      </w:pPr>
      <w:r>
        <w:fldChar w:fldCharType="begin"/>
      </w:r>
      <w:r w:rsidRPr="00FF5E64">
        <w:rPr>
          <w:lang w:val="fr-FR"/>
          <w:rPrChange w:author="Emeline CAZAUX" w:date="2025-01-22T09:49:00Z" w16du:dateUtc="2025-01-22T08:49:00Z" w:id="10">
            <w:rPr/>
          </w:rPrChange>
        </w:rPr>
        <w:instrText>HYPERLINK \l "X1afc584a9d5f886a1ad8b9ca498773d2e10cff8" \h</w:instrText>
      </w:r>
      <w:r>
        <w:fldChar w:fldCharType="separate"/>
      </w:r>
      <w:r w:rsidRPr="00F01827">
        <w:rPr>
          <w:rStyle w:val="Lienhypertexte"/>
          <w:lang w:val="fr-FR"/>
        </w:rPr>
        <w:t>7.6.5. Langue et localisation du service de support</w:t>
      </w:r>
      <w:r>
        <w:fldChar w:fldCharType="end"/>
      </w:r>
    </w:p>
    <w:p w:rsidR="000434D6" w:rsidP="005D04D9" w:rsidRDefault="000434D6" w14:paraId="3E9247F1" w14:textId="77777777">
      <w:pPr>
        <w:pStyle w:val="Compact"/>
        <w:numPr>
          <w:ilvl w:val="0"/>
          <w:numId w:val="1"/>
        </w:numPr>
      </w:pPr>
      <w:hyperlink w:anchor="Xf1662fa601c14a35f4b238c1effe9c712d3efbe">
        <w:r>
          <w:rPr>
            <w:rStyle w:val="Lienhypertexte"/>
          </w:rPr>
          <w:t>8. Engagements et niveaux de services</w:t>
        </w:r>
      </w:hyperlink>
    </w:p>
    <w:p w:rsidR="000434D6" w:rsidP="005D04D9" w:rsidRDefault="000434D6" w14:paraId="0CDECB9C" w14:textId="77777777">
      <w:pPr>
        <w:pStyle w:val="Compact"/>
        <w:numPr>
          <w:ilvl w:val="1"/>
          <w:numId w:val="9"/>
        </w:numPr>
      </w:pPr>
      <w:hyperlink w:anchor="X8e3206aed4045e8fbaad84d93ea150db664eb69">
        <w:r>
          <w:rPr>
            <w:rStyle w:val="Lienhypertexte"/>
          </w:rPr>
          <w:t>8.1. Engagements de disponibilité de l’infrastructure</w:t>
        </w:r>
      </w:hyperlink>
    </w:p>
    <w:p w:rsidRPr="00F01827" w:rsidR="000434D6" w:rsidP="005D04D9" w:rsidRDefault="000434D6" w14:paraId="5A35D817" w14:textId="77777777">
      <w:pPr>
        <w:pStyle w:val="Compact"/>
        <w:numPr>
          <w:ilvl w:val="1"/>
          <w:numId w:val="9"/>
        </w:numPr>
        <w:rPr>
          <w:lang w:val="fr-FR"/>
        </w:rPr>
      </w:pPr>
      <w:r>
        <w:fldChar w:fldCharType="begin"/>
      </w:r>
      <w:r w:rsidRPr="00FF5E64">
        <w:rPr>
          <w:lang w:val="fr-FR"/>
          <w:rPrChange w:author="Emeline CAZAUX" w:date="2025-01-22T09:49:00Z" w16du:dateUtc="2025-01-22T08:49:00Z" w:id="11">
            <w:rPr/>
          </w:rPrChange>
        </w:rPr>
        <w:instrText>HYPERLINK \l "X86570f48e6da9370f069232b4ae175183f2dafd" \h</w:instrText>
      </w:r>
      <w:r>
        <w:fldChar w:fldCharType="separate"/>
      </w:r>
      <w:r w:rsidRPr="00F01827">
        <w:rPr>
          <w:rStyle w:val="Lienhypertexte"/>
          <w:lang w:val="fr-FR"/>
        </w:rPr>
        <w:t>8.2. Engagement de disponibilité de l’interface COMMANDITAIRE</w:t>
      </w:r>
      <w:r>
        <w:fldChar w:fldCharType="end"/>
      </w:r>
    </w:p>
    <w:p w:rsidR="000434D6" w:rsidP="005D04D9" w:rsidRDefault="000434D6" w14:paraId="5EAFE1F1" w14:textId="77777777">
      <w:pPr>
        <w:pStyle w:val="Compact"/>
        <w:numPr>
          <w:ilvl w:val="1"/>
          <w:numId w:val="9"/>
        </w:numPr>
      </w:pPr>
      <w:hyperlink w:anchor="Xfc8548982b300528a67725f1705f15805f405f0">
        <w:r>
          <w:rPr>
            <w:rStyle w:val="Lienhypertexte"/>
          </w:rPr>
          <w:t>8.3. Engagement de disponibilité du support</w:t>
        </w:r>
      </w:hyperlink>
    </w:p>
    <w:p w:rsidRPr="003B5402" w:rsidR="000434D6" w:rsidP="005D04D9" w:rsidRDefault="000434D6" w14:paraId="2B718114" w14:textId="77777777">
      <w:pPr>
        <w:pStyle w:val="Compact"/>
        <w:numPr>
          <w:ilvl w:val="0"/>
          <w:numId w:val="1"/>
        </w:numPr>
        <w:rPr>
          <w:lang w:val="fr-FR"/>
        </w:rPr>
      </w:pPr>
      <w:hyperlink w:anchor="Xf5428518d06ee6569b2c74ea4a26421ab0998e2">
        <w:r w:rsidRPr="003B5402">
          <w:rPr>
            <w:rStyle w:val="Lienhypertexte"/>
            <w:lang w:val="fr-FR"/>
          </w:rPr>
          <w:t>9. Organisation de la relation contractuelle</w:t>
        </w:r>
      </w:hyperlink>
    </w:p>
    <w:p w:rsidR="000434D6" w:rsidP="005D04D9" w:rsidRDefault="000434D6" w14:paraId="3C719703" w14:textId="77777777">
      <w:pPr>
        <w:pStyle w:val="Compact"/>
        <w:numPr>
          <w:ilvl w:val="1"/>
          <w:numId w:val="10"/>
        </w:numPr>
      </w:pPr>
      <w:hyperlink w:anchor="X29068434a285c3f52c7ddc1ef50404d65e76fb5">
        <w:r>
          <w:rPr>
            <w:rStyle w:val="Lienhypertexte"/>
          </w:rPr>
          <w:t>9.1. Responsabilités du Prestataire</w:t>
        </w:r>
      </w:hyperlink>
    </w:p>
    <w:p w:rsidR="000434D6" w:rsidP="005D04D9" w:rsidRDefault="000434D6" w14:paraId="6CBB1126" w14:textId="77777777">
      <w:pPr>
        <w:pStyle w:val="Compact"/>
        <w:numPr>
          <w:ilvl w:val="1"/>
          <w:numId w:val="10"/>
        </w:numPr>
      </w:pPr>
      <w:hyperlink w:anchor="X19121b2bd4fb4e4f45228e8bab910b62dc757c1">
        <w:r>
          <w:rPr>
            <w:rStyle w:val="Lienhypertexte"/>
          </w:rPr>
          <w:t>9.2. Limitation des responsabilités du Prestataire</w:t>
        </w:r>
      </w:hyperlink>
    </w:p>
    <w:p w:rsidR="000434D6" w:rsidP="005D04D9" w:rsidRDefault="000434D6" w14:paraId="5F8DCE72" w14:textId="77777777">
      <w:pPr>
        <w:pStyle w:val="Compact"/>
        <w:numPr>
          <w:ilvl w:val="1"/>
          <w:numId w:val="10"/>
        </w:numPr>
      </w:pPr>
      <w:hyperlink w:anchor="X4e70434457f7c115f116a9f6ea4ab4af9b8d941">
        <w:r>
          <w:rPr>
            <w:rStyle w:val="Lienhypertexte"/>
          </w:rPr>
          <w:t>9.3. Limitation d’accès</w:t>
        </w:r>
      </w:hyperlink>
    </w:p>
    <w:p w:rsidRPr="00F01827" w:rsidR="000434D6" w:rsidP="13ADAF20" w:rsidRDefault="000434D6" w14:paraId="5E35DE21" w14:textId="77777777">
      <w:pPr>
        <w:pStyle w:val="Compact"/>
        <w:rPr>
          <w:lang w:val="fr-FR"/>
        </w:rPr>
      </w:pPr>
      <w:hyperlink w:anchor="Xc662a81cadd2baa300ca83a27240dec61621a56">
        <w:r w:rsidRPr="13ADAF20">
          <w:rPr>
            <w:rStyle w:val="Lienhypertexte"/>
            <w:lang w:val="fr-FR"/>
          </w:rPr>
          <w:t>9.4. Responsabilités des tiers participant à la fourniture du service Secure Temple</w:t>
        </w:r>
      </w:hyperlink>
    </w:p>
    <w:p w:rsidR="000434D6" w:rsidP="005D04D9" w:rsidRDefault="000434D6" w14:paraId="53977559" w14:textId="77777777">
      <w:pPr>
        <w:pStyle w:val="Compact"/>
        <w:numPr>
          <w:ilvl w:val="1"/>
          <w:numId w:val="10"/>
        </w:numPr>
      </w:pPr>
      <w:hyperlink w:anchor="X53c94c34c467a68244ea6ce991e3e56c55d5d85">
        <w:r>
          <w:rPr>
            <w:rStyle w:val="Lienhypertexte"/>
          </w:rPr>
          <w:t>9.5. Responsabilités et obligations du COMMANDITAIRE</w:t>
        </w:r>
      </w:hyperlink>
    </w:p>
    <w:p w:rsidR="000434D6" w:rsidP="005D04D9" w:rsidRDefault="000434D6" w14:paraId="747DBD9B" w14:textId="77777777">
      <w:pPr>
        <w:pStyle w:val="Compact"/>
        <w:numPr>
          <w:ilvl w:val="1"/>
          <w:numId w:val="10"/>
        </w:numPr>
      </w:pPr>
      <w:hyperlink w:anchor="Xc34f07dff71165a85ac919098e14cdc0f0f59e0">
        <w:r>
          <w:rPr>
            <w:rStyle w:val="Lienhypertexte"/>
          </w:rPr>
          <w:t>9.6. Droits du COMMANDITAIRE</w:t>
        </w:r>
      </w:hyperlink>
    </w:p>
    <w:p w:rsidRPr="00F01827" w:rsidR="000434D6" w:rsidP="005D04D9" w:rsidRDefault="000434D6" w14:paraId="16DFE131" w14:textId="77777777">
      <w:pPr>
        <w:pStyle w:val="Compact"/>
        <w:numPr>
          <w:ilvl w:val="1"/>
          <w:numId w:val="10"/>
        </w:numPr>
        <w:rPr>
          <w:lang w:val="fr-FR"/>
        </w:rPr>
      </w:pPr>
      <w:r>
        <w:fldChar w:fldCharType="begin"/>
      </w:r>
      <w:r w:rsidRPr="00FF5E64">
        <w:rPr>
          <w:lang w:val="fr-FR"/>
          <w:rPrChange w:author="Emeline CAZAUX" w:date="2025-01-22T09:49:00Z" w16du:dateUtc="2025-01-22T08:49:00Z" w:id="12">
            <w:rPr/>
          </w:rPrChange>
        </w:rPr>
        <w:instrText>HYPERLINK \l "X18af7e8db06fe2d84076a4e5a797e8b384bc11c" \h</w:instrText>
      </w:r>
      <w:r>
        <w:fldChar w:fldCharType="separate"/>
      </w:r>
      <w:r w:rsidRPr="00F01827">
        <w:rPr>
          <w:rStyle w:val="Lienhypertexte"/>
          <w:lang w:val="fr-FR"/>
        </w:rPr>
        <w:t>9.7. Effacement des données en fin de Contrat</w:t>
      </w:r>
      <w:r>
        <w:fldChar w:fldCharType="end"/>
      </w:r>
    </w:p>
    <w:p w:rsidRPr="00F01827" w:rsidR="000434D6" w:rsidP="005D04D9" w:rsidRDefault="000434D6" w14:paraId="25CECE46" w14:textId="77777777">
      <w:pPr>
        <w:pStyle w:val="Compact"/>
        <w:numPr>
          <w:ilvl w:val="0"/>
          <w:numId w:val="1"/>
        </w:numPr>
        <w:rPr>
          <w:lang w:val="fr-FR"/>
        </w:rPr>
      </w:pPr>
      <w:r>
        <w:fldChar w:fldCharType="begin"/>
      </w:r>
      <w:r w:rsidRPr="00FF5E64">
        <w:rPr>
          <w:lang w:val="fr-FR"/>
          <w:rPrChange w:author="Emeline CAZAUX" w:date="2025-01-22T09:49:00Z" w16du:dateUtc="2025-01-22T08:49:00Z" w:id="13">
            <w:rPr/>
          </w:rPrChange>
        </w:rPr>
        <w:instrText>HYPERLINK \l "X89744c1f67247955b75e73d73aaa55899645415" \h</w:instrText>
      </w:r>
      <w:r>
        <w:fldChar w:fldCharType="separate"/>
      </w:r>
      <w:r w:rsidRPr="00F01827">
        <w:rPr>
          <w:rStyle w:val="Lienhypertexte"/>
          <w:lang w:val="fr-FR"/>
        </w:rPr>
        <w:t>10. Cycle de vie de la présente Convention de service</w:t>
      </w:r>
      <w:r>
        <w:fldChar w:fldCharType="end"/>
      </w:r>
    </w:p>
    <w:p w:rsidRPr="00F01827" w:rsidR="000434D6" w:rsidP="005D04D9" w:rsidRDefault="000434D6" w14:paraId="09CC131F" w14:textId="77777777">
      <w:pPr>
        <w:pStyle w:val="Compact"/>
        <w:numPr>
          <w:ilvl w:val="1"/>
          <w:numId w:val="11"/>
        </w:numPr>
        <w:rPr>
          <w:lang w:val="fr-FR"/>
        </w:rPr>
      </w:pPr>
      <w:r>
        <w:fldChar w:fldCharType="begin"/>
      </w:r>
      <w:r w:rsidRPr="00FF5E64">
        <w:rPr>
          <w:lang w:val="fr-FR"/>
          <w:rPrChange w:author="Emeline CAZAUX" w:date="2025-01-22T09:49:00Z" w16du:dateUtc="2025-01-22T08:49:00Z" w:id="14">
            <w:rPr/>
          </w:rPrChange>
        </w:rPr>
        <w:instrText>HYPERLINK \l "Xa3b4f57d1f6067d72eba0c13dc12b4e2e5a4cf1" \h</w:instrText>
      </w:r>
      <w:r>
        <w:fldChar w:fldCharType="separate"/>
      </w:r>
      <w:r w:rsidRPr="00F01827">
        <w:rPr>
          <w:rStyle w:val="Lienhypertexte"/>
          <w:lang w:val="fr-FR"/>
        </w:rPr>
        <w:t>10.1. Entrée en effet de la Convention de service</w:t>
      </w:r>
      <w:r>
        <w:fldChar w:fldCharType="end"/>
      </w:r>
    </w:p>
    <w:p w:rsidRPr="00F01827" w:rsidR="000434D6" w:rsidP="005D04D9" w:rsidRDefault="000434D6" w14:paraId="75064EDF" w14:textId="77777777">
      <w:pPr>
        <w:pStyle w:val="Compact"/>
        <w:numPr>
          <w:ilvl w:val="1"/>
          <w:numId w:val="11"/>
        </w:numPr>
        <w:rPr>
          <w:lang w:val="fr-FR"/>
        </w:rPr>
      </w:pPr>
      <w:r>
        <w:fldChar w:fldCharType="begin"/>
      </w:r>
      <w:r w:rsidRPr="00FF5E64">
        <w:rPr>
          <w:lang w:val="fr-FR"/>
          <w:rPrChange w:author="Emeline CAZAUX" w:date="2025-01-22T09:49:00Z" w16du:dateUtc="2025-01-22T08:49:00Z" w:id="15">
            <w:rPr/>
          </w:rPrChange>
        </w:rPr>
        <w:instrText>HYPERLINK \l "Xb5b2d189dece37be8660fbd35b3e0d097bb2969" \h</w:instrText>
      </w:r>
      <w:r>
        <w:fldChar w:fldCharType="separate"/>
      </w:r>
      <w:r w:rsidRPr="00F01827">
        <w:rPr>
          <w:rStyle w:val="Lienhypertexte"/>
          <w:lang w:val="fr-FR"/>
        </w:rPr>
        <w:t>10.2. Évolutions de la Convention de service</w:t>
      </w:r>
      <w:r>
        <w:fldChar w:fldCharType="end"/>
      </w:r>
    </w:p>
    <w:p w:rsidR="000434D6" w:rsidP="005D04D9" w:rsidRDefault="000434D6" w14:paraId="0E0CAD36" w14:textId="77777777">
      <w:pPr>
        <w:pStyle w:val="Compact"/>
        <w:numPr>
          <w:ilvl w:val="2"/>
          <w:numId w:val="12"/>
        </w:numPr>
      </w:pPr>
      <w:hyperlink w:anchor="X946a5e541a54ab2f0ca92ca2e5ab41b3740f564">
        <w:r>
          <w:rPr>
            <w:rStyle w:val="Lienhypertexte"/>
          </w:rPr>
          <w:t>10.2.1. Évolutions déclenchées par le COMMANDITAIRE</w:t>
        </w:r>
      </w:hyperlink>
    </w:p>
    <w:p w:rsidR="000434D6" w:rsidP="005D04D9" w:rsidRDefault="000434D6" w14:paraId="175DAF2F" w14:textId="77777777">
      <w:pPr>
        <w:pStyle w:val="Compact"/>
        <w:numPr>
          <w:ilvl w:val="2"/>
          <w:numId w:val="12"/>
        </w:numPr>
      </w:pPr>
      <w:hyperlink w:anchor="Xe94b2234fc6249c7021ff8c044fdaa857f6a9af">
        <w:r>
          <w:rPr>
            <w:rStyle w:val="Lienhypertexte"/>
          </w:rPr>
          <w:t>10.2.2. Évolutions déclenchées par le Prestataire</w:t>
        </w:r>
      </w:hyperlink>
    </w:p>
    <w:p w:rsidR="000434D6" w:rsidP="005D04D9" w:rsidRDefault="000434D6" w14:paraId="00166B41" w14:textId="77777777">
      <w:pPr>
        <w:pStyle w:val="Compact"/>
        <w:numPr>
          <w:ilvl w:val="1"/>
          <w:numId w:val="11"/>
        </w:numPr>
      </w:pPr>
      <w:hyperlink w:anchor="X483eba08298e38537f9f27b026e82e1ece7ce7e">
        <w:r>
          <w:rPr>
            <w:rStyle w:val="Lienhypertexte"/>
          </w:rPr>
          <w:t>10.3. Réversibilité</w:t>
        </w:r>
      </w:hyperlink>
    </w:p>
    <w:p w:rsidRPr="00F01827" w:rsidR="000434D6" w:rsidP="005D04D9" w:rsidRDefault="000434D6" w14:paraId="771D5388" w14:textId="77777777">
      <w:pPr>
        <w:pStyle w:val="Compact"/>
        <w:numPr>
          <w:ilvl w:val="0"/>
          <w:numId w:val="1"/>
        </w:numPr>
        <w:rPr>
          <w:lang w:val="fr-FR"/>
        </w:rPr>
      </w:pPr>
      <w:r>
        <w:fldChar w:fldCharType="begin"/>
      </w:r>
      <w:r w:rsidRPr="00FF5E64">
        <w:rPr>
          <w:lang w:val="fr-FR"/>
          <w:rPrChange w:author="Emeline CAZAUX" w:date="2025-01-22T09:49:00Z" w16du:dateUtc="2025-01-22T08:49:00Z" w:id="16">
            <w:rPr/>
          </w:rPrChange>
        </w:rPr>
        <w:instrText>HYPERLINK \l "X115fcc8f59c1201dae17a3d86136d153be01044" \h</w:instrText>
      </w:r>
      <w:r>
        <w:fldChar w:fldCharType="separate"/>
      </w:r>
      <w:r w:rsidRPr="00F01827">
        <w:rPr>
          <w:rStyle w:val="Lienhypertexte"/>
          <w:lang w:val="fr-FR"/>
        </w:rPr>
        <w:t>11. Disponibilité, continuité et restauration du service</w:t>
      </w:r>
      <w:r>
        <w:fldChar w:fldCharType="end"/>
      </w:r>
    </w:p>
    <w:p w:rsidRPr="00F01827" w:rsidR="000434D6" w:rsidP="005D04D9" w:rsidRDefault="000434D6" w14:paraId="3B1A8E15" w14:textId="77777777">
      <w:pPr>
        <w:pStyle w:val="Compact"/>
        <w:numPr>
          <w:ilvl w:val="1"/>
          <w:numId w:val="13"/>
        </w:numPr>
        <w:rPr>
          <w:lang w:val="fr-FR"/>
        </w:rPr>
      </w:pPr>
      <w:r>
        <w:fldChar w:fldCharType="begin"/>
      </w:r>
      <w:r w:rsidRPr="00FF5E64">
        <w:rPr>
          <w:lang w:val="fr-FR"/>
          <w:rPrChange w:author="Emeline CAZAUX" w:date="2025-01-22T09:49:00Z" w16du:dateUtc="2025-01-22T08:49:00Z" w:id="17">
            <w:rPr/>
          </w:rPrChange>
        </w:rPr>
        <w:instrText>HYPERLINK \l "X55fc305b5e53901383e26fda6b4957fbeefa9ca" \h</w:instrText>
      </w:r>
      <w:r>
        <w:fldChar w:fldCharType="separate"/>
      </w:r>
      <w:r w:rsidRPr="00F01827">
        <w:rPr>
          <w:rStyle w:val="Lienhypertexte"/>
          <w:lang w:val="fr-FR"/>
        </w:rPr>
        <w:t>11.1. Gestion des Incidents et des interruptions</w:t>
      </w:r>
      <w:r>
        <w:fldChar w:fldCharType="end"/>
      </w:r>
    </w:p>
    <w:p w:rsidR="000434D6" w:rsidP="005D04D9" w:rsidRDefault="000434D6" w14:paraId="04C97EB2" w14:textId="77777777">
      <w:pPr>
        <w:pStyle w:val="Compact"/>
        <w:numPr>
          <w:ilvl w:val="2"/>
          <w:numId w:val="14"/>
        </w:numPr>
      </w:pPr>
      <w:hyperlink w:anchor="X648046c564ac1cd52bebb02b256b193a3da4d74">
        <w:r>
          <w:rPr>
            <w:rStyle w:val="Lienhypertexte"/>
          </w:rPr>
          <w:t>11.1.1. Incidents</w:t>
        </w:r>
      </w:hyperlink>
    </w:p>
    <w:p w:rsidRPr="00F01827" w:rsidR="000434D6" w:rsidP="005D04D9" w:rsidRDefault="000434D6" w14:paraId="410E1595" w14:textId="77777777">
      <w:pPr>
        <w:pStyle w:val="Compact"/>
        <w:numPr>
          <w:ilvl w:val="3"/>
          <w:numId w:val="15"/>
        </w:numPr>
        <w:rPr>
          <w:lang w:val="fr-FR"/>
        </w:rPr>
      </w:pPr>
      <w:r>
        <w:fldChar w:fldCharType="begin"/>
      </w:r>
      <w:r w:rsidRPr="00FF5E64">
        <w:rPr>
          <w:lang w:val="fr-FR"/>
          <w:rPrChange w:author="Emeline CAZAUX" w:date="2025-01-22T09:49:00Z" w16du:dateUtc="2025-01-22T08:49:00Z" w:id="18">
            <w:rPr/>
          </w:rPrChange>
        </w:rPr>
        <w:instrText>HYPERLINK \l "X09cc1e22db275b1a463f85596829f3f871ae224" \h</w:instrText>
      </w:r>
      <w:r>
        <w:fldChar w:fldCharType="separate"/>
      </w:r>
      <w:r w:rsidRPr="00F01827">
        <w:rPr>
          <w:rStyle w:val="Lienhypertexte"/>
          <w:lang w:val="fr-FR"/>
        </w:rPr>
        <w:t>11.1.1.1. Types d’Incidents traités dans le cadre de cette Convention de service</w:t>
      </w:r>
      <w:r>
        <w:fldChar w:fldCharType="end"/>
      </w:r>
    </w:p>
    <w:p w:rsidR="000434D6" w:rsidP="005D04D9" w:rsidRDefault="000434D6" w14:paraId="545EC154" w14:textId="77777777">
      <w:pPr>
        <w:pStyle w:val="Compact"/>
        <w:numPr>
          <w:ilvl w:val="3"/>
          <w:numId w:val="15"/>
        </w:numPr>
      </w:pPr>
      <w:hyperlink w:anchor="X726d7a25d789f16db26761d7df0c2c91f7bcc3a">
        <w:r>
          <w:rPr>
            <w:rStyle w:val="Lienhypertexte"/>
          </w:rPr>
          <w:t>11.1.1.2. Traitement des incidents</w:t>
        </w:r>
      </w:hyperlink>
    </w:p>
    <w:p w:rsidRPr="00F01827" w:rsidR="000434D6" w:rsidP="005D04D9" w:rsidRDefault="000434D6" w14:paraId="522BA94D" w14:textId="77777777">
      <w:pPr>
        <w:pStyle w:val="Compact"/>
        <w:numPr>
          <w:ilvl w:val="3"/>
          <w:numId w:val="15"/>
        </w:numPr>
        <w:rPr>
          <w:lang w:val="fr-FR"/>
        </w:rPr>
      </w:pPr>
      <w:r>
        <w:fldChar w:fldCharType="begin"/>
      </w:r>
      <w:r w:rsidRPr="00FF5E64">
        <w:rPr>
          <w:lang w:val="fr-FR"/>
          <w:rPrChange w:author="Emeline CAZAUX" w:date="2025-01-22T09:49:00Z" w16du:dateUtc="2025-01-22T08:49:00Z" w:id="19">
            <w:rPr/>
          </w:rPrChange>
        </w:rPr>
        <w:instrText>HYPERLINK \l "X61ceb4b8f57902c74fbf77bbb211197e5a82412" \h</w:instrText>
      </w:r>
      <w:r>
        <w:fldChar w:fldCharType="separate"/>
      </w:r>
      <w:r w:rsidRPr="00F01827">
        <w:rPr>
          <w:rStyle w:val="Lienhypertexte"/>
          <w:lang w:val="fr-FR"/>
        </w:rPr>
        <w:t>11.1.1.3. Niveau de notification des Incidents de sécurité</w:t>
      </w:r>
      <w:r>
        <w:fldChar w:fldCharType="end"/>
      </w:r>
    </w:p>
    <w:p w:rsidR="000434D6" w:rsidP="005D04D9" w:rsidRDefault="000434D6" w14:paraId="700ADD7D" w14:textId="77777777">
      <w:pPr>
        <w:pStyle w:val="Compact"/>
        <w:numPr>
          <w:ilvl w:val="1"/>
          <w:numId w:val="13"/>
        </w:numPr>
      </w:pPr>
      <w:hyperlink w:anchor="X8f50b0b400c67568e380ddb602ac786ec585905">
        <w:r>
          <w:rPr>
            <w:rStyle w:val="Lienhypertexte"/>
          </w:rPr>
          <w:t>11.2. Maintenance du Service</w:t>
        </w:r>
      </w:hyperlink>
    </w:p>
    <w:p w:rsidR="000434D6" w:rsidP="005D04D9" w:rsidRDefault="000434D6" w14:paraId="6BE0018A" w14:textId="77777777">
      <w:pPr>
        <w:pStyle w:val="Compact"/>
        <w:numPr>
          <w:ilvl w:val="2"/>
          <w:numId w:val="16"/>
        </w:numPr>
      </w:pPr>
      <w:hyperlink w:anchor="X903d92edf16182242ecfd404337edbaf2243b81">
        <w:r>
          <w:rPr>
            <w:rStyle w:val="Lienhypertexte"/>
          </w:rPr>
          <w:t>11.2.1. Nature de la maintenance</w:t>
        </w:r>
      </w:hyperlink>
    </w:p>
    <w:p w:rsidRPr="00F01827" w:rsidR="000434D6" w:rsidP="005D04D9" w:rsidRDefault="000434D6" w14:paraId="0BA7F22A" w14:textId="77777777">
      <w:pPr>
        <w:pStyle w:val="Compact"/>
        <w:numPr>
          <w:ilvl w:val="2"/>
          <w:numId w:val="16"/>
        </w:numPr>
        <w:rPr>
          <w:lang w:val="fr-FR"/>
        </w:rPr>
      </w:pPr>
      <w:r>
        <w:fldChar w:fldCharType="begin"/>
      </w:r>
      <w:r w:rsidRPr="00FF5E64">
        <w:rPr>
          <w:lang w:val="fr-FR"/>
          <w:rPrChange w:author="Emeline CAZAUX" w:date="2025-01-22T09:49:00Z" w16du:dateUtc="2025-01-22T08:49:00Z" w:id="20">
            <w:rPr/>
          </w:rPrChange>
        </w:rPr>
        <w:instrText>HYPERLINK \l "X89ffba42dc424905d6209f36393e0e9422b9ed6" \h</w:instrText>
      </w:r>
      <w:r>
        <w:fldChar w:fldCharType="separate"/>
      </w:r>
      <w:r w:rsidRPr="00F01827">
        <w:rPr>
          <w:rStyle w:val="Lienhypertexte"/>
          <w:lang w:val="fr-FR"/>
        </w:rPr>
        <w:t>11.2.2. Accès distants de Cloud Temple sur le périmètre du COMMANDITAIRE</w:t>
      </w:r>
      <w:r>
        <w:fldChar w:fldCharType="end"/>
      </w:r>
    </w:p>
    <w:p w:rsidRPr="00F01827" w:rsidR="000434D6" w:rsidP="005D04D9" w:rsidRDefault="000434D6" w14:paraId="4501DF71" w14:textId="77777777">
      <w:pPr>
        <w:pStyle w:val="Compact"/>
        <w:numPr>
          <w:ilvl w:val="2"/>
          <w:numId w:val="16"/>
        </w:numPr>
        <w:rPr>
          <w:lang w:val="fr-FR"/>
        </w:rPr>
      </w:pPr>
      <w:r>
        <w:fldChar w:fldCharType="begin"/>
      </w:r>
      <w:r w:rsidRPr="00FF5E64">
        <w:rPr>
          <w:lang w:val="fr-FR"/>
          <w:rPrChange w:author="Emeline CAZAUX" w:date="2025-01-22T09:49:00Z" w16du:dateUtc="2025-01-22T08:49:00Z" w:id="21">
            <w:rPr/>
          </w:rPrChange>
        </w:rPr>
        <w:instrText>HYPERLINK \l "X7ad951099cc984b8fc113222e52c4e27d11465f" \h</w:instrText>
      </w:r>
      <w:r>
        <w:fldChar w:fldCharType="separate"/>
      </w:r>
      <w:r w:rsidRPr="00F01827">
        <w:rPr>
          <w:rStyle w:val="Lienhypertexte"/>
          <w:lang w:val="fr-FR"/>
        </w:rPr>
        <w:t>11.2.3. Accès distants de tiers participant à la fourniture du service sur le périmètre du COMMANDITAIRE</w:t>
      </w:r>
      <w:r>
        <w:fldChar w:fldCharType="end"/>
      </w:r>
    </w:p>
    <w:p w:rsidRPr="00F01827" w:rsidR="000434D6" w:rsidP="005D04D9" w:rsidRDefault="000434D6" w14:paraId="73E5D601" w14:textId="77777777">
      <w:pPr>
        <w:pStyle w:val="Compact"/>
        <w:numPr>
          <w:ilvl w:val="0"/>
          <w:numId w:val="1"/>
        </w:numPr>
        <w:rPr>
          <w:lang w:val="fr-FR"/>
        </w:rPr>
      </w:pPr>
      <w:r>
        <w:fldChar w:fldCharType="begin"/>
      </w:r>
      <w:r w:rsidRPr="00FF5E64">
        <w:rPr>
          <w:lang w:val="fr-FR"/>
          <w:rPrChange w:author="Emeline CAZAUX" w:date="2025-01-22T09:49:00Z" w16du:dateUtc="2025-01-22T08:49:00Z" w:id="22">
            <w:rPr/>
          </w:rPrChange>
        </w:rPr>
        <w:instrText>HYPERLINK \l "X4ef75d4456496b7eb26b3d2dd8783cf17bd26c2" \h</w:instrText>
      </w:r>
      <w:r>
        <w:fldChar w:fldCharType="separate"/>
      </w:r>
      <w:r w:rsidRPr="00F01827">
        <w:rPr>
          <w:rStyle w:val="Lienhypertexte"/>
          <w:lang w:val="fr-FR"/>
        </w:rPr>
        <w:t>12. Procédure d’effacement des données en fin de Contrat</w:t>
      </w:r>
      <w:r>
        <w:fldChar w:fldCharType="end"/>
      </w:r>
    </w:p>
    <w:p w:rsidR="000434D6" w:rsidP="005D04D9" w:rsidRDefault="000434D6" w14:paraId="534FCA0A" w14:textId="77777777">
      <w:pPr>
        <w:pStyle w:val="Compact"/>
        <w:numPr>
          <w:ilvl w:val="0"/>
          <w:numId w:val="1"/>
        </w:numPr>
      </w:pPr>
      <w:hyperlink w:anchor="Xdc569bbb194e0e4a197cf31537db4bf08bf3eca">
        <w:r>
          <w:rPr>
            <w:rStyle w:val="Lienhypertexte"/>
          </w:rPr>
          <w:t>13. Droit applicable</w:t>
        </w:r>
      </w:hyperlink>
    </w:p>
    <w:p w:rsidR="000434D6" w:rsidP="005D04D9" w:rsidRDefault="000434D6" w14:paraId="3706CE34" w14:textId="77777777">
      <w:pPr>
        <w:pStyle w:val="Compact"/>
        <w:numPr>
          <w:ilvl w:val="1"/>
          <w:numId w:val="17"/>
        </w:numPr>
      </w:pPr>
      <w:hyperlink w:anchor="X5ed94d170893fb4c04d7110c419f01198fda773">
        <w:r>
          <w:rPr>
            <w:rStyle w:val="Lienhypertexte"/>
          </w:rPr>
          <w:t>13.1. De manière générale</w:t>
        </w:r>
      </w:hyperlink>
    </w:p>
    <w:p w:rsidRPr="00F01827" w:rsidR="000434D6" w:rsidP="005D04D9" w:rsidRDefault="000434D6" w14:paraId="1B21824D" w14:textId="77777777">
      <w:pPr>
        <w:pStyle w:val="Compact"/>
        <w:numPr>
          <w:ilvl w:val="1"/>
          <w:numId w:val="17"/>
        </w:numPr>
        <w:rPr>
          <w:lang w:val="fr-FR"/>
        </w:rPr>
      </w:pPr>
      <w:r>
        <w:fldChar w:fldCharType="begin"/>
      </w:r>
      <w:r w:rsidRPr="00FF5E64">
        <w:rPr>
          <w:lang w:val="fr-FR"/>
          <w:rPrChange w:author="Emeline CAZAUX" w:date="2025-01-22T09:49:00Z" w16du:dateUtc="2025-01-22T08:49:00Z" w:id="23">
            <w:rPr/>
          </w:rPrChange>
        </w:rPr>
        <w:instrText>HYPERLINK \l "Xce704548fdd653ba3dbdfe64fefff60a0972c3f" \h</w:instrText>
      </w:r>
      <w:r>
        <w:fldChar w:fldCharType="separate"/>
      </w:r>
      <w:r w:rsidRPr="00F01827">
        <w:rPr>
          <w:rStyle w:val="Lienhypertexte"/>
          <w:lang w:val="fr-FR"/>
        </w:rPr>
        <w:t>13.2. Respect du droit et des réglementations applicables</w:t>
      </w:r>
      <w:r>
        <w:fldChar w:fldCharType="end"/>
      </w:r>
    </w:p>
    <w:p w:rsidR="000434D6" w:rsidP="005D04D9" w:rsidRDefault="000434D6" w14:paraId="6F907C8A" w14:textId="77777777">
      <w:pPr>
        <w:pStyle w:val="Compact"/>
        <w:numPr>
          <w:ilvl w:val="1"/>
          <w:numId w:val="17"/>
        </w:numPr>
      </w:pPr>
      <w:hyperlink w:anchor="Xfc35add53571984b04e4fc9d49dcfff4b7b3395">
        <w:r>
          <w:rPr>
            <w:rStyle w:val="Lienhypertexte"/>
          </w:rPr>
          <w:t>13.3. RGPD</w:t>
        </w:r>
      </w:hyperlink>
    </w:p>
    <w:p w:rsidRPr="00F01827" w:rsidR="000434D6" w:rsidP="005D04D9" w:rsidRDefault="000434D6" w14:paraId="1506BFA8" w14:textId="77777777">
      <w:pPr>
        <w:pStyle w:val="Compact"/>
        <w:numPr>
          <w:ilvl w:val="1"/>
          <w:numId w:val="17"/>
        </w:numPr>
        <w:rPr>
          <w:lang w:val="fr-FR"/>
        </w:rPr>
      </w:pPr>
      <w:r>
        <w:fldChar w:fldCharType="begin"/>
      </w:r>
      <w:r w:rsidRPr="00FF5E64">
        <w:rPr>
          <w:lang w:val="fr-FR"/>
          <w:rPrChange w:author="Emeline CAZAUX" w:date="2025-01-22T09:49:00Z" w16du:dateUtc="2025-01-22T08:49:00Z" w:id="24">
            <w:rPr/>
          </w:rPrChange>
        </w:rPr>
        <w:instrText>HYPERLINK \l "X5171f5ee735df20bc2100671620eddd76dca12d" \h</w:instrText>
      </w:r>
      <w:r>
        <w:fldChar w:fldCharType="separate"/>
      </w:r>
      <w:r w:rsidRPr="00F01827">
        <w:rPr>
          <w:rStyle w:val="Lienhypertexte"/>
          <w:lang w:val="fr-FR"/>
        </w:rPr>
        <w:t>13.4. Protection vis à vis du droit extra-européen</w:t>
      </w:r>
      <w:r>
        <w:fldChar w:fldCharType="end"/>
      </w:r>
    </w:p>
    <w:p w:rsidR="000434D6" w:rsidP="005D04D9" w:rsidRDefault="000434D6" w14:paraId="3EF35DE2" w14:textId="77777777">
      <w:pPr>
        <w:pStyle w:val="Compact"/>
        <w:numPr>
          <w:ilvl w:val="0"/>
          <w:numId w:val="1"/>
        </w:numPr>
      </w:pPr>
      <w:hyperlink w:anchor="X7ad993788a708b47017c27c9d96178e8795e44f">
        <w:r>
          <w:rPr>
            <w:rStyle w:val="Lienhypertexte"/>
          </w:rPr>
          <w:t>14. SIGNATURES</w:t>
        </w:r>
      </w:hyperlink>
    </w:p>
    <w:p w:rsidR="000434D6" w:rsidRDefault="00A4275B" w14:paraId="19657661" w14:textId="77777777">
      <w:r>
        <w:rPr>
          <w:noProof/>
        </w:rPr>
        <w:pict w14:anchorId="0B5CC24A">
          <v:rect id="_x0000_i1027" style="width:451.3pt;height:211pt" o:hr="t" o:hrstd="t" o:hralign="center"/>
        </w:pict>
      </w:r>
    </w:p>
    <w:p w:rsidRPr="00F01827" w:rsidR="000434D6" w:rsidRDefault="00F057C8" w14:paraId="647B2175" w14:textId="77777777">
      <w:pPr>
        <w:pStyle w:val="Titre1"/>
        <w:rPr>
          <w:lang w:val="fr-FR"/>
        </w:rPr>
      </w:pPr>
      <w:bookmarkStart w:name="préliminaire-et-glossaire" w:id="25"/>
      <w:bookmarkEnd w:id="1"/>
      <w:r w:rsidRPr="00F01827">
        <w:rPr>
          <w:lang w:val="fr-FR"/>
        </w:rPr>
        <w:t>3. Préliminaire et Glossaire</w:t>
      </w:r>
    </w:p>
    <w:p w:rsidRPr="00F01827" w:rsidR="000434D6" w:rsidRDefault="00F057C8" w14:paraId="62BF6483" w14:textId="77777777">
      <w:pPr>
        <w:pStyle w:val="Titre2"/>
        <w:rPr>
          <w:lang w:val="fr-FR"/>
        </w:rPr>
      </w:pPr>
      <w:bookmarkStart w:name="préliminaire" w:id="26"/>
      <w:r w:rsidRPr="00F01827">
        <w:rPr>
          <w:lang w:val="fr-FR"/>
        </w:rPr>
        <w:t>3.1. Préliminaire</w:t>
      </w:r>
    </w:p>
    <w:p w:rsidR="000434D6" w:rsidRDefault="00F057C8" w14:paraId="637FDBB7" w14:textId="1FE4BF95">
      <w:pPr>
        <w:pStyle w:val="FirstParagraph"/>
        <w:rPr>
          <w:lang w:val="fr-FR"/>
        </w:rPr>
      </w:pPr>
      <w:r w:rsidRPr="00F01827">
        <w:rPr>
          <w:lang w:val="fr-FR"/>
        </w:rPr>
        <w:t xml:space="preserve">Le présent document formalise la Convention de service associée au service </w:t>
      </w:r>
      <w:r w:rsidR="003A1F2B">
        <w:rPr>
          <w:lang w:val="fr-FR"/>
        </w:rPr>
        <w:t>Bare Metal</w:t>
      </w:r>
      <w:r w:rsidRPr="00F01827">
        <w:rPr>
          <w:lang w:val="fr-FR"/>
        </w:rPr>
        <w:t xml:space="preserve"> </w:t>
      </w:r>
      <w:r w:rsidR="007C542B">
        <w:rPr>
          <w:lang w:val="fr-FR"/>
        </w:rPr>
        <w:t>en cours de qualification</w:t>
      </w:r>
      <w:r w:rsidRPr="00F01827">
        <w:rPr>
          <w:lang w:val="fr-FR"/>
        </w:rPr>
        <w:t xml:space="preserve"> SecNumCloud</w:t>
      </w:r>
      <w:r w:rsidR="008D5942">
        <w:rPr>
          <w:lang w:val="fr-FR"/>
        </w:rPr>
        <w:t>.</w:t>
      </w:r>
    </w:p>
    <w:p w:rsidRPr="001257B2" w:rsidR="001257B2" w:rsidP="001257B2" w:rsidRDefault="001257B2" w14:paraId="72DCA545" w14:textId="5375FDDE">
      <w:pPr>
        <w:pStyle w:val="Corpsdetexte"/>
        <w:rPr>
          <w:lang w:val="fr-FR"/>
        </w:rPr>
      </w:pPr>
      <w:r w:rsidRPr="00F01827">
        <w:rPr>
          <w:lang w:val="fr-FR"/>
        </w:rPr>
        <w:t xml:space="preserve">Le Service est </w:t>
      </w:r>
      <w:r w:rsidR="007C542B">
        <w:rPr>
          <w:lang w:val="fr-FR"/>
        </w:rPr>
        <w:t>en cours de qualification</w:t>
      </w:r>
      <w:r w:rsidRPr="00F01827">
        <w:rPr>
          <w:lang w:val="fr-FR"/>
        </w:rPr>
        <w:t xml:space="preserve"> SecNumCloud (voir attestation en Annexe).</w:t>
      </w:r>
    </w:p>
    <w:p w:rsidRPr="00F01827" w:rsidR="000434D6" w:rsidRDefault="00F057C8" w14:paraId="3B1CEB6D" w14:textId="43286A6D">
      <w:pPr>
        <w:pStyle w:val="Corpsdetexte"/>
        <w:rPr>
          <w:lang w:val="fr-FR"/>
        </w:rPr>
      </w:pPr>
      <w:r w:rsidRPr="00F01827">
        <w:rPr>
          <w:lang w:val="fr-FR"/>
        </w:rPr>
        <w:t>La présente convention de service complète et est complémentaire aux conditions générales de vente et d’utilisation du Prestataire. Il est entendu que les documents contractuels s’interprètent de manière cohérente entre eux. En cas de contradiction ou de divergence entre les termes des documents contractuels, les documents prévaudront les uns sur les autres dans l’ordre suivant :</w:t>
      </w:r>
    </w:p>
    <w:p w:rsidRPr="00F01827" w:rsidR="000434D6" w:rsidP="005D04D9" w:rsidRDefault="00F057C8" w14:paraId="5F80764F" w14:textId="77777777">
      <w:pPr>
        <w:pStyle w:val="Compact"/>
        <w:numPr>
          <w:ilvl w:val="0"/>
          <w:numId w:val="18"/>
        </w:numPr>
        <w:rPr>
          <w:lang w:val="fr-FR"/>
        </w:rPr>
      </w:pPr>
      <w:r w:rsidRPr="00F01827">
        <w:rPr>
          <w:lang w:val="fr-FR"/>
        </w:rPr>
        <w:t>Conditions Générales de Vente et Utilisation (CGVU)</w:t>
      </w:r>
    </w:p>
    <w:p w:rsidR="000434D6" w:rsidP="005D04D9" w:rsidRDefault="00F057C8" w14:paraId="5E479A00" w14:textId="72150CA9">
      <w:pPr>
        <w:pStyle w:val="Compact"/>
        <w:numPr>
          <w:ilvl w:val="0"/>
          <w:numId w:val="18"/>
        </w:numPr>
      </w:pPr>
      <w:r>
        <w:t>Convention de Service SecNumCloud IaaS</w:t>
      </w:r>
    </w:p>
    <w:p w:rsidR="001B2C96" w:rsidP="00BA75B5" w:rsidRDefault="00BA75B5" w14:paraId="56C94E16" w14:textId="54C61C97">
      <w:pPr>
        <w:pStyle w:val="Compact"/>
        <w:numPr>
          <w:ilvl w:val="0"/>
          <w:numId w:val="18"/>
        </w:numPr>
        <w:rPr>
          <w:lang w:val="fr-FR"/>
        </w:rPr>
      </w:pPr>
      <w:r w:rsidRPr="003A1F2B">
        <w:rPr>
          <w:lang w:val="fr-FR"/>
        </w:rPr>
        <w:t xml:space="preserve">Convention de Service SecNumCloud </w:t>
      </w:r>
      <w:r w:rsidR="001B2C96">
        <w:rPr>
          <w:lang w:val="fr-FR"/>
        </w:rPr>
        <w:t>OpenIaaS</w:t>
      </w:r>
    </w:p>
    <w:p w:rsidR="001B2C96" w:rsidP="00BA75B5" w:rsidRDefault="001B2C96" w14:paraId="4973C7DB" w14:textId="24643CB8">
      <w:pPr>
        <w:pStyle w:val="Compact"/>
        <w:numPr>
          <w:ilvl w:val="0"/>
          <w:numId w:val="18"/>
        </w:numPr>
        <w:rPr>
          <w:lang w:val="fr-FR"/>
        </w:rPr>
      </w:pPr>
      <w:r w:rsidRPr="13ADAF20">
        <w:rPr>
          <w:lang w:val="fr-FR"/>
        </w:rPr>
        <w:t>Convention de Service</w:t>
      </w:r>
      <w:r w:rsidRPr="13ADAF20" w:rsidR="2D6F9D3C">
        <w:rPr>
          <w:lang w:val="fr-FR"/>
        </w:rPr>
        <w:t xml:space="preserve"> SecNumCloud</w:t>
      </w:r>
      <w:r w:rsidRPr="13ADAF20">
        <w:rPr>
          <w:lang w:val="fr-FR"/>
        </w:rPr>
        <w:t xml:space="preserve"> PaaS</w:t>
      </w:r>
    </w:p>
    <w:p w:rsidR="00BA75B5" w:rsidP="00BA75B5" w:rsidRDefault="001B2C96" w14:paraId="4A805BFA" w14:textId="384D968C">
      <w:pPr>
        <w:pStyle w:val="Compact"/>
        <w:numPr>
          <w:ilvl w:val="0"/>
          <w:numId w:val="18"/>
        </w:numPr>
        <w:rPr>
          <w:lang w:val="fr-FR"/>
        </w:rPr>
      </w:pPr>
      <w:r>
        <w:rPr>
          <w:lang w:val="fr-FR"/>
        </w:rPr>
        <w:t xml:space="preserve">Convention de Service spécifique - </w:t>
      </w:r>
      <w:r w:rsidRPr="003A1F2B" w:rsidR="00BA75B5">
        <w:rPr>
          <w:lang w:val="fr-FR"/>
        </w:rPr>
        <w:t>Bare Metal</w:t>
      </w:r>
    </w:p>
    <w:p w:rsidR="000434D6" w:rsidP="005D04D9" w:rsidRDefault="00F057C8" w14:paraId="234AA280" w14:textId="77777777">
      <w:pPr>
        <w:pStyle w:val="Compact"/>
        <w:numPr>
          <w:ilvl w:val="0"/>
          <w:numId w:val="18"/>
        </w:numPr>
      </w:pPr>
      <w:r>
        <w:t>Convention spécifique particulière</w:t>
      </w:r>
    </w:p>
    <w:p w:rsidR="000434D6" w:rsidP="005D04D9" w:rsidRDefault="00F057C8" w14:paraId="0148C379" w14:textId="77777777">
      <w:pPr>
        <w:pStyle w:val="Compact"/>
        <w:numPr>
          <w:ilvl w:val="0"/>
          <w:numId w:val="18"/>
        </w:numPr>
      </w:pPr>
      <w:r>
        <w:t>Plan d’Assurance Sécurité (PAS)</w:t>
      </w:r>
    </w:p>
    <w:p w:rsidR="000434D6" w:rsidP="005D04D9" w:rsidRDefault="00F057C8" w14:paraId="5F7FAA8F" w14:textId="77777777">
      <w:pPr>
        <w:pStyle w:val="Compact"/>
        <w:numPr>
          <w:ilvl w:val="0"/>
          <w:numId w:val="18"/>
        </w:numPr>
      </w:pPr>
      <w:r>
        <w:t>Conditions Particulières d’Utilisation (CPU)</w:t>
      </w:r>
    </w:p>
    <w:p w:rsidR="6C8C524E" w:rsidP="13ADAF20" w:rsidRDefault="6C8C524E" w14:paraId="15C5AC92" w14:textId="39B19137">
      <w:pPr>
        <w:pStyle w:val="Compact"/>
        <w:numPr>
          <w:ilvl w:val="0"/>
          <w:numId w:val="18"/>
        </w:numPr>
      </w:pPr>
      <w:r>
        <w:t>Data Protection Agreement</w:t>
      </w:r>
    </w:p>
    <w:p w:rsidR="000434D6" w:rsidRDefault="00F057C8" w14:paraId="3FBF133B" w14:textId="77777777">
      <w:pPr>
        <w:pStyle w:val="Titre2"/>
      </w:pPr>
      <w:bookmarkStart w:name="glossaire" w:id="27"/>
      <w:bookmarkEnd w:id="26"/>
      <w:r>
        <w:t>3.2. Glossaire</w:t>
      </w:r>
    </w:p>
    <w:p w:rsidRPr="00F01827" w:rsidR="000434D6" w:rsidRDefault="00F057C8" w14:paraId="2051973A" w14:textId="77777777">
      <w:pPr>
        <w:pStyle w:val="FirstParagraph"/>
        <w:rPr>
          <w:lang w:val="fr-FR"/>
        </w:rPr>
      </w:pPr>
      <w:r w:rsidRPr="00F01827">
        <w:rPr>
          <w:lang w:val="fr-FR"/>
        </w:rPr>
        <w:t xml:space="preserve">Dans la présente Convention de service, le </w:t>
      </w:r>
      <w:r w:rsidRPr="00F01827">
        <w:rPr>
          <w:b/>
          <w:bCs/>
          <w:lang w:val="fr-FR"/>
        </w:rPr>
        <w:t>COMMANDITAIRE</w:t>
      </w:r>
      <w:r w:rsidRPr="00F01827">
        <w:rPr>
          <w:lang w:val="fr-FR"/>
        </w:rPr>
        <w:t xml:space="preserve">, le </w:t>
      </w:r>
      <w:r w:rsidRPr="00F01827">
        <w:rPr>
          <w:b/>
          <w:bCs/>
          <w:lang w:val="fr-FR"/>
        </w:rPr>
        <w:t>Prestataire</w:t>
      </w:r>
      <w:r w:rsidRPr="00F01827">
        <w:rPr>
          <w:lang w:val="fr-FR"/>
        </w:rPr>
        <w:t xml:space="preserve"> et les </w:t>
      </w:r>
      <w:r w:rsidRPr="00F01827">
        <w:rPr>
          <w:b/>
          <w:bCs/>
          <w:lang w:val="fr-FR"/>
        </w:rPr>
        <w:t>Parties</w:t>
      </w:r>
      <w:r w:rsidRPr="00F01827">
        <w:rPr>
          <w:lang w:val="fr-FR"/>
        </w:rPr>
        <w:t xml:space="preserve"> sont identifiés dans le Contrat auquel est annexe la présente Convention de service.</w:t>
      </w:r>
    </w:p>
    <w:p w:rsidRPr="00F01827" w:rsidR="000434D6" w:rsidRDefault="00F057C8" w14:paraId="752348E9" w14:textId="77777777">
      <w:pPr>
        <w:pStyle w:val="Corpsdetexte"/>
        <w:rPr>
          <w:lang w:val="fr-FR"/>
        </w:rPr>
      </w:pPr>
      <w:r w:rsidRPr="00F01827">
        <w:rPr>
          <w:lang w:val="fr-FR"/>
        </w:rPr>
        <w:t>Les expressions ci-après employées dans la présente Convention de service seront interprétées conformément aux définitions qui leur sont attribuées ci-dessous :</w:t>
      </w:r>
    </w:p>
    <w:p w:rsidRPr="00F01827" w:rsidR="000434D6" w:rsidP="005D04D9" w:rsidRDefault="00F057C8" w14:paraId="65B0FF5D" w14:textId="77777777">
      <w:pPr>
        <w:numPr>
          <w:ilvl w:val="0"/>
          <w:numId w:val="19"/>
        </w:numPr>
        <w:rPr>
          <w:lang w:val="fr-FR"/>
        </w:rPr>
      </w:pPr>
      <w:r w:rsidRPr="00F01827">
        <w:rPr>
          <w:b/>
          <w:bCs/>
          <w:lang w:val="fr-FR"/>
        </w:rPr>
        <w:t>Changement :</w:t>
      </w:r>
      <w:r w:rsidRPr="00F01827">
        <w:rPr>
          <w:lang w:val="fr-FR"/>
        </w:rPr>
        <w:t xml:space="preserve"> Tout ajout, une modification ou suppression impactant le Service, ayant été autorisé, planifié ou pris en charge.</w:t>
      </w:r>
    </w:p>
    <w:p w:rsidRPr="00F01827" w:rsidR="000434D6" w:rsidP="005D04D9" w:rsidRDefault="00F057C8" w14:paraId="52418234" w14:textId="77777777">
      <w:pPr>
        <w:numPr>
          <w:ilvl w:val="0"/>
          <w:numId w:val="19"/>
        </w:numPr>
        <w:rPr>
          <w:lang w:val="fr-FR"/>
        </w:rPr>
      </w:pPr>
      <w:r w:rsidRPr="00F01827">
        <w:rPr>
          <w:b/>
          <w:bCs/>
          <w:lang w:val="fr-FR"/>
        </w:rPr>
        <w:t>Changement standard :</w:t>
      </w:r>
      <w:r w:rsidRPr="00F01827">
        <w:rPr>
          <w:lang w:val="fr-FR"/>
        </w:rPr>
        <w:t xml:space="preserve"> 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rsidRPr="00F01827" w:rsidR="000434D6" w:rsidP="005D04D9" w:rsidRDefault="00F057C8" w14:paraId="362CE28D" w14:textId="77777777">
      <w:pPr>
        <w:numPr>
          <w:ilvl w:val="0"/>
          <w:numId w:val="19"/>
        </w:numPr>
        <w:rPr>
          <w:lang w:val="fr-FR"/>
        </w:rPr>
      </w:pPr>
      <w:r w:rsidRPr="00F01827">
        <w:rPr>
          <w:b/>
          <w:bCs/>
          <w:lang w:val="fr-FR"/>
        </w:rPr>
        <w:t>Contrat :</w:t>
      </w:r>
      <w:r w:rsidRPr="00F01827">
        <w:rPr>
          <w:lang w:val="fr-FR"/>
        </w:rPr>
        <w:t xml:space="preserve"> désigne le contrat souscrit par le COMMANDITAIRE auprès du Prestataire pour permettre au COMMANDITAIRE de bénéficier du Service, et auquel la présente Convention de service est annexée.</w:t>
      </w:r>
    </w:p>
    <w:p w:rsidRPr="00F01827" w:rsidR="000434D6" w:rsidP="005D04D9" w:rsidRDefault="00F057C8" w14:paraId="72FC1702" w14:textId="414403A0">
      <w:pPr>
        <w:numPr>
          <w:ilvl w:val="0"/>
          <w:numId w:val="19"/>
        </w:numPr>
        <w:rPr>
          <w:lang w:val="fr-FR"/>
        </w:rPr>
      </w:pPr>
      <w:r w:rsidRPr="4235C1BF">
        <w:rPr>
          <w:lang w:val="fr-FR"/>
        </w:rPr>
        <w:t>*</w:t>
      </w:r>
      <w:r w:rsidRPr="4235C1BF">
        <w:rPr>
          <w:b/>
          <w:bCs/>
          <w:lang w:val="fr-FR"/>
        </w:rPr>
        <w:t>Convention de service :</w:t>
      </w:r>
      <w:r w:rsidRPr="4235C1BF">
        <w:rPr>
          <w:lang w:val="fr-FR"/>
        </w:rPr>
        <w:t xml:space="preserve"> Ce document, établi dans le cadre d’un contrat spécifique ou des Conditions Générales de Vente et d’Utilisation (CGVU), et ce, en conformité avec les exigences du</w:t>
      </w:r>
      <w:r w:rsidRPr="4235C1BF" w:rsidR="4805C2DB">
        <w:rPr>
          <w:lang w:val="fr-FR"/>
        </w:rPr>
        <w:t xml:space="preserve"> </w:t>
      </w:r>
      <w:r w:rsidRPr="4235C1BF">
        <w:rPr>
          <w:lang w:val="fr-FR"/>
        </w:rPr>
        <w:t>Référentiel SecNumCloud.</w:t>
      </w:r>
    </w:p>
    <w:p w:rsidRPr="00F01827" w:rsidR="000434D6" w:rsidP="005D04D9" w:rsidRDefault="00F057C8" w14:paraId="4C0B951F" w14:textId="0D0501A7">
      <w:pPr>
        <w:numPr>
          <w:ilvl w:val="0"/>
          <w:numId w:val="19"/>
        </w:numPr>
        <w:rPr>
          <w:lang w:val="fr-FR"/>
        </w:rPr>
      </w:pPr>
      <w:r w:rsidRPr="4235C1BF">
        <w:rPr>
          <w:b/>
          <w:bCs/>
          <w:lang w:val="fr-FR"/>
        </w:rPr>
        <w:t>Demande de service :</w:t>
      </w:r>
      <w:r w:rsidRPr="4235C1BF">
        <w:rPr>
          <w:lang w:val="fr-FR"/>
        </w:rPr>
        <w:t xml:space="preserve"> </w:t>
      </w:r>
      <w:r w:rsidRPr="4235C1BF" w:rsidR="4C0F904C">
        <w:rPr>
          <w:rFonts w:ascii="Cambria" w:hAnsi="Cambria" w:eastAsia="Cambria" w:cs="Cambria"/>
          <w:lang w:val="fr-FR"/>
        </w:rPr>
        <w:t>demande d’évolution faisant l’objet d’une procédure, dont la réalisation</w:t>
      </w:r>
      <w:r w:rsidR="003A1F2B">
        <w:rPr>
          <w:rFonts w:ascii="Cambria" w:hAnsi="Cambria" w:eastAsia="Cambria" w:cs="Cambria"/>
          <w:lang w:val="fr-FR"/>
        </w:rPr>
        <w:t xml:space="preserve"> </w:t>
      </w:r>
      <w:r w:rsidRPr="4235C1BF" w:rsidR="4C0F904C">
        <w:rPr>
          <w:rFonts w:ascii="Cambria" w:hAnsi="Cambria" w:eastAsia="Cambria" w:cs="Cambria"/>
          <w:lang w:val="fr-FR"/>
        </w:rPr>
        <w:t>: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p>
    <w:p w:rsidRPr="00F01827" w:rsidR="000434D6" w:rsidP="005D04D9" w:rsidRDefault="00F057C8" w14:paraId="7364A797" w14:textId="77777777">
      <w:pPr>
        <w:numPr>
          <w:ilvl w:val="0"/>
          <w:numId w:val="19"/>
        </w:numPr>
        <w:rPr>
          <w:lang w:val="fr-FR"/>
        </w:rPr>
      </w:pPr>
      <w:r w:rsidRPr="00F01827">
        <w:rPr>
          <w:b/>
          <w:bCs/>
          <w:lang w:val="fr-FR"/>
        </w:rPr>
        <w:t>Disponibilité :</w:t>
      </w:r>
      <w:r w:rsidRPr="00F01827">
        <w:rPr>
          <w:lang w:val="fr-FR"/>
        </w:rPr>
        <w:t xml:space="preserve"> Capacité à assurer la disponibilité et le maintien des performances optimales du Service, en accord avec les critères et engagements définis dans les Accords de Niveau de Service (SLA).</w:t>
      </w:r>
    </w:p>
    <w:p w:rsidRPr="00F01827" w:rsidR="000434D6" w:rsidP="005D04D9" w:rsidRDefault="00F057C8" w14:paraId="777E4A2E" w14:textId="77777777">
      <w:pPr>
        <w:numPr>
          <w:ilvl w:val="0"/>
          <w:numId w:val="19"/>
        </w:numPr>
        <w:rPr>
          <w:lang w:val="fr-FR"/>
        </w:rPr>
      </w:pPr>
      <w:r w:rsidRPr="00F01827">
        <w:rPr>
          <w:b/>
          <w:bCs/>
          <w:lang w:val="fr-FR"/>
        </w:rPr>
        <w:t>Données techniques</w:t>
      </w:r>
      <w:r w:rsidRPr="00F01827">
        <w:rPr>
          <w:lang w:val="fr-FR"/>
        </w:rPr>
        <w:t xml:space="preserve"> : comprend l’ensemble des données manipulées pour délivrer le Service, notablement dont l’identité des bénéficiaires et des administrateurs de l’infrastructure technique, des journaux de l’infrastructure technique, configuration des accès, annuaire, certificats...</w:t>
      </w:r>
    </w:p>
    <w:p w:rsidRPr="00F01827" w:rsidR="000434D6" w:rsidP="005D04D9" w:rsidRDefault="00F057C8" w14:paraId="42F0D081" w14:textId="77777777">
      <w:pPr>
        <w:numPr>
          <w:ilvl w:val="0"/>
          <w:numId w:val="19"/>
        </w:numPr>
        <w:rPr>
          <w:lang w:val="fr-FR"/>
        </w:rPr>
      </w:pPr>
      <w:r w:rsidRPr="00F01827">
        <w:rPr>
          <w:b/>
          <w:bCs/>
          <w:lang w:val="fr-FR"/>
        </w:rPr>
        <w:t>Evènement :</w:t>
      </w:r>
      <w:r w:rsidRPr="00F01827">
        <w:rPr>
          <w:lang w:val="fr-FR"/>
        </w:rPr>
        <w:t xml:space="preserve"> Un "événement" est toute occurrence détectable ou identifiable pouvant avoir une importance pour la gestion du Service.</w:t>
      </w:r>
    </w:p>
    <w:p w:rsidRPr="00F01827" w:rsidR="000434D6" w:rsidP="005D04D9" w:rsidRDefault="00F057C8" w14:paraId="2B7BC034" w14:textId="77777777">
      <w:pPr>
        <w:numPr>
          <w:ilvl w:val="0"/>
          <w:numId w:val="19"/>
        </w:numPr>
        <w:rPr>
          <w:lang w:val="fr-FR"/>
        </w:rPr>
      </w:pPr>
      <w:r w:rsidRPr="00F01827">
        <w:rPr>
          <w:b/>
          <w:bCs/>
          <w:lang w:val="fr-FR"/>
        </w:rPr>
        <w:t>Hyperviseur :</w:t>
      </w:r>
      <w:r w:rsidRPr="00F01827">
        <w:rPr>
          <w:lang w:val="fr-FR"/>
        </w:rPr>
        <w:t xml:space="preserve"> Système d’exploitation permettant l’execution de machines virtuelles sur une lame de calcul.</w:t>
      </w:r>
    </w:p>
    <w:p w:rsidRPr="00F01827" w:rsidR="000434D6" w:rsidP="005D04D9" w:rsidRDefault="00F057C8" w14:paraId="45894E7A" w14:textId="77777777">
      <w:pPr>
        <w:numPr>
          <w:ilvl w:val="0"/>
          <w:numId w:val="19"/>
        </w:numPr>
        <w:rPr>
          <w:lang w:val="fr-FR"/>
        </w:rPr>
      </w:pPr>
      <w:r w:rsidRPr="00F01827">
        <w:rPr>
          <w:b/>
          <w:bCs/>
          <w:lang w:val="fr-FR"/>
        </w:rPr>
        <w:t>Incident :</w:t>
      </w:r>
      <w:r w:rsidRPr="00F01827">
        <w:rPr>
          <w:lang w:val="fr-FR"/>
        </w:rPr>
        <w:t xml:space="preserve"> Tout événement imprévu qui perturbe le fonctionnement normal du Service ou compromet la sécurité des données.</w:t>
      </w:r>
    </w:p>
    <w:p w:rsidRPr="00F01827" w:rsidR="000434D6" w:rsidP="005D04D9" w:rsidRDefault="00F057C8" w14:paraId="3F947204" w14:textId="77777777">
      <w:pPr>
        <w:numPr>
          <w:ilvl w:val="0"/>
          <w:numId w:val="19"/>
        </w:numPr>
        <w:rPr>
          <w:lang w:val="fr-FR"/>
        </w:rPr>
      </w:pPr>
      <w:r w:rsidRPr="00F01827">
        <w:rPr>
          <w:b/>
          <w:bCs/>
          <w:lang w:val="fr-FR"/>
        </w:rPr>
        <w:t>Incident de sécurité :</w:t>
      </w:r>
      <w:r w:rsidRPr="00F01827">
        <w:rPr>
          <w:lang w:val="fr-FR"/>
        </w:rPr>
        <w:t xml:space="preserve"> Tout événement dans le périmètre du Service:</w:t>
      </w:r>
    </w:p>
    <w:p w:rsidR="000434D6" w:rsidP="005D04D9" w:rsidRDefault="00F057C8" w14:paraId="3CE6D92C" w14:textId="77777777">
      <w:pPr>
        <w:pStyle w:val="Compact"/>
        <w:numPr>
          <w:ilvl w:val="1"/>
          <w:numId w:val="20"/>
        </w:numPr>
      </w:pPr>
      <w:r>
        <w:t>De nature intentionnellement malveillante ;</w:t>
      </w:r>
    </w:p>
    <w:p w:rsidRPr="00F01827" w:rsidR="000434D6" w:rsidP="005D04D9" w:rsidRDefault="00F057C8" w14:paraId="7F263F07" w14:textId="77777777">
      <w:pPr>
        <w:pStyle w:val="Compact"/>
        <w:numPr>
          <w:ilvl w:val="1"/>
          <w:numId w:val="20"/>
        </w:numPr>
        <w:rPr>
          <w:lang w:val="fr-FR"/>
        </w:rPr>
      </w:pPr>
      <w:r w:rsidRPr="00F01827">
        <w:rPr>
          <w:lang w:val="fr-FR"/>
        </w:rPr>
        <w:t>De nature accidentelle portant atteinte à l’intégrité, la confidentialité ou la traçabilité du Service ou des données du COMMANDITAIRE ;</w:t>
      </w:r>
    </w:p>
    <w:p w:rsidRPr="00F01827" w:rsidR="000434D6" w:rsidP="005D04D9" w:rsidRDefault="00F057C8" w14:paraId="794CEBC5" w14:textId="77777777">
      <w:pPr>
        <w:pStyle w:val="Compact"/>
        <w:numPr>
          <w:ilvl w:val="1"/>
          <w:numId w:val="20"/>
        </w:numPr>
        <w:rPr>
          <w:lang w:val="fr-FR"/>
        </w:rPr>
      </w:pPr>
      <w:r w:rsidRPr="00F01827">
        <w:rPr>
          <w:lang w:val="fr-FR"/>
        </w:rPr>
        <w:t>Portant atteinte aux mesures de sécurité existantes. Les atteintes à la Disponibilité d’origine non-malveillante ne sont pas considérées comme un Incident de sécurité (panne matérielle, bug, dysfonctionnement, sinistre naturel…).</w:t>
      </w:r>
    </w:p>
    <w:p w:rsidRPr="00F01827" w:rsidR="000434D6" w:rsidP="005D04D9" w:rsidRDefault="00F057C8" w14:paraId="16FDEB11" w14:textId="77777777">
      <w:pPr>
        <w:numPr>
          <w:ilvl w:val="0"/>
          <w:numId w:val="19"/>
        </w:numPr>
        <w:rPr>
          <w:lang w:val="fr-FR"/>
        </w:rPr>
      </w:pPr>
      <w:r w:rsidRPr="00F01827">
        <w:rPr>
          <w:b/>
          <w:bCs/>
          <w:lang w:val="fr-FR"/>
        </w:rPr>
        <w:t>Interface COMMANDITAIRE :</w:t>
      </w:r>
      <w:r w:rsidRPr="00F01827">
        <w:rPr>
          <w:lang w:val="fr-FR"/>
        </w:rPr>
        <w:t xml:space="preserve"> Interface d’administration du Service mise à disposition du COMMANDITAIRE par le Prestataire, regroupant une console d’administration web et une API.</w:t>
      </w:r>
    </w:p>
    <w:p w:rsidRPr="00F01827" w:rsidR="000434D6" w:rsidP="005D04D9" w:rsidRDefault="00F057C8" w14:paraId="262FA074" w14:textId="77777777">
      <w:pPr>
        <w:numPr>
          <w:ilvl w:val="0"/>
          <w:numId w:val="19"/>
        </w:numPr>
        <w:rPr>
          <w:lang w:val="fr-FR"/>
        </w:rPr>
      </w:pPr>
      <w:r w:rsidRPr="00F01827">
        <w:rPr>
          <w:b/>
          <w:bCs/>
          <w:lang w:val="fr-FR"/>
        </w:rPr>
        <w:t>Mise en production :</w:t>
      </w:r>
      <w:r w:rsidRPr="00F01827">
        <w:rPr>
          <w:lang w:val="fr-FR"/>
        </w:rPr>
        <w:t xml:space="preserve"> action(s) d’administration de réalisation du Changement quand celui-ci est approuvé (le changement, au sens ITIL, ne concernant que la gestion du changement et non sa réalisation/concrétisation).</w:t>
      </w:r>
    </w:p>
    <w:p w:rsidRPr="00F01827" w:rsidR="000434D6" w:rsidP="005D04D9" w:rsidRDefault="00F057C8" w14:paraId="0C2B3B3D" w14:textId="4F4D903A">
      <w:pPr>
        <w:numPr>
          <w:ilvl w:val="0"/>
          <w:numId w:val="19"/>
        </w:numPr>
        <w:rPr>
          <w:lang w:val="fr-FR"/>
        </w:rPr>
      </w:pPr>
      <w:r w:rsidRPr="4235C1BF">
        <w:rPr>
          <w:b/>
          <w:bCs/>
          <w:lang w:val="fr-FR"/>
        </w:rPr>
        <w:t>Problème</w:t>
      </w:r>
      <w:r w:rsidRPr="4235C1BF">
        <w:rPr>
          <w:lang w:val="fr-FR"/>
        </w:rPr>
        <w:t xml:space="preserve"> : cause d’un ou plusieurs Incidents récurrents, cause d’un Incident potentiel (situation à risque)</w:t>
      </w:r>
      <w:r w:rsidRPr="4235C1BF" w:rsidR="255C488F">
        <w:rPr>
          <w:lang w:val="fr-FR"/>
        </w:rPr>
        <w:t xml:space="preserve"> </w:t>
      </w:r>
      <w:r w:rsidRPr="4235C1BF" w:rsidR="255C488F">
        <w:rPr>
          <w:rFonts w:ascii="Cambria" w:hAnsi="Cambria" w:eastAsia="Cambria" w:cs="Cambria"/>
          <w:lang w:val="fr-FR"/>
        </w:rPr>
        <w:t>nécessitant une analyse et une résolution pour prévenir sa récurrence</w:t>
      </w:r>
      <w:r w:rsidRPr="4235C1BF">
        <w:rPr>
          <w:lang w:val="fr-FR"/>
        </w:rPr>
        <w:t>.</w:t>
      </w:r>
    </w:p>
    <w:p w:rsidRPr="00F01827" w:rsidR="000434D6" w:rsidP="005D04D9" w:rsidRDefault="00F057C8" w14:paraId="718C565E" w14:textId="77777777">
      <w:pPr>
        <w:numPr>
          <w:ilvl w:val="0"/>
          <w:numId w:val="19"/>
        </w:numPr>
        <w:rPr>
          <w:lang w:val="fr-FR"/>
        </w:rPr>
      </w:pPr>
      <w:r w:rsidRPr="00F01827">
        <w:rPr>
          <w:b/>
          <w:bCs/>
          <w:lang w:val="fr-FR"/>
        </w:rPr>
        <w:t>Région :</w:t>
      </w:r>
      <w:r w:rsidRPr="00F01827">
        <w:rPr>
          <w:lang w:val="fr-FR"/>
        </w:rPr>
        <w:t xml:space="preserve"> désigne un ensemble géographiquement délimité de zones de disponibilité cloud, fournissant des services de réseau, de calcul et de stockage pour optimiser la latence, la performance et la conformité réglementaire locale.</w:t>
      </w:r>
    </w:p>
    <w:p w:rsidRPr="00F01827" w:rsidR="000434D6" w:rsidP="005D04D9" w:rsidRDefault="00F057C8" w14:paraId="2FDA51BB" w14:textId="0C2ED3E2">
      <w:pPr>
        <w:numPr>
          <w:ilvl w:val="0"/>
          <w:numId w:val="19"/>
        </w:numPr>
        <w:rPr>
          <w:lang w:val="fr-FR"/>
        </w:rPr>
      </w:pPr>
      <w:r w:rsidRPr="13ADAF20">
        <w:rPr>
          <w:b/>
          <w:bCs/>
          <w:lang w:val="fr-FR"/>
        </w:rPr>
        <w:t>Service :</w:t>
      </w:r>
      <w:r w:rsidRPr="13ADAF20">
        <w:rPr>
          <w:lang w:val="fr-FR"/>
        </w:rPr>
        <w:t xml:space="preserve"> désigne le service </w:t>
      </w:r>
      <w:r w:rsidRPr="13ADAF20" w:rsidR="003B5402">
        <w:rPr>
          <w:lang w:val="fr-FR"/>
        </w:rPr>
        <w:t>Bare Metal</w:t>
      </w:r>
      <w:r w:rsidRPr="13ADAF20">
        <w:rPr>
          <w:lang w:val="fr-FR"/>
        </w:rPr>
        <w:t xml:space="preserve"> </w:t>
      </w:r>
      <w:r w:rsidRPr="13ADAF20" w:rsidR="265D7B7B">
        <w:rPr>
          <w:lang w:val="fr-FR"/>
        </w:rPr>
        <w:t xml:space="preserve">en cours de </w:t>
      </w:r>
      <w:r w:rsidRPr="13ADAF20">
        <w:rPr>
          <w:lang w:val="fr-FR"/>
        </w:rPr>
        <w:t>qualifi</w:t>
      </w:r>
      <w:r w:rsidRPr="13ADAF20" w:rsidR="3FD74020">
        <w:rPr>
          <w:lang w:val="fr-FR"/>
        </w:rPr>
        <w:t>cation</w:t>
      </w:r>
      <w:r w:rsidRPr="13ADAF20">
        <w:rPr>
          <w:lang w:val="fr-FR"/>
        </w:rPr>
        <w:t xml:space="preserve"> SecNumCloud, délivré au COMMANDITAIRE par la Prestataire depuis des infrastructures techniques maintenues par le Prestataire, tel que décrit dans la section « Description du Service » de la présente Convention de service.</w:t>
      </w:r>
    </w:p>
    <w:p w:rsidRPr="00F01827" w:rsidR="000434D6" w:rsidP="005D04D9" w:rsidRDefault="00F057C8" w14:paraId="360CBF5E" w14:textId="77777777">
      <w:pPr>
        <w:numPr>
          <w:ilvl w:val="0"/>
          <w:numId w:val="19"/>
        </w:numPr>
        <w:rPr>
          <w:lang w:val="fr-FR"/>
        </w:rPr>
      </w:pPr>
      <w:r w:rsidRPr="00F01827">
        <w:rPr>
          <w:b/>
          <w:bCs/>
          <w:lang w:val="fr-FR"/>
        </w:rPr>
        <w:t>Sinistre :</w:t>
      </w:r>
      <w:r w:rsidRPr="00F01827">
        <w:rPr>
          <w:lang w:val="fr-FR"/>
        </w:rPr>
        <w:t xml:space="preserve"> désigne un événement grave d’origine naturelle ou humaine, accidentelle ou intentionnelle, occasionnant des pertes et des dommages importants à la Partie sinistrée.</w:t>
      </w:r>
    </w:p>
    <w:p w:rsidRPr="00F01827" w:rsidR="000434D6" w:rsidP="005D04D9" w:rsidRDefault="00F057C8" w14:paraId="22163A43" w14:textId="77777777">
      <w:pPr>
        <w:numPr>
          <w:ilvl w:val="0"/>
          <w:numId w:val="19"/>
        </w:numPr>
        <w:rPr>
          <w:lang w:val="fr-FR"/>
        </w:rPr>
      </w:pPr>
      <w:r w:rsidRPr="00F01827">
        <w:rPr>
          <w:b/>
          <w:bCs/>
          <w:lang w:val="fr-FR"/>
        </w:rPr>
        <w:t>Supervision :</w:t>
      </w:r>
      <w:r w:rsidRPr="00F01827">
        <w:rPr>
          <w:lang w:val="fr-FR"/>
        </w:rPr>
        <w:t xml:space="preserve"> 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rsidRPr="00F01827" w:rsidR="000434D6" w:rsidP="005D04D9" w:rsidRDefault="00F057C8" w14:paraId="49C5F042" w14:textId="77777777">
      <w:pPr>
        <w:numPr>
          <w:ilvl w:val="0"/>
          <w:numId w:val="19"/>
        </w:numPr>
        <w:rPr>
          <w:lang w:val="fr-FR"/>
        </w:rPr>
      </w:pPr>
      <w:r w:rsidRPr="00F01827">
        <w:rPr>
          <w:b/>
          <w:bCs/>
          <w:lang w:val="fr-FR"/>
        </w:rPr>
        <w:t>Tenant :</w:t>
      </w:r>
      <w:r w:rsidRPr="00F01827">
        <w:rPr>
          <w:lang w:val="fr-FR"/>
        </w:rPr>
        <w:t xml:space="preserve"> Une instance isolée réservée à un utilisateur ou groupe d’utilisateurs, partageant une infrastructure commune tout en maintenant l’indépendance et la sécurité des données et des applications.</w:t>
      </w:r>
    </w:p>
    <w:p w:rsidRPr="00F01827" w:rsidR="000434D6" w:rsidP="005D04D9" w:rsidRDefault="00F057C8" w14:paraId="499EFE99" w14:textId="77777777">
      <w:pPr>
        <w:numPr>
          <w:ilvl w:val="0"/>
          <w:numId w:val="19"/>
        </w:numPr>
        <w:rPr>
          <w:lang w:val="fr-FR"/>
        </w:rPr>
      </w:pPr>
      <w:r w:rsidRPr="00F01827">
        <w:rPr>
          <w:b/>
          <w:bCs/>
          <w:lang w:val="fr-FR"/>
        </w:rPr>
        <w:t>Zone de Disponibilité (AZ) (Availibility zone) :</w:t>
      </w:r>
      <w:r w:rsidRPr="00F01827">
        <w:rPr>
          <w:lang w:val="fr-FR"/>
        </w:rPr>
        <w:t xml:space="preserve"> Une section spécifique et isolée de l’infrastructure de cloud computing, conçue pour assurer la haute disponibilité et la résilience des services par une distribution géographique des ressources.</w:t>
      </w:r>
    </w:p>
    <w:p w:rsidR="000434D6" w:rsidRDefault="00F057C8" w14:paraId="739A1FA0" w14:textId="77777777">
      <w:pPr>
        <w:pStyle w:val="Titre1"/>
      </w:pPr>
      <w:bookmarkStart w:name="acronymes" w:id="28"/>
      <w:bookmarkEnd w:id="25"/>
      <w:bookmarkEnd w:id="27"/>
      <w:r>
        <w:t>4. Acronymes</w:t>
      </w:r>
    </w:p>
    <w:tbl>
      <w:tblPr>
        <w:tblStyle w:val="Table"/>
        <w:tblW w:w="5000" w:type="pct"/>
        <w:tblLayout w:type="fixed"/>
        <w:tblLook w:val="0020" w:firstRow="1" w:lastRow="0" w:firstColumn="0" w:lastColumn="0" w:noHBand="0" w:noVBand="0"/>
      </w:tblPr>
      <w:tblGrid>
        <w:gridCol w:w="1560"/>
        <w:gridCol w:w="7846"/>
      </w:tblGrid>
      <w:tr w:rsidR="000434D6" w:rsidTr="00B36E9B" w14:paraId="3422DFEE" w14:textId="77777777">
        <w:trPr>
          <w:cnfStyle w:val="100000000000" w:firstRow="1" w:lastRow="0" w:firstColumn="0" w:lastColumn="0" w:oddVBand="0" w:evenVBand="0" w:oddHBand="0" w:evenHBand="0" w:firstRowFirstColumn="0" w:firstRowLastColumn="0" w:lastRowFirstColumn="0" w:lastRowLastColumn="0"/>
          <w:tblHeader/>
        </w:trPr>
        <w:tc>
          <w:tcPr>
            <w:tcW w:w="1560" w:type="dxa"/>
          </w:tcPr>
          <w:p w:rsidR="000434D6" w:rsidRDefault="00F057C8" w14:paraId="7ABC3A7A" w14:textId="77777777">
            <w:pPr>
              <w:pStyle w:val="Compact"/>
            </w:pPr>
            <w:r>
              <w:rPr>
                <w:b/>
                <w:bCs/>
              </w:rPr>
              <w:t>Acronyme</w:t>
            </w:r>
          </w:p>
        </w:tc>
        <w:tc>
          <w:tcPr>
            <w:tcW w:w="7846" w:type="dxa"/>
          </w:tcPr>
          <w:p w:rsidR="000434D6" w:rsidRDefault="00F057C8" w14:paraId="221C562E" w14:textId="77777777">
            <w:pPr>
              <w:pStyle w:val="Compact"/>
            </w:pPr>
            <w:r>
              <w:rPr>
                <w:b/>
                <w:bCs/>
              </w:rPr>
              <w:t>Définition</w:t>
            </w:r>
          </w:p>
        </w:tc>
      </w:tr>
      <w:tr w:rsidRPr="008D5942" w:rsidR="000434D6" w:rsidTr="00B36E9B" w14:paraId="0881A4E7" w14:textId="77777777">
        <w:tc>
          <w:tcPr>
            <w:tcW w:w="1560" w:type="dxa"/>
          </w:tcPr>
          <w:p w:rsidR="000434D6" w:rsidRDefault="00F057C8" w14:paraId="38F5704C" w14:textId="77777777">
            <w:pPr>
              <w:pStyle w:val="Compact"/>
            </w:pPr>
            <w:r>
              <w:rPr>
                <w:b/>
                <w:bCs/>
              </w:rPr>
              <w:t>CAB</w:t>
            </w:r>
          </w:p>
        </w:tc>
        <w:tc>
          <w:tcPr>
            <w:tcW w:w="7846" w:type="dxa"/>
          </w:tcPr>
          <w:p w:rsidRPr="00F01827" w:rsidR="000434D6" w:rsidRDefault="00F057C8" w14:paraId="3AE1EE59" w14:textId="77777777">
            <w:pPr>
              <w:pStyle w:val="Compact"/>
              <w:rPr>
                <w:lang w:val="fr-FR"/>
              </w:rPr>
            </w:pPr>
            <w:r w:rsidRPr="00F01827">
              <w:rPr>
                <w:lang w:val="fr-FR"/>
              </w:rPr>
              <w:t>Change Advisory Board – Comité consultatif sur les changements</w:t>
            </w:r>
          </w:p>
        </w:tc>
      </w:tr>
      <w:tr w:rsidRPr="008D5942" w:rsidR="000434D6" w:rsidTr="00B36E9B" w14:paraId="18BA8704" w14:textId="77777777">
        <w:tc>
          <w:tcPr>
            <w:tcW w:w="1560" w:type="dxa"/>
          </w:tcPr>
          <w:p w:rsidR="000434D6" w:rsidRDefault="00F057C8" w14:paraId="709FD9DA" w14:textId="77777777">
            <w:pPr>
              <w:pStyle w:val="Compact"/>
            </w:pPr>
            <w:r>
              <w:rPr>
                <w:b/>
                <w:bCs/>
              </w:rPr>
              <w:t>CMDB</w:t>
            </w:r>
          </w:p>
        </w:tc>
        <w:tc>
          <w:tcPr>
            <w:tcW w:w="7846" w:type="dxa"/>
          </w:tcPr>
          <w:p w:rsidRPr="00F01827" w:rsidR="000434D6" w:rsidRDefault="00F057C8" w14:paraId="3F757948" w14:textId="77777777">
            <w:pPr>
              <w:pStyle w:val="Compact"/>
              <w:rPr>
                <w:lang w:val="fr-FR"/>
              </w:rPr>
            </w:pPr>
            <w:r w:rsidRPr="00F01827">
              <w:rPr>
                <w:lang w:val="fr-FR"/>
              </w:rPr>
              <w:t>Configuration Management Database – Base de données de gestion des configurations</w:t>
            </w:r>
          </w:p>
        </w:tc>
      </w:tr>
      <w:tr w:rsidR="000434D6" w:rsidTr="00B36E9B" w14:paraId="0FFB3FEC" w14:textId="77777777">
        <w:tc>
          <w:tcPr>
            <w:tcW w:w="1560" w:type="dxa"/>
          </w:tcPr>
          <w:p w:rsidR="000434D6" w:rsidRDefault="00F057C8" w14:paraId="46DA5F59" w14:textId="77777777">
            <w:pPr>
              <w:pStyle w:val="Compact"/>
            </w:pPr>
            <w:r>
              <w:rPr>
                <w:b/>
                <w:bCs/>
              </w:rPr>
              <w:t>COPIL</w:t>
            </w:r>
          </w:p>
        </w:tc>
        <w:tc>
          <w:tcPr>
            <w:tcW w:w="7846" w:type="dxa"/>
          </w:tcPr>
          <w:p w:rsidR="000434D6" w:rsidRDefault="00F057C8" w14:paraId="4288AA54" w14:textId="77777777">
            <w:pPr>
              <w:pStyle w:val="Compact"/>
            </w:pPr>
            <w:r>
              <w:t>Comité de pilotage</w:t>
            </w:r>
          </w:p>
        </w:tc>
      </w:tr>
      <w:tr w:rsidR="000434D6" w:rsidTr="00B36E9B" w14:paraId="7F620413" w14:textId="77777777">
        <w:tc>
          <w:tcPr>
            <w:tcW w:w="1560" w:type="dxa"/>
          </w:tcPr>
          <w:p w:rsidR="000434D6" w:rsidRDefault="00F057C8" w14:paraId="34CFE753" w14:textId="77777777">
            <w:pPr>
              <w:pStyle w:val="Compact"/>
            </w:pPr>
            <w:r>
              <w:rPr>
                <w:b/>
                <w:bCs/>
              </w:rPr>
              <w:t>COSTRAT</w:t>
            </w:r>
          </w:p>
        </w:tc>
        <w:tc>
          <w:tcPr>
            <w:tcW w:w="7846" w:type="dxa"/>
          </w:tcPr>
          <w:p w:rsidR="000434D6" w:rsidRDefault="00F057C8" w14:paraId="26EA2389" w14:textId="77777777">
            <w:pPr>
              <w:pStyle w:val="Compact"/>
            </w:pPr>
            <w:r>
              <w:t>Comité stratégique</w:t>
            </w:r>
          </w:p>
        </w:tc>
      </w:tr>
      <w:tr w:rsidR="000434D6" w:rsidTr="00B36E9B" w14:paraId="0737BF2B" w14:textId="77777777">
        <w:tc>
          <w:tcPr>
            <w:tcW w:w="1560" w:type="dxa"/>
          </w:tcPr>
          <w:p w:rsidR="000434D6" w:rsidRDefault="00F057C8" w14:paraId="6E434DC7" w14:textId="77777777">
            <w:pPr>
              <w:pStyle w:val="Compact"/>
            </w:pPr>
            <w:r>
              <w:rPr>
                <w:b/>
                <w:bCs/>
              </w:rPr>
              <w:t>COPROJ</w:t>
            </w:r>
          </w:p>
        </w:tc>
        <w:tc>
          <w:tcPr>
            <w:tcW w:w="7846" w:type="dxa"/>
          </w:tcPr>
          <w:p w:rsidR="000434D6" w:rsidRDefault="00F057C8" w14:paraId="270BB551" w14:textId="77777777">
            <w:pPr>
              <w:pStyle w:val="Compact"/>
            </w:pPr>
            <w:r>
              <w:t>Comité Projet</w:t>
            </w:r>
          </w:p>
        </w:tc>
      </w:tr>
      <w:tr w:rsidRPr="008D5942" w:rsidR="000434D6" w:rsidTr="00B36E9B" w14:paraId="3088D55D" w14:textId="77777777">
        <w:tc>
          <w:tcPr>
            <w:tcW w:w="1560" w:type="dxa"/>
          </w:tcPr>
          <w:p w:rsidR="000434D6" w:rsidRDefault="00F057C8" w14:paraId="411021A2" w14:textId="253B89B0">
            <w:pPr>
              <w:pStyle w:val="Compact"/>
            </w:pPr>
            <w:r w:rsidRPr="54DF2D32">
              <w:rPr>
                <w:b/>
                <w:bCs/>
              </w:rPr>
              <w:t>DB</w:t>
            </w:r>
          </w:p>
          <w:p w:rsidR="000434D6" w:rsidP="54DF2D32" w:rsidRDefault="2ECBF12E" w14:paraId="00AD86D4" w14:textId="6FBC34B2">
            <w:pPr>
              <w:pStyle w:val="Compact"/>
              <w:rPr>
                <w:b/>
                <w:bCs/>
              </w:rPr>
            </w:pPr>
            <w:r w:rsidRPr="54DF2D32">
              <w:rPr>
                <w:b/>
                <w:bCs/>
              </w:rPr>
              <w:t>DPA</w:t>
            </w:r>
          </w:p>
        </w:tc>
        <w:tc>
          <w:tcPr>
            <w:tcW w:w="7846" w:type="dxa"/>
          </w:tcPr>
          <w:p w:rsidRPr="00077C83" w:rsidR="000434D6" w:rsidRDefault="00F057C8" w14:paraId="6617AA5C" w14:textId="1BFB8A45">
            <w:pPr>
              <w:pStyle w:val="Compact"/>
              <w:rPr>
                <w:lang w:val="fr-FR"/>
              </w:rPr>
            </w:pPr>
            <w:r w:rsidRPr="00077C83">
              <w:rPr>
                <w:lang w:val="fr-FR"/>
              </w:rPr>
              <w:t>Database (base de données)</w:t>
            </w:r>
          </w:p>
          <w:p w:rsidRPr="00077C83" w:rsidR="000434D6" w:rsidRDefault="6767C4B7" w14:paraId="1C1A1AF4" w14:textId="61971D34">
            <w:pPr>
              <w:pStyle w:val="Compact"/>
              <w:rPr>
                <w:lang w:val="fr-FR"/>
              </w:rPr>
            </w:pPr>
            <w:r w:rsidRPr="00077C83">
              <w:rPr>
                <w:lang w:val="fr-FR"/>
              </w:rPr>
              <w:t>Data Protection Agreement</w:t>
            </w:r>
          </w:p>
        </w:tc>
      </w:tr>
      <w:tr w:rsidR="000434D6" w:rsidTr="00B36E9B" w14:paraId="18615CF6" w14:textId="77777777">
        <w:tc>
          <w:tcPr>
            <w:tcW w:w="1560" w:type="dxa"/>
          </w:tcPr>
          <w:p w:rsidR="000434D6" w:rsidRDefault="00F057C8" w14:paraId="0C6E2425" w14:textId="77777777">
            <w:pPr>
              <w:pStyle w:val="Compact"/>
            </w:pPr>
            <w:r>
              <w:rPr>
                <w:b/>
                <w:bCs/>
              </w:rPr>
              <w:t>DRP</w:t>
            </w:r>
          </w:p>
        </w:tc>
        <w:tc>
          <w:tcPr>
            <w:tcW w:w="7846" w:type="dxa"/>
          </w:tcPr>
          <w:p w:rsidR="000434D6" w:rsidRDefault="00F057C8" w14:paraId="786D68FB" w14:textId="77777777">
            <w:pPr>
              <w:pStyle w:val="Compact"/>
            </w:pPr>
            <w:r>
              <w:t>Disaster Recovery Plan (PRA) (Plan de reprise d’activité)</w:t>
            </w:r>
          </w:p>
        </w:tc>
      </w:tr>
      <w:tr w:rsidR="000434D6" w:rsidTr="00B36E9B" w14:paraId="0E42EE90" w14:textId="77777777">
        <w:tc>
          <w:tcPr>
            <w:tcW w:w="1560" w:type="dxa"/>
          </w:tcPr>
          <w:p w:rsidR="000434D6" w:rsidRDefault="00F057C8" w14:paraId="6A37F74C" w14:textId="77777777">
            <w:pPr>
              <w:pStyle w:val="Compact"/>
            </w:pPr>
            <w:r>
              <w:rPr>
                <w:b/>
                <w:bCs/>
              </w:rPr>
              <w:t>GTE</w:t>
            </w:r>
          </w:p>
        </w:tc>
        <w:tc>
          <w:tcPr>
            <w:tcW w:w="7846" w:type="dxa"/>
          </w:tcPr>
          <w:p w:rsidR="000434D6" w:rsidRDefault="00F057C8" w14:paraId="001705B7" w14:textId="77777777">
            <w:pPr>
              <w:pStyle w:val="Compact"/>
            </w:pPr>
            <w:r>
              <w:t>Garantie de Temps d’Escalade</w:t>
            </w:r>
          </w:p>
        </w:tc>
      </w:tr>
      <w:tr w:rsidR="000434D6" w:rsidTr="00B36E9B" w14:paraId="182C3250" w14:textId="77777777">
        <w:tc>
          <w:tcPr>
            <w:tcW w:w="1560" w:type="dxa"/>
          </w:tcPr>
          <w:p w:rsidR="000434D6" w:rsidRDefault="00F057C8" w14:paraId="38C6BCD1" w14:textId="77777777">
            <w:pPr>
              <w:pStyle w:val="Compact"/>
            </w:pPr>
            <w:r>
              <w:rPr>
                <w:b/>
                <w:bCs/>
              </w:rPr>
              <w:t>GTI</w:t>
            </w:r>
          </w:p>
        </w:tc>
        <w:tc>
          <w:tcPr>
            <w:tcW w:w="7846" w:type="dxa"/>
          </w:tcPr>
          <w:p w:rsidR="000434D6" w:rsidRDefault="00F057C8" w14:paraId="3B466F64" w14:textId="77777777">
            <w:pPr>
              <w:pStyle w:val="Compact"/>
            </w:pPr>
            <w:r>
              <w:t>Garantie de Temps d’Intervention</w:t>
            </w:r>
          </w:p>
        </w:tc>
      </w:tr>
      <w:tr w:rsidRPr="008D5942" w:rsidR="000434D6" w:rsidTr="00B36E9B" w14:paraId="5402DA40" w14:textId="77777777">
        <w:tc>
          <w:tcPr>
            <w:tcW w:w="1560" w:type="dxa"/>
          </w:tcPr>
          <w:p w:rsidR="000434D6" w:rsidRDefault="00F057C8" w14:paraId="7292D883" w14:textId="77777777">
            <w:pPr>
              <w:pStyle w:val="Compact"/>
            </w:pPr>
            <w:r>
              <w:rPr>
                <w:b/>
                <w:bCs/>
              </w:rPr>
              <w:t>GTR</w:t>
            </w:r>
          </w:p>
        </w:tc>
        <w:tc>
          <w:tcPr>
            <w:tcW w:w="7846" w:type="dxa"/>
          </w:tcPr>
          <w:p w:rsidRPr="00F01827" w:rsidR="000434D6" w:rsidRDefault="00F057C8" w14:paraId="0689154D" w14:textId="77777777">
            <w:pPr>
              <w:pStyle w:val="Compact"/>
              <w:rPr>
                <w:lang w:val="fr-FR"/>
              </w:rPr>
            </w:pPr>
            <w:r w:rsidRPr="00F01827">
              <w:rPr>
                <w:lang w:val="fr-FR"/>
              </w:rPr>
              <w:t>Garantie de Temps de Résolution</w:t>
            </w:r>
          </w:p>
        </w:tc>
      </w:tr>
      <w:tr w:rsidRPr="008D5942" w:rsidR="000434D6" w:rsidTr="00B36E9B" w14:paraId="3C1CE07E" w14:textId="77777777">
        <w:tc>
          <w:tcPr>
            <w:tcW w:w="1560" w:type="dxa"/>
          </w:tcPr>
          <w:p w:rsidR="000434D6" w:rsidRDefault="00F057C8" w14:paraId="0C7BBAB2" w14:textId="77777777">
            <w:pPr>
              <w:pStyle w:val="Compact"/>
            </w:pPr>
            <w:r>
              <w:rPr>
                <w:b/>
                <w:bCs/>
              </w:rPr>
              <w:t>ITIL</w:t>
            </w:r>
          </w:p>
        </w:tc>
        <w:tc>
          <w:tcPr>
            <w:tcW w:w="7846" w:type="dxa"/>
          </w:tcPr>
          <w:p w:rsidRPr="00F01827" w:rsidR="000434D6" w:rsidRDefault="00F057C8" w14:paraId="01B5F24B" w14:textId="77777777">
            <w:pPr>
              <w:pStyle w:val="Compact"/>
              <w:rPr>
                <w:lang w:val="fr-FR"/>
              </w:rPr>
            </w:pPr>
            <w:r w:rsidRPr="00F01827">
              <w:rPr>
                <w:lang w:val="fr-FR"/>
              </w:rPr>
              <w:t>Information Technology Infrastructure Library - Bonnes pratiques pour la gestion des SI</w:t>
            </w:r>
          </w:p>
        </w:tc>
      </w:tr>
      <w:tr w:rsidR="000434D6" w:rsidTr="00B36E9B" w14:paraId="017FA121" w14:textId="77777777">
        <w:tc>
          <w:tcPr>
            <w:tcW w:w="1560" w:type="dxa"/>
          </w:tcPr>
          <w:p w:rsidR="000434D6" w:rsidRDefault="00F057C8" w14:paraId="3ADD12EC" w14:textId="77777777">
            <w:pPr>
              <w:pStyle w:val="Compact"/>
            </w:pPr>
            <w:r>
              <w:rPr>
                <w:b/>
                <w:bCs/>
              </w:rPr>
              <w:t>IaaS</w:t>
            </w:r>
          </w:p>
        </w:tc>
        <w:tc>
          <w:tcPr>
            <w:tcW w:w="7846" w:type="dxa"/>
          </w:tcPr>
          <w:p w:rsidR="000434D6" w:rsidRDefault="00F057C8" w14:paraId="4E2BCDB6" w14:textId="77777777">
            <w:pPr>
              <w:pStyle w:val="Compact"/>
            </w:pPr>
            <w:r>
              <w:t>Infrastructure as a Service</w:t>
            </w:r>
          </w:p>
        </w:tc>
      </w:tr>
      <w:tr w:rsidR="000434D6" w:rsidTr="00B36E9B" w14:paraId="0297D1FE" w14:textId="77777777">
        <w:tc>
          <w:tcPr>
            <w:tcW w:w="1560" w:type="dxa"/>
          </w:tcPr>
          <w:p w:rsidR="000434D6" w:rsidRDefault="00F057C8" w14:paraId="18551295" w14:textId="77777777">
            <w:pPr>
              <w:pStyle w:val="Compact"/>
            </w:pPr>
            <w:r>
              <w:rPr>
                <w:b/>
                <w:bCs/>
              </w:rPr>
              <w:t>MCO</w:t>
            </w:r>
          </w:p>
        </w:tc>
        <w:tc>
          <w:tcPr>
            <w:tcW w:w="7846" w:type="dxa"/>
          </w:tcPr>
          <w:p w:rsidR="000434D6" w:rsidRDefault="00F057C8" w14:paraId="12B69C53" w14:textId="77777777">
            <w:pPr>
              <w:pStyle w:val="Compact"/>
            </w:pPr>
            <w:r>
              <w:t>Maintien en condition opérationnelle</w:t>
            </w:r>
          </w:p>
        </w:tc>
      </w:tr>
      <w:tr w:rsidR="000434D6" w:rsidTr="00B36E9B" w14:paraId="52F10722" w14:textId="77777777">
        <w:tc>
          <w:tcPr>
            <w:tcW w:w="1560" w:type="dxa"/>
          </w:tcPr>
          <w:p w:rsidR="000434D6" w:rsidRDefault="00F057C8" w14:paraId="155FB117" w14:textId="77777777">
            <w:pPr>
              <w:pStyle w:val="Compact"/>
            </w:pPr>
            <w:r>
              <w:rPr>
                <w:b/>
                <w:bCs/>
              </w:rPr>
              <w:t>MOA</w:t>
            </w:r>
          </w:p>
        </w:tc>
        <w:tc>
          <w:tcPr>
            <w:tcW w:w="7846" w:type="dxa"/>
          </w:tcPr>
          <w:p w:rsidR="000434D6" w:rsidRDefault="00F057C8" w14:paraId="131976D8" w14:textId="77777777">
            <w:pPr>
              <w:pStyle w:val="Compact"/>
            </w:pPr>
            <w:r>
              <w:t>Maitrise d’Ouvrage</w:t>
            </w:r>
          </w:p>
        </w:tc>
      </w:tr>
      <w:tr w:rsidR="000434D6" w:rsidTr="00B36E9B" w14:paraId="098E8227" w14:textId="77777777">
        <w:tc>
          <w:tcPr>
            <w:tcW w:w="1560" w:type="dxa"/>
          </w:tcPr>
          <w:p w:rsidR="000434D6" w:rsidRDefault="00F057C8" w14:paraId="03AB9090" w14:textId="77777777">
            <w:pPr>
              <w:pStyle w:val="Compact"/>
            </w:pPr>
            <w:r>
              <w:rPr>
                <w:b/>
                <w:bCs/>
              </w:rPr>
              <w:t>MOE</w:t>
            </w:r>
          </w:p>
        </w:tc>
        <w:tc>
          <w:tcPr>
            <w:tcW w:w="7846" w:type="dxa"/>
          </w:tcPr>
          <w:p w:rsidR="000434D6" w:rsidRDefault="00F057C8" w14:paraId="67D5A101" w14:textId="77777777">
            <w:pPr>
              <w:pStyle w:val="Compact"/>
            </w:pPr>
            <w:r>
              <w:t>Maitrise d’Œuvre</w:t>
            </w:r>
          </w:p>
        </w:tc>
      </w:tr>
      <w:tr w:rsidR="000434D6" w:rsidTr="00B36E9B" w14:paraId="534EFAFF" w14:textId="77777777">
        <w:tc>
          <w:tcPr>
            <w:tcW w:w="1560" w:type="dxa"/>
          </w:tcPr>
          <w:p w:rsidR="000434D6" w:rsidRDefault="00F057C8" w14:paraId="3B23BD07" w14:textId="77777777">
            <w:pPr>
              <w:pStyle w:val="Compact"/>
            </w:pPr>
            <w:r>
              <w:rPr>
                <w:b/>
                <w:bCs/>
              </w:rPr>
              <w:t>MSP</w:t>
            </w:r>
          </w:p>
        </w:tc>
        <w:tc>
          <w:tcPr>
            <w:tcW w:w="7846" w:type="dxa"/>
          </w:tcPr>
          <w:p w:rsidR="000434D6" w:rsidRDefault="00F057C8" w14:paraId="65178B7C" w14:textId="77777777">
            <w:pPr>
              <w:pStyle w:val="Compact"/>
            </w:pPr>
            <w:r>
              <w:t>Managed Services Provider</w:t>
            </w:r>
          </w:p>
        </w:tc>
      </w:tr>
      <w:tr w:rsidR="000434D6" w:rsidTr="00B36E9B" w14:paraId="17D50C85" w14:textId="77777777">
        <w:tc>
          <w:tcPr>
            <w:tcW w:w="1560" w:type="dxa"/>
          </w:tcPr>
          <w:p w:rsidR="000434D6" w:rsidRDefault="00F057C8" w14:paraId="17FFF882" w14:textId="77777777">
            <w:pPr>
              <w:pStyle w:val="Compact"/>
            </w:pPr>
            <w:r>
              <w:rPr>
                <w:b/>
                <w:bCs/>
              </w:rPr>
              <w:t>OS</w:t>
            </w:r>
          </w:p>
        </w:tc>
        <w:tc>
          <w:tcPr>
            <w:tcW w:w="7846" w:type="dxa"/>
          </w:tcPr>
          <w:p w:rsidR="000434D6" w:rsidRDefault="00F057C8" w14:paraId="51ED4DF8" w14:textId="77777777">
            <w:pPr>
              <w:pStyle w:val="Compact"/>
            </w:pPr>
            <w:r>
              <w:t>Operating system (système d’exploitation)</w:t>
            </w:r>
          </w:p>
        </w:tc>
      </w:tr>
      <w:tr w:rsidR="000434D6" w:rsidTr="00B36E9B" w14:paraId="0DEF0E72" w14:textId="77777777">
        <w:tc>
          <w:tcPr>
            <w:tcW w:w="1560" w:type="dxa"/>
          </w:tcPr>
          <w:p w:rsidR="000434D6" w:rsidRDefault="00F057C8" w14:paraId="634E1398" w14:textId="77777777">
            <w:pPr>
              <w:pStyle w:val="Compact"/>
            </w:pPr>
            <w:r>
              <w:rPr>
                <w:b/>
                <w:bCs/>
              </w:rPr>
              <w:t>PAQ</w:t>
            </w:r>
          </w:p>
        </w:tc>
        <w:tc>
          <w:tcPr>
            <w:tcW w:w="7846" w:type="dxa"/>
          </w:tcPr>
          <w:p w:rsidR="000434D6" w:rsidRDefault="00F057C8" w14:paraId="4552A0C9" w14:textId="77777777">
            <w:pPr>
              <w:pStyle w:val="Compact"/>
            </w:pPr>
            <w:r>
              <w:t>Plan d’Assurance Qualité</w:t>
            </w:r>
          </w:p>
        </w:tc>
      </w:tr>
      <w:tr w:rsidR="000434D6" w:rsidTr="00B36E9B" w14:paraId="6A290BB6" w14:textId="77777777">
        <w:tc>
          <w:tcPr>
            <w:tcW w:w="1560" w:type="dxa"/>
          </w:tcPr>
          <w:p w:rsidR="000434D6" w:rsidRDefault="00F057C8" w14:paraId="2709F392" w14:textId="77777777">
            <w:pPr>
              <w:pStyle w:val="Compact"/>
            </w:pPr>
            <w:r>
              <w:rPr>
                <w:b/>
                <w:bCs/>
              </w:rPr>
              <w:t>PaaS</w:t>
            </w:r>
          </w:p>
        </w:tc>
        <w:tc>
          <w:tcPr>
            <w:tcW w:w="7846" w:type="dxa"/>
          </w:tcPr>
          <w:p w:rsidR="000434D6" w:rsidRDefault="00F057C8" w14:paraId="43D1FECE" w14:textId="77777777">
            <w:pPr>
              <w:pStyle w:val="Compact"/>
            </w:pPr>
            <w:r>
              <w:t>Platform as a Service</w:t>
            </w:r>
          </w:p>
        </w:tc>
      </w:tr>
      <w:tr w:rsidR="000434D6" w:rsidTr="00B36E9B" w14:paraId="3266E043" w14:textId="77777777">
        <w:tc>
          <w:tcPr>
            <w:tcW w:w="1560" w:type="dxa"/>
          </w:tcPr>
          <w:p w:rsidR="000434D6" w:rsidRDefault="00F057C8" w14:paraId="43B32E04" w14:textId="77777777">
            <w:pPr>
              <w:pStyle w:val="Compact"/>
            </w:pPr>
            <w:r>
              <w:rPr>
                <w:b/>
                <w:bCs/>
              </w:rPr>
              <w:t>PAS</w:t>
            </w:r>
          </w:p>
        </w:tc>
        <w:tc>
          <w:tcPr>
            <w:tcW w:w="7846" w:type="dxa"/>
          </w:tcPr>
          <w:p w:rsidR="000434D6" w:rsidRDefault="00F057C8" w14:paraId="4BF934AE" w14:textId="77777777">
            <w:pPr>
              <w:pStyle w:val="Compact"/>
            </w:pPr>
            <w:r>
              <w:t>Plan d’Assurance Sécurité</w:t>
            </w:r>
          </w:p>
        </w:tc>
      </w:tr>
      <w:tr w:rsidRPr="008D5942" w:rsidR="000434D6" w:rsidTr="00B36E9B" w14:paraId="2CBC1204" w14:textId="77777777">
        <w:tc>
          <w:tcPr>
            <w:tcW w:w="1560" w:type="dxa"/>
          </w:tcPr>
          <w:p w:rsidR="000434D6" w:rsidRDefault="00F057C8" w14:paraId="2FB63725" w14:textId="77777777">
            <w:pPr>
              <w:pStyle w:val="Compact"/>
            </w:pPr>
            <w:r>
              <w:rPr>
                <w:b/>
                <w:bCs/>
              </w:rPr>
              <w:t>PASSI</w:t>
            </w:r>
          </w:p>
        </w:tc>
        <w:tc>
          <w:tcPr>
            <w:tcW w:w="7846" w:type="dxa"/>
          </w:tcPr>
          <w:p w:rsidRPr="00F01827" w:rsidR="000434D6" w:rsidRDefault="00F057C8" w14:paraId="7C6E40E2" w14:textId="77777777">
            <w:pPr>
              <w:pStyle w:val="Compact"/>
              <w:rPr>
                <w:lang w:val="fr-FR"/>
              </w:rPr>
            </w:pPr>
            <w:r w:rsidRPr="00F01827">
              <w:rPr>
                <w:lang w:val="fr-FR"/>
              </w:rPr>
              <w:t>Prestataire d’Audit de Sécurité des Systèmes d’Information</w:t>
            </w:r>
          </w:p>
        </w:tc>
      </w:tr>
      <w:tr w:rsidRPr="008D5942" w:rsidR="000434D6" w:rsidTr="00B36E9B" w14:paraId="2133CBC3" w14:textId="77777777">
        <w:tc>
          <w:tcPr>
            <w:tcW w:w="1560" w:type="dxa"/>
          </w:tcPr>
          <w:p w:rsidR="000434D6" w:rsidRDefault="00F057C8" w14:paraId="460BFD4B" w14:textId="77777777">
            <w:pPr>
              <w:pStyle w:val="Compact"/>
            </w:pPr>
            <w:r>
              <w:rPr>
                <w:b/>
                <w:bCs/>
              </w:rPr>
              <w:t>RFC</w:t>
            </w:r>
          </w:p>
        </w:tc>
        <w:tc>
          <w:tcPr>
            <w:tcW w:w="7846" w:type="dxa"/>
          </w:tcPr>
          <w:p w:rsidRPr="00F01827" w:rsidR="000434D6" w:rsidRDefault="00F057C8" w14:paraId="5500F7EB" w14:textId="77777777">
            <w:pPr>
              <w:pStyle w:val="Compact"/>
              <w:rPr>
                <w:lang w:val="fr-FR"/>
              </w:rPr>
            </w:pPr>
            <w:r w:rsidRPr="00F01827">
              <w:rPr>
                <w:lang w:val="fr-FR"/>
              </w:rPr>
              <w:t>Request For Change – Demande de changement</w:t>
            </w:r>
          </w:p>
        </w:tc>
      </w:tr>
      <w:tr w:rsidRPr="008D5942" w:rsidR="000434D6" w:rsidTr="00B36E9B" w14:paraId="38728770" w14:textId="77777777">
        <w:tc>
          <w:tcPr>
            <w:tcW w:w="1560" w:type="dxa"/>
          </w:tcPr>
          <w:p w:rsidR="000434D6" w:rsidRDefault="00F057C8" w14:paraId="5B1CC610" w14:textId="77777777">
            <w:pPr>
              <w:pStyle w:val="Compact"/>
            </w:pPr>
            <w:r>
              <w:rPr>
                <w:b/>
                <w:bCs/>
              </w:rPr>
              <w:t>RGPD</w:t>
            </w:r>
          </w:p>
        </w:tc>
        <w:tc>
          <w:tcPr>
            <w:tcW w:w="7846" w:type="dxa"/>
          </w:tcPr>
          <w:p w:rsidRPr="00F01827" w:rsidR="000434D6" w:rsidRDefault="00F057C8" w14:paraId="79E745ED" w14:textId="77777777">
            <w:pPr>
              <w:pStyle w:val="Compact"/>
              <w:rPr>
                <w:lang w:val="fr-FR"/>
              </w:rPr>
            </w:pPr>
            <w:r w:rsidRPr="00F01827">
              <w:rPr>
                <w:lang w:val="fr-FR"/>
              </w:rPr>
              <w:t>Règlement Général de Protection des Données (personnelles)</w:t>
            </w:r>
          </w:p>
        </w:tc>
      </w:tr>
      <w:tr w:rsidRPr="008D5942" w:rsidR="000434D6" w:rsidTr="00B36E9B" w14:paraId="19EC2C60" w14:textId="77777777">
        <w:tc>
          <w:tcPr>
            <w:tcW w:w="1560" w:type="dxa"/>
          </w:tcPr>
          <w:p w:rsidR="000434D6" w:rsidRDefault="00F057C8" w14:paraId="1CC2B4B9" w14:textId="77777777">
            <w:pPr>
              <w:pStyle w:val="Compact"/>
            </w:pPr>
            <w:r>
              <w:rPr>
                <w:b/>
                <w:bCs/>
              </w:rPr>
              <w:t>RPO</w:t>
            </w:r>
          </w:p>
        </w:tc>
        <w:tc>
          <w:tcPr>
            <w:tcW w:w="7846" w:type="dxa"/>
          </w:tcPr>
          <w:p w:rsidRPr="00F01827" w:rsidR="000434D6" w:rsidRDefault="00F057C8" w14:paraId="749BD94C" w14:textId="77777777">
            <w:pPr>
              <w:pStyle w:val="Compact"/>
              <w:rPr>
                <w:lang w:val="fr-FR"/>
              </w:rPr>
            </w:pPr>
            <w:r w:rsidRPr="00F01827">
              <w:rPr>
                <w:lang w:val="fr-FR"/>
              </w:rPr>
              <w:t>Recovery Point Objective – Fraicheur des données restaurées en cas de Sinistre</w:t>
            </w:r>
          </w:p>
        </w:tc>
      </w:tr>
      <w:tr w:rsidRPr="008D5942" w:rsidR="000434D6" w:rsidTr="00B36E9B" w14:paraId="42673FE5" w14:textId="77777777">
        <w:tc>
          <w:tcPr>
            <w:tcW w:w="1560" w:type="dxa"/>
          </w:tcPr>
          <w:p w:rsidR="000434D6" w:rsidRDefault="00F057C8" w14:paraId="146F2AC8" w14:textId="77777777">
            <w:pPr>
              <w:pStyle w:val="Compact"/>
            </w:pPr>
            <w:r>
              <w:rPr>
                <w:b/>
                <w:bCs/>
              </w:rPr>
              <w:t>RTO</w:t>
            </w:r>
          </w:p>
        </w:tc>
        <w:tc>
          <w:tcPr>
            <w:tcW w:w="7846" w:type="dxa"/>
          </w:tcPr>
          <w:p w:rsidRPr="00F01827" w:rsidR="000434D6" w:rsidRDefault="00F057C8" w14:paraId="07C8EE36" w14:textId="77777777">
            <w:pPr>
              <w:pStyle w:val="Compact"/>
              <w:rPr>
                <w:lang w:val="fr-FR"/>
              </w:rPr>
            </w:pPr>
            <w:r w:rsidRPr="00F01827">
              <w:rPr>
                <w:lang w:val="fr-FR"/>
              </w:rPr>
              <w:t>Recovery Time Objective – Délai de rétablissement du service en cas de Sinistre</w:t>
            </w:r>
          </w:p>
        </w:tc>
      </w:tr>
      <w:tr w:rsidR="000434D6" w:rsidTr="00B36E9B" w14:paraId="5F0F3DD3" w14:textId="77777777">
        <w:tc>
          <w:tcPr>
            <w:tcW w:w="1560" w:type="dxa"/>
          </w:tcPr>
          <w:p w:rsidR="000434D6" w:rsidRDefault="00F057C8" w14:paraId="0E0B0977" w14:textId="77777777">
            <w:pPr>
              <w:pStyle w:val="Compact"/>
            </w:pPr>
            <w:r>
              <w:rPr>
                <w:b/>
                <w:bCs/>
              </w:rPr>
              <w:t>SDM</w:t>
            </w:r>
          </w:p>
        </w:tc>
        <w:tc>
          <w:tcPr>
            <w:tcW w:w="7846" w:type="dxa"/>
          </w:tcPr>
          <w:p w:rsidR="000434D6" w:rsidRDefault="00F057C8" w14:paraId="5876C277" w14:textId="77777777">
            <w:pPr>
              <w:pStyle w:val="Compact"/>
            </w:pPr>
            <w:r>
              <w:t>Service Delivery Manager</w:t>
            </w:r>
          </w:p>
        </w:tc>
      </w:tr>
      <w:tr w:rsidRPr="008D5942" w:rsidR="000434D6" w:rsidTr="00B36E9B" w14:paraId="4CF7E11E" w14:textId="77777777">
        <w:tc>
          <w:tcPr>
            <w:tcW w:w="1560" w:type="dxa"/>
          </w:tcPr>
          <w:p w:rsidR="000434D6" w:rsidRDefault="00F057C8" w14:paraId="66C3A563" w14:textId="77777777">
            <w:pPr>
              <w:pStyle w:val="Compact"/>
            </w:pPr>
            <w:r>
              <w:rPr>
                <w:b/>
                <w:bCs/>
              </w:rPr>
              <w:t>SLA</w:t>
            </w:r>
          </w:p>
        </w:tc>
        <w:tc>
          <w:tcPr>
            <w:tcW w:w="7846" w:type="dxa"/>
          </w:tcPr>
          <w:p w:rsidRPr="00F01827" w:rsidR="000434D6" w:rsidRDefault="00F057C8" w14:paraId="7AACA9B8" w14:textId="77777777">
            <w:pPr>
              <w:pStyle w:val="Compact"/>
              <w:rPr>
                <w:lang w:val="fr-FR"/>
              </w:rPr>
            </w:pPr>
            <w:r w:rsidRPr="00F01827">
              <w:rPr>
                <w:lang w:val="fr-FR"/>
              </w:rPr>
              <w:t>Service Level Agreement – Accord sur les niveaux de services</w:t>
            </w:r>
          </w:p>
        </w:tc>
      </w:tr>
      <w:tr w:rsidR="000434D6" w:rsidTr="00B36E9B" w14:paraId="0FC0FFAF" w14:textId="77777777">
        <w:tc>
          <w:tcPr>
            <w:tcW w:w="1560" w:type="dxa"/>
          </w:tcPr>
          <w:p w:rsidR="000434D6" w:rsidRDefault="00F057C8" w14:paraId="5C841DAE" w14:textId="77777777">
            <w:pPr>
              <w:pStyle w:val="Compact"/>
            </w:pPr>
            <w:r>
              <w:rPr>
                <w:b/>
                <w:bCs/>
              </w:rPr>
              <w:t>SNC</w:t>
            </w:r>
          </w:p>
        </w:tc>
        <w:tc>
          <w:tcPr>
            <w:tcW w:w="7846" w:type="dxa"/>
          </w:tcPr>
          <w:p w:rsidR="000434D6" w:rsidRDefault="00F057C8" w14:paraId="5373779F" w14:textId="77777777">
            <w:pPr>
              <w:pStyle w:val="Compact"/>
            </w:pPr>
            <w:r>
              <w:t>SecNumCloud</w:t>
            </w:r>
          </w:p>
        </w:tc>
      </w:tr>
      <w:tr w:rsidR="000434D6" w:rsidTr="00B36E9B" w14:paraId="41689523" w14:textId="77777777">
        <w:tc>
          <w:tcPr>
            <w:tcW w:w="1560" w:type="dxa"/>
          </w:tcPr>
          <w:p w:rsidR="000434D6" w:rsidRDefault="00F057C8" w14:paraId="7A1D85C8" w14:textId="77777777">
            <w:pPr>
              <w:pStyle w:val="Compact"/>
            </w:pPr>
            <w:r>
              <w:rPr>
                <w:b/>
                <w:bCs/>
              </w:rPr>
              <w:t>SOC</w:t>
            </w:r>
          </w:p>
        </w:tc>
        <w:tc>
          <w:tcPr>
            <w:tcW w:w="7846" w:type="dxa"/>
          </w:tcPr>
          <w:p w:rsidR="000434D6" w:rsidRDefault="00F057C8" w14:paraId="59A2461C" w14:textId="77777777">
            <w:pPr>
              <w:pStyle w:val="Compact"/>
            </w:pPr>
            <w:r>
              <w:t>Security Operation Center</w:t>
            </w:r>
          </w:p>
        </w:tc>
      </w:tr>
      <w:tr w:rsidR="000434D6" w:rsidTr="00B36E9B" w14:paraId="1AEC5F10" w14:textId="77777777">
        <w:tc>
          <w:tcPr>
            <w:tcW w:w="1560" w:type="dxa"/>
          </w:tcPr>
          <w:p w:rsidR="000434D6" w:rsidRDefault="00F057C8" w14:paraId="642E27F2" w14:textId="77777777">
            <w:pPr>
              <w:pStyle w:val="Compact"/>
            </w:pPr>
            <w:r>
              <w:rPr>
                <w:b/>
                <w:bCs/>
              </w:rPr>
              <w:t>TMA</w:t>
            </w:r>
          </w:p>
        </w:tc>
        <w:tc>
          <w:tcPr>
            <w:tcW w:w="7846" w:type="dxa"/>
          </w:tcPr>
          <w:p w:rsidR="000434D6" w:rsidRDefault="00F057C8" w14:paraId="59BF4CA6" w14:textId="77777777">
            <w:pPr>
              <w:pStyle w:val="Compact"/>
            </w:pPr>
            <w:r>
              <w:t>Tierce Maintenance dApplication</w:t>
            </w:r>
          </w:p>
        </w:tc>
      </w:tr>
      <w:tr w:rsidR="000434D6" w:rsidTr="00B36E9B" w14:paraId="45101A74" w14:textId="77777777">
        <w:tc>
          <w:tcPr>
            <w:tcW w:w="1560" w:type="dxa"/>
          </w:tcPr>
          <w:p w:rsidR="000434D6" w:rsidRDefault="00F057C8" w14:paraId="7907ABB8" w14:textId="77777777">
            <w:pPr>
              <w:pStyle w:val="Compact"/>
            </w:pPr>
            <w:r>
              <w:rPr>
                <w:b/>
                <w:bCs/>
              </w:rPr>
              <w:t>UO</w:t>
            </w:r>
          </w:p>
        </w:tc>
        <w:tc>
          <w:tcPr>
            <w:tcW w:w="7846" w:type="dxa"/>
          </w:tcPr>
          <w:p w:rsidR="000434D6" w:rsidRDefault="00F057C8" w14:paraId="3653B9EA" w14:textId="77777777">
            <w:pPr>
              <w:pStyle w:val="Compact"/>
            </w:pPr>
            <w:r>
              <w:t>Unité d’Œuvre</w:t>
            </w:r>
          </w:p>
        </w:tc>
      </w:tr>
      <w:tr w:rsidRPr="008D5942" w:rsidR="000434D6" w:rsidTr="00B36E9B" w14:paraId="46C3D43D" w14:textId="77777777">
        <w:tc>
          <w:tcPr>
            <w:tcW w:w="1560" w:type="dxa"/>
          </w:tcPr>
          <w:p w:rsidR="000434D6" w:rsidRDefault="00F057C8" w14:paraId="15D3A2D1" w14:textId="77777777">
            <w:pPr>
              <w:pStyle w:val="Compact"/>
            </w:pPr>
            <w:r>
              <w:rPr>
                <w:b/>
                <w:bCs/>
              </w:rPr>
              <w:t>VABE</w:t>
            </w:r>
          </w:p>
        </w:tc>
        <w:tc>
          <w:tcPr>
            <w:tcW w:w="7846" w:type="dxa"/>
          </w:tcPr>
          <w:p w:rsidRPr="00F01827" w:rsidR="000434D6" w:rsidRDefault="00F057C8" w14:paraId="7319FB1F" w14:textId="77777777">
            <w:pPr>
              <w:pStyle w:val="Compact"/>
              <w:rPr>
                <w:lang w:val="fr-FR"/>
              </w:rPr>
            </w:pPr>
            <w:r w:rsidRPr="00F01827">
              <w:rPr>
                <w:lang w:val="fr-FR"/>
              </w:rPr>
              <w:t>Validation d’Aptitude à la Bonne Exploitabilité</w:t>
            </w:r>
          </w:p>
        </w:tc>
      </w:tr>
      <w:tr w:rsidRPr="008D5942" w:rsidR="000434D6" w:rsidTr="00B36E9B" w14:paraId="5E2D6951" w14:textId="77777777">
        <w:tc>
          <w:tcPr>
            <w:tcW w:w="1560" w:type="dxa"/>
          </w:tcPr>
          <w:p w:rsidR="000434D6" w:rsidRDefault="00F057C8" w14:paraId="61B20B4A" w14:textId="77777777">
            <w:pPr>
              <w:pStyle w:val="Compact"/>
            </w:pPr>
            <w:r>
              <w:rPr>
                <w:b/>
                <w:bCs/>
              </w:rPr>
              <w:t>VABF</w:t>
            </w:r>
          </w:p>
        </w:tc>
        <w:tc>
          <w:tcPr>
            <w:tcW w:w="7846" w:type="dxa"/>
          </w:tcPr>
          <w:p w:rsidRPr="00F01827" w:rsidR="000434D6" w:rsidRDefault="00F057C8" w14:paraId="0667FBA4" w14:textId="77777777">
            <w:pPr>
              <w:pStyle w:val="Compact"/>
              <w:rPr>
                <w:lang w:val="fr-FR"/>
              </w:rPr>
            </w:pPr>
            <w:r w:rsidRPr="00F01827">
              <w:rPr>
                <w:lang w:val="fr-FR"/>
              </w:rPr>
              <w:t>Validation d’Aptitude au Bon Fonctionnement</w:t>
            </w:r>
          </w:p>
        </w:tc>
      </w:tr>
      <w:tr w:rsidR="000434D6" w:rsidTr="00B36E9B" w14:paraId="76283766" w14:textId="77777777">
        <w:tc>
          <w:tcPr>
            <w:tcW w:w="1560" w:type="dxa"/>
          </w:tcPr>
          <w:p w:rsidR="000434D6" w:rsidRDefault="00F057C8" w14:paraId="0F2E1EBF" w14:textId="77777777">
            <w:pPr>
              <w:pStyle w:val="Compact"/>
            </w:pPr>
            <w:r>
              <w:rPr>
                <w:b/>
                <w:bCs/>
              </w:rPr>
              <w:t>VM</w:t>
            </w:r>
          </w:p>
        </w:tc>
        <w:tc>
          <w:tcPr>
            <w:tcW w:w="7846" w:type="dxa"/>
          </w:tcPr>
          <w:p w:rsidR="000434D6" w:rsidRDefault="00F057C8" w14:paraId="775E4273" w14:textId="77777777">
            <w:pPr>
              <w:pStyle w:val="Compact"/>
            </w:pPr>
            <w:r>
              <w:t>Virtual Machine (Machine virtuelle)</w:t>
            </w:r>
          </w:p>
        </w:tc>
      </w:tr>
      <w:tr w:rsidR="000434D6" w:rsidTr="00B36E9B" w14:paraId="6C3D0914" w14:textId="77777777">
        <w:tc>
          <w:tcPr>
            <w:tcW w:w="1560" w:type="dxa"/>
          </w:tcPr>
          <w:p w:rsidR="000434D6" w:rsidRDefault="00F057C8" w14:paraId="7FE24D8B" w14:textId="77777777">
            <w:pPr>
              <w:pStyle w:val="Compact"/>
            </w:pPr>
            <w:r>
              <w:rPr>
                <w:b/>
                <w:bCs/>
              </w:rPr>
              <w:t>VSR</w:t>
            </w:r>
          </w:p>
        </w:tc>
        <w:tc>
          <w:tcPr>
            <w:tcW w:w="7846" w:type="dxa"/>
          </w:tcPr>
          <w:p w:rsidR="000434D6" w:rsidRDefault="00F057C8" w14:paraId="27C5D9B0" w14:textId="77777777">
            <w:pPr>
              <w:pStyle w:val="Compact"/>
            </w:pPr>
            <w:r>
              <w:t>Validation de Service Régulier</w:t>
            </w:r>
          </w:p>
        </w:tc>
      </w:tr>
    </w:tbl>
    <w:p w:rsidRPr="00F01827" w:rsidR="000434D6" w:rsidRDefault="00F057C8" w14:paraId="7C9243CA" w14:textId="77777777">
      <w:pPr>
        <w:pStyle w:val="Titre1"/>
        <w:rPr>
          <w:lang w:val="fr-FR"/>
        </w:rPr>
      </w:pPr>
      <w:bookmarkStart w:name="Xf6a0f7e70df88f5e2c690ce4f6953812ec8fb4e" w:id="29"/>
      <w:bookmarkEnd w:id="28"/>
      <w:r w:rsidRPr="00F01827">
        <w:rPr>
          <w:lang w:val="fr-FR"/>
        </w:rPr>
        <w:t>5. Objet de la présente Convention de service</w:t>
      </w:r>
    </w:p>
    <w:p w:rsidR="000434D6" w:rsidRDefault="00F057C8" w14:paraId="123FA295" w14:textId="77777777">
      <w:pPr>
        <w:pStyle w:val="FirstParagraph"/>
      </w:pPr>
      <w:r w:rsidRPr="00F01827">
        <w:rPr>
          <w:lang w:val="fr-FR"/>
        </w:rPr>
        <w:t xml:space="preserve">La présente Convention de service établit les termes et conditions selon lesquels le Prestataire s’engage à délivrer le Service au COMMANDITAIRE. </w:t>
      </w:r>
      <w:r>
        <w:t>Son objet est de :</w:t>
      </w:r>
    </w:p>
    <w:p w:rsidRPr="00F01827" w:rsidR="000434D6" w:rsidP="005D04D9" w:rsidRDefault="00F057C8" w14:paraId="2E4CEDE5" w14:textId="77777777">
      <w:pPr>
        <w:numPr>
          <w:ilvl w:val="0"/>
          <w:numId w:val="21"/>
        </w:numPr>
        <w:rPr>
          <w:lang w:val="fr-FR"/>
        </w:rPr>
      </w:pPr>
      <w:r w:rsidRPr="00F01827">
        <w:rPr>
          <w:lang w:val="fr-FR"/>
        </w:rPr>
        <w:t>Préciser les exigences de performance attendues par le COMMANDITAIRE en termes de fonctionnalité et de fiabilité du Service ;</w:t>
      </w:r>
    </w:p>
    <w:p w:rsidRPr="00F01827" w:rsidR="000434D6" w:rsidP="005D04D9" w:rsidRDefault="00F057C8" w14:paraId="584F33C5" w14:textId="77777777">
      <w:pPr>
        <w:numPr>
          <w:ilvl w:val="0"/>
          <w:numId w:val="21"/>
        </w:numPr>
        <w:rPr>
          <w:lang w:val="fr-FR"/>
        </w:rPr>
      </w:pPr>
      <w:r w:rsidRPr="00F01827">
        <w:rPr>
          <w:lang w:val="fr-FR"/>
        </w:rPr>
        <w:t>Énoncer les obligations du Prestataire afin de satisfaire aux niveaux de service convenus ;</w:t>
      </w:r>
    </w:p>
    <w:p w:rsidRPr="00F01827" w:rsidR="000434D6" w:rsidP="005D04D9" w:rsidRDefault="00F057C8" w14:paraId="7181F4A4" w14:textId="77777777">
      <w:pPr>
        <w:numPr>
          <w:ilvl w:val="0"/>
          <w:numId w:val="21"/>
        </w:numPr>
        <w:rPr>
          <w:lang w:val="fr-FR"/>
        </w:rPr>
      </w:pPr>
      <w:r w:rsidRPr="00F01827">
        <w:rPr>
          <w:lang w:val="fr-FR"/>
        </w:rPr>
        <w:t>Identifier les normes réglementaires applicables spécifiquement au Service délivré ;</w:t>
      </w:r>
    </w:p>
    <w:p w:rsidRPr="00F01827" w:rsidR="000434D6" w:rsidP="005D04D9" w:rsidRDefault="00F057C8" w14:paraId="21931CE2" w14:textId="77777777">
      <w:pPr>
        <w:numPr>
          <w:ilvl w:val="0"/>
          <w:numId w:val="21"/>
        </w:numPr>
        <w:rPr>
          <w:lang w:val="fr-FR"/>
        </w:rPr>
      </w:pPr>
      <w:r w:rsidRPr="00F01827">
        <w:rPr>
          <w:lang w:val="fr-FR"/>
        </w:rPr>
        <w:t>Assurer une uniformité et une intégrité dans l’évaluation de la qualité du Service ;</w:t>
      </w:r>
    </w:p>
    <w:p w:rsidRPr="00F01827" w:rsidR="000434D6" w:rsidP="005D04D9" w:rsidRDefault="00F057C8" w14:paraId="23C7D3C2" w14:textId="77777777">
      <w:pPr>
        <w:numPr>
          <w:ilvl w:val="0"/>
          <w:numId w:val="21"/>
        </w:numPr>
        <w:rPr>
          <w:lang w:val="fr-FR"/>
        </w:rPr>
      </w:pPr>
      <w:r w:rsidRPr="00F01827">
        <w:rPr>
          <w:lang w:val="fr-FR"/>
        </w:rPr>
        <w:t>Garantir l’excellence des services fournis, évaluée au moyen d’indicateurs de performance quantitatifs.</w:t>
      </w:r>
    </w:p>
    <w:p w:rsidRPr="00F01827" w:rsidR="000434D6" w:rsidRDefault="00F057C8" w14:paraId="44138228" w14:textId="77777777">
      <w:pPr>
        <w:pStyle w:val="FirstParagraph"/>
        <w:rPr>
          <w:lang w:val="fr-FR"/>
        </w:rPr>
      </w:pPr>
      <w:r w:rsidRPr="00F01827">
        <w:rPr>
          <w:lang w:val="fr-FR"/>
        </w:rPr>
        <w:t>Il est stipulé que, dans l’hypothèse où le Prestataire se verrait retirer sa qualification SecNumCloud, le Contrat pourra être résilié de plein droit, sans encourir de pénalités, par le COMMANDITAIRE. Dans une telle éventualité, le Prestataire s’engage à informer le COMMANDITAIRE de cette déqualification par envoi d’une notification officielle, au moyen d’une lettre recommandée avec demande d’avis de réception.</w:t>
      </w:r>
    </w:p>
    <w:p w:rsidRPr="00F01827" w:rsidR="000434D6" w:rsidRDefault="00F057C8" w14:paraId="3B7519B7" w14:textId="77777777">
      <w:pPr>
        <w:pStyle w:val="Corpsdetexte"/>
        <w:rPr>
          <w:lang w:val="fr-FR"/>
        </w:rPr>
      </w:pPr>
      <w:r w:rsidRPr="00F01827">
        <w:rPr>
          <w:lang w:val="fr-FR"/>
        </w:rPr>
        <w:t>Il convient de noter qu’une modification ou un ajustement de la qualification SecNumCloud ne sera pas interprété comme une révocation de la qualification initiale.</w:t>
      </w:r>
    </w:p>
    <w:p w:rsidRPr="00F01827" w:rsidR="000434D6" w:rsidRDefault="00F057C8" w14:paraId="16684B83" w14:textId="77777777">
      <w:pPr>
        <w:pStyle w:val="Titre1"/>
        <w:rPr>
          <w:lang w:val="fr-FR"/>
        </w:rPr>
      </w:pPr>
      <w:bookmarkStart w:name="audit" w:id="30"/>
      <w:bookmarkEnd w:id="29"/>
      <w:r w:rsidRPr="00F01827">
        <w:rPr>
          <w:lang w:val="fr-FR"/>
        </w:rPr>
        <w:t>6. Audit</w:t>
      </w:r>
    </w:p>
    <w:p w:rsidRPr="00F01827" w:rsidR="000434D6" w:rsidRDefault="00F057C8" w14:paraId="3A25A5C0" w14:textId="77777777">
      <w:pPr>
        <w:pStyle w:val="FirstParagraph"/>
        <w:rPr>
          <w:lang w:val="fr-FR"/>
        </w:rPr>
      </w:pPr>
      <w:r w:rsidRPr="00F01827">
        <w:rPr>
          <w:lang w:val="fr-FR"/>
        </w:rPr>
        <w:t>Le Prestataire s’engage à permettre au COMMANDITAIRE, ou à tout auditeur tiers et non concurrent du Prestataire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rsidRPr="00F01827" w:rsidR="000434D6" w:rsidRDefault="00F057C8" w14:paraId="51548353" w14:textId="77777777">
      <w:pPr>
        <w:pStyle w:val="Corpsdetexte"/>
        <w:rPr>
          <w:lang w:val="fr-FR"/>
        </w:rPr>
      </w:pPr>
      <w:r w:rsidRPr="00F01827">
        <w:rPr>
          <w:lang w:val="fr-FR"/>
        </w:rPr>
        <w:t>Par l’acceptation de la présente Convention de service, le COMMANDITAIRE confère son autorisation explicite à :</w:t>
      </w:r>
    </w:p>
    <w:p w:rsidRPr="00F01827" w:rsidR="000434D6" w:rsidP="005D04D9" w:rsidRDefault="00F057C8" w14:paraId="323EF96B" w14:textId="77777777">
      <w:pPr>
        <w:pStyle w:val="Compact"/>
        <w:numPr>
          <w:ilvl w:val="0"/>
          <w:numId w:val="22"/>
        </w:numPr>
        <w:rPr>
          <w:lang w:val="fr-FR"/>
        </w:rPr>
      </w:pPr>
      <w:r w:rsidRPr="00F01827">
        <w:rPr>
          <w:lang w:val="fr-FR"/>
        </w:rPr>
        <w:t>L’Agence Nationale de la Sécurité des Systèmes d’Information (ANSSI) ainsi qu’à l’entité de qualification compétente pour entreprendre la vérification de la conformité du Service et de son système d’information au référentiel SecNumCloud.</w:t>
      </w:r>
    </w:p>
    <w:p w:rsidRPr="00F01827" w:rsidR="000434D6" w:rsidP="005D04D9" w:rsidRDefault="00F057C8" w14:paraId="34F357C9" w14:textId="77777777">
      <w:pPr>
        <w:pStyle w:val="Compact"/>
        <w:numPr>
          <w:ilvl w:val="0"/>
          <w:numId w:val="22"/>
        </w:numPr>
        <w:rPr>
          <w:lang w:val="fr-FR"/>
        </w:rPr>
      </w:pPr>
      <w:r w:rsidRPr="00F01827">
        <w:rPr>
          <w:lang w:val="fr-FR"/>
        </w:rPr>
        <w:t>Un prestataire d’audit de la sécurité des systèmes d’information, dûment qualifié PASSI et expressément désigné par le Prestataire, pour mener à bien des audits de sécurité portant sur le Service.</w:t>
      </w:r>
    </w:p>
    <w:p w:rsidRPr="00F01827" w:rsidR="000434D6" w:rsidRDefault="00F057C8" w14:paraId="767B92A8" w14:textId="77777777">
      <w:pPr>
        <w:pStyle w:val="Titre1"/>
        <w:rPr>
          <w:lang w:val="fr-FR"/>
        </w:rPr>
      </w:pPr>
      <w:bookmarkStart w:name="description-du-service" w:id="31"/>
      <w:bookmarkEnd w:id="30"/>
      <w:r w:rsidRPr="00F01827">
        <w:rPr>
          <w:lang w:val="fr-FR"/>
        </w:rPr>
        <w:t>7. Description du Service</w:t>
      </w:r>
    </w:p>
    <w:p w:rsidRPr="00F01827" w:rsidR="000434D6" w:rsidRDefault="00F057C8" w14:paraId="7DB632A9" w14:textId="77777777">
      <w:pPr>
        <w:pStyle w:val="Titre2"/>
        <w:rPr>
          <w:lang w:val="fr-FR"/>
        </w:rPr>
      </w:pPr>
      <w:bookmarkStart w:name="modèle-de-responsabilité-partagé" w:id="32"/>
      <w:r w:rsidRPr="00F01827">
        <w:rPr>
          <w:lang w:val="fr-FR"/>
        </w:rPr>
        <w:t>7.1. Modèle de responsabilité partagé</w:t>
      </w:r>
    </w:p>
    <w:p w:rsidRPr="00F01827" w:rsidR="000434D6" w:rsidRDefault="00F057C8" w14:paraId="51C27282" w14:textId="77777777">
      <w:pPr>
        <w:pStyle w:val="FirstParagraph"/>
        <w:rPr>
          <w:lang w:val="fr-FR"/>
        </w:rPr>
      </w:pPr>
      <w:r w:rsidRPr="00F01827">
        <w:rPr>
          <w:lang w:val="fr-FR"/>
        </w:rPr>
        <w:t>Le Service proposé par le Prestataire se caractérise par la mise à disposition des prestations suivantes, lesquelles s’alignent sur le principe de responsabilité partagée présenté dans le référentiel SecNumCloud :</w:t>
      </w:r>
    </w:p>
    <w:p w:rsidRPr="008D5942" w:rsidR="000434D6" w:rsidP="113A1D35" w:rsidRDefault="00F057C8" w14:paraId="2BAFBB78" w14:textId="77777777">
      <w:pPr>
        <w:numPr>
          <w:ilvl w:val="0"/>
          <w:numId w:val="23"/>
        </w:numPr>
      </w:pPr>
      <w:r w:rsidRPr="113A1D35">
        <w:t>La provision de ressources de calcul (compute) ;</w:t>
      </w:r>
    </w:p>
    <w:p w:rsidRPr="00F01827" w:rsidR="000434D6" w:rsidP="005D04D9" w:rsidRDefault="00F057C8" w14:paraId="0FB7C70F" w14:textId="77777777">
      <w:pPr>
        <w:numPr>
          <w:ilvl w:val="0"/>
          <w:numId w:val="23"/>
        </w:numPr>
        <w:rPr>
          <w:lang w:val="fr-FR"/>
        </w:rPr>
      </w:pPr>
      <w:r w:rsidRPr="00F01827">
        <w:rPr>
          <w:lang w:val="fr-FR"/>
        </w:rPr>
        <w:t>La mise à disposition d’espaces de stockage ;</w:t>
      </w:r>
    </w:p>
    <w:p w:rsidR="000434D6" w:rsidP="005D04D9" w:rsidRDefault="00F057C8" w14:paraId="185C4379" w14:textId="77777777">
      <w:pPr>
        <w:numPr>
          <w:ilvl w:val="0"/>
          <w:numId w:val="23"/>
        </w:numPr>
        <w:rPr>
          <w:lang w:val="fr-FR"/>
        </w:rPr>
      </w:pPr>
      <w:r w:rsidRPr="00F01827">
        <w:rPr>
          <w:lang w:val="fr-FR"/>
        </w:rPr>
        <w:t>L’accès à des services de connectivité réseau et internet ;</w:t>
      </w:r>
    </w:p>
    <w:p w:rsidRPr="00F01827" w:rsidR="003B7577" w:rsidP="005D04D9" w:rsidRDefault="003B7577" w14:paraId="7A9A23FE" w14:textId="2C09A746">
      <w:pPr>
        <w:numPr>
          <w:ilvl w:val="0"/>
          <w:numId w:val="23"/>
        </w:numPr>
        <w:rPr>
          <w:lang w:val="fr-FR"/>
        </w:rPr>
      </w:pPr>
      <w:r>
        <w:rPr>
          <w:lang w:val="fr-FR"/>
        </w:rPr>
        <w:t>L’accès à une console de gestion des ressources déployées ;</w:t>
      </w:r>
    </w:p>
    <w:p w:rsidRPr="00F01827" w:rsidR="000434D6" w:rsidRDefault="00F057C8" w14:paraId="4526C0DD" w14:textId="77777777">
      <w:pPr>
        <w:pStyle w:val="FirstParagraph"/>
        <w:rPr>
          <w:lang w:val="fr-FR"/>
        </w:rPr>
      </w:pPr>
      <w:r w:rsidRPr="00F01827">
        <w:rPr>
          <w:lang w:val="fr-FR"/>
        </w:rPr>
        <w:t>Le modèle de responsabilités partagé appliqué entre le Prestataire et le COMMANDITAIRE dans le cadre du Service est présenté en §7.1.</w:t>
      </w:r>
    </w:p>
    <w:p w:rsidRPr="00F01827" w:rsidR="000434D6" w:rsidRDefault="00F057C8" w14:paraId="7AC1C83B" w14:textId="77777777">
      <w:pPr>
        <w:pStyle w:val="Corpsdetexte"/>
        <w:rPr>
          <w:lang w:val="fr-FR"/>
        </w:rPr>
      </w:pPr>
      <w:r w:rsidRPr="00F01827">
        <w:rPr>
          <w:lang w:val="fr-FR"/>
        </w:rPr>
        <w:t>Il est entendu que le Prestataire mobilisera son expertise pour réaliser les Prestations selon les meilleures pratiques professionnelles et conformément aux exigences du référentiel SecNumCloud.</w:t>
      </w:r>
    </w:p>
    <w:p w:rsidRPr="00F01827" w:rsidR="000434D6" w:rsidRDefault="000434D6" w14:paraId="772B797D" w14:textId="02AD086A">
      <w:pPr>
        <w:pStyle w:val="Corpsdetexte"/>
        <w:rPr>
          <w:lang w:val="fr-FR"/>
        </w:rPr>
      </w:pPr>
    </w:p>
    <w:p w:rsidRPr="00F01827" w:rsidR="000434D6" w:rsidRDefault="00F057C8" w14:paraId="59E0AC91" w14:textId="77777777">
      <w:pPr>
        <w:pStyle w:val="Titre2"/>
        <w:rPr>
          <w:lang w:val="fr-FR"/>
        </w:rPr>
      </w:pPr>
      <w:bookmarkStart w:name="X8de32e16fe5223ba5abb78c815e1fe5209eaac7" w:id="33"/>
      <w:bookmarkEnd w:id="32"/>
      <w:r w:rsidRPr="00F01827">
        <w:rPr>
          <w:lang w:val="fr-FR"/>
        </w:rPr>
        <w:t>7.2. Présentation détaillée du périmètre du Service</w:t>
      </w:r>
    </w:p>
    <w:tbl>
      <w:tblPr>
        <w:tblStyle w:val="Table"/>
        <w:tblW w:w="5000" w:type="pct"/>
        <w:tblLayout w:type="fixed"/>
        <w:tblLook w:val="0020" w:firstRow="1" w:lastRow="0" w:firstColumn="0" w:lastColumn="0" w:noHBand="0" w:noVBand="0"/>
      </w:tblPr>
      <w:tblGrid>
        <w:gridCol w:w="2410"/>
        <w:gridCol w:w="6996"/>
      </w:tblGrid>
      <w:tr w:rsidRPr="008D5942" w:rsidR="000434D6" w:rsidTr="164D1BBD" w14:paraId="4B1FD59C" w14:textId="77777777">
        <w:trPr>
          <w:cnfStyle w:val="100000000000" w:firstRow="1" w:lastRow="0" w:firstColumn="0" w:lastColumn="0" w:oddVBand="0" w:evenVBand="0" w:oddHBand="0" w:evenHBand="0" w:firstRowFirstColumn="0" w:firstRowLastColumn="0" w:lastRowFirstColumn="0" w:lastRowLastColumn="0"/>
          <w:tblHeader/>
        </w:trPr>
        <w:tc>
          <w:tcPr>
            <w:tcW w:w="2410" w:type="dxa"/>
          </w:tcPr>
          <w:p w:rsidR="000434D6" w:rsidRDefault="00F057C8" w14:paraId="1B490FC5" w14:textId="77777777">
            <w:pPr>
              <w:pStyle w:val="Compact"/>
            </w:pPr>
            <w:r>
              <w:t>Compute</w:t>
            </w:r>
          </w:p>
        </w:tc>
        <w:tc>
          <w:tcPr>
            <w:tcW w:w="6996" w:type="dxa"/>
          </w:tcPr>
          <w:p w:rsidRPr="00F01827" w:rsidR="000434D6" w:rsidRDefault="00F057C8" w14:paraId="5CEEAAEB" w14:textId="77777777">
            <w:pPr>
              <w:pStyle w:val="Compact"/>
              <w:rPr>
                <w:lang w:val="fr-FR"/>
              </w:rPr>
            </w:pPr>
            <w:r w:rsidRPr="00F01827">
              <w:rPr>
                <w:lang w:val="fr-FR"/>
              </w:rPr>
              <w:t>Ressource de calcul du Tenant COMMANDITAIRE</w:t>
            </w:r>
          </w:p>
        </w:tc>
      </w:tr>
      <w:tr w:rsidRPr="008D5942" w:rsidR="000434D6" w:rsidTr="164D1BBD" w14:paraId="31DA9225" w14:textId="77777777">
        <w:tc>
          <w:tcPr>
            <w:tcW w:w="2410" w:type="dxa"/>
          </w:tcPr>
          <w:p w:rsidR="000434D6" w:rsidRDefault="00F057C8" w14:paraId="1F528C27" w14:textId="77777777">
            <w:pPr>
              <w:pStyle w:val="Compact"/>
            </w:pPr>
            <w:r>
              <w:t>Storage</w:t>
            </w:r>
          </w:p>
        </w:tc>
        <w:tc>
          <w:tcPr>
            <w:tcW w:w="6996" w:type="dxa"/>
          </w:tcPr>
          <w:p w:rsidRPr="00F01827" w:rsidR="000434D6" w:rsidRDefault="00F057C8" w14:paraId="3CD77CC6" w14:textId="77777777">
            <w:pPr>
              <w:pStyle w:val="Compact"/>
              <w:rPr>
                <w:lang w:val="fr-FR"/>
              </w:rPr>
            </w:pPr>
            <w:r w:rsidRPr="00F01827">
              <w:rPr>
                <w:lang w:val="fr-FR"/>
              </w:rPr>
              <w:t>Données de production du Tenant COMMANDITAIRE</w:t>
            </w:r>
          </w:p>
        </w:tc>
      </w:tr>
      <w:tr w:rsidRPr="008D5942" w:rsidR="000434D6" w:rsidTr="164D1BBD" w14:paraId="686AA67E" w14:textId="77777777">
        <w:tc>
          <w:tcPr>
            <w:tcW w:w="2410" w:type="dxa"/>
          </w:tcPr>
          <w:p w:rsidR="000434D6" w:rsidRDefault="00F057C8" w14:paraId="4E1AC67A" w14:textId="77777777">
            <w:pPr>
              <w:pStyle w:val="Compact"/>
            </w:pPr>
            <w:r>
              <w:t>Infrastructure réseau</w:t>
            </w:r>
          </w:p>
        </w:tc>
        <w:tc>
          <w:tcPr>
            <w:tcW w:w="6996" w:type="dxa"/>
          </w:tcPr>
          <w:p w:rsidRPr="00F01827" w:rsidR="000434D6" w:rsidRDefault="00F057C8" w14:paraId="743D22BD" w14:textId="77777777">
            <w:pPr>
              <w:pStyle w:val="Compact"/>
              <w:rPr>
                <w:lang w:val="fr-FR"/>
              </w:rPr>
            </w:pPr>
            <w:r w:rsidRPr="00F01827">
              <w:rPr>
                <w:lang w:val="fr-FR"/>
              </w:rPr>
              <w:t>Ressource réseau du Tenant COMMANDITAIRE</w:t>
            </w:r>
          </w:p>
        </w:tc>
      </w:tr>
      <w:tr w:rsidRPr="008D5942" w:rsidR="000434D6" w:rsidTr="164D1BBD" w14:paraId="51AC7676" w14:textId="77777777">
        <w:tc>
          <w:tcPr>
            <w:tcW w:w="2410" w:type="dxa"/>
          </w:tcPr>
          <w:p w:rsidR="000434D6" w:rsidRDefault="00F057C8" w14:paraId="5E821719" w14:textId="77777777">
            <w:pPr>
              <w:pStyle w:val="Compact"/>
            </w:pPr>
            <w:r>
              <w:t>Console COMMANDITAIRE</w:t>
            </w:r>
          </w:p>
        </w:tc>
        <w:tc>
          <w:tcPr>
            <w:tcW w:w="6996" w:type="dxa"/>
          </w:tcPr>
          <w:p w:rsidRPr="00F01827" w:rsidR="000434D6" w:rsidRDefault="00F057C8" w14:paraId="3FBD066E" w14:textId="4FCE12DA">
            <w:pPr>
              <w:pStyle w:val="Compact"/>
              <w:rPr>
                <w:lang w:val="fr-FR"/>
              </w:rPr>
            </w:pPr>
            <w:r w:rsidRPr="164D1BBD">
              <w:rPr>
                <w:lang w:val="fr-FR"/>
              </w:rPr>
              <w:t xml:space="preserve">Le service permettant au COMMANDITAIRE d’accéder à son service </w:t>
            </w:r>
            <w:r w:rsidRPr="164D1BBD" w:rsidR="003B5402">
              <w:rPr>
                <w:lang w:val="fr-FR"/>
              </w:rPr>
              <w:t>Bare Metal</w:t>
            </w:r>
            <w:r w:rsidRPr="164D1BBD">
              <w:rPr>
                <w:lang w:val="fr-FR"/>
              </w:rPr>
              <w:t xml:space="preserve"> et de l’administrer via l’interface </w:t>
            </w:r>
            <w:r w:rsidRPr="164D1BBD" w:rsidR="0334907A">
              <w:rPr>
                <w:lang w:val="fr-FR"/>
              </w:rPr>
              <w:t>Console</w:t>
            </w:r>
          </w:p>
        </w:tc>
      </w:tr>
      <w:tr w:rsidRPr="008D5942" w:rsidR="000434D6" w:rsidTr="164D1BBD" w14:paraId="286B3283" w14:textId="77777777">
        <w:tc>
          <w:tcPr>
            <w:tcW w:w="2410" w:type="dxa"/>
          </w:tcPr>
          <w:p w:rsidR="000434D6" w:rsidRDefault="00F057C8" w14:paraId="6049782A" w14:textId="77777777">
            <w:pPr>
              <w:pStyle w:val="Compact"/>
            </w:pPr>
            <w:r>
              <w:t>Support</w:t>
            </w:r>
          </w:p>
        </w:tc>
        <w:tc>
          <w:tcPr>
            <w:tcW w:w="6996" w:type="dxa"/>
          </w:tcPr>
          <w:p w:rsidRPr="00F01827" w:rsidR="000434D6" w:rsidRDefault="00F057C8" w14:paraId="7D93C14A" w14:textId="77777777">
            <w:pPr>
              <w:pStyle w:val="Compact"/>
              <w:rPr>
                <w:lang w:val="fr-FR"/>
              </w:rPr>
            </w:pPr>
            <w:r w:rsidRPr="00F01827">
              <w:rPr>
                <w:lang w:val="fr-FR"/>
              </w:rPr>
              <w:t>Le service de support accompagnant les services précédents et uniquement ceux-ci (*)</w:t>
            </w:r>
          </w:p>
        </w:tc>
      </w:tr>
    </w:tbl>
    <w:p w:rsidRPr="00FF5E64" w:rsidR="000434D6" w:rsidP="1D0346CE" w:rsidRDefault="00F057C8" w14:paraId="337DA488" w14:textId="282EABA1">
      <w:pPr>
        <w:pStyle w:val="Corpsdetexte"/>
        <w:rPr>
          <w:lang w:val="fr-FR"/>
          <w:rPrChange w:author="Emeline CAZAUX" w:date="2025-01-22T09:49:00Z" w16du:dateUtc="2025-01-22T08:49:00Z" w:id="34">
            <w:rPr/>
          </w:rPrChange>
        </w:rPr>
      </w:pPr>
      <w:r w:rsidRPr="00FF5E64">
        <w:rPr>
          <w:lang w:val="fr-FR"/>
          <w:rPrChange w:author="Emeline CAZAUX" w:date="2025-01-22T09:49:00Z" w16du:dateUtc="2025-01-22T08:49:00Z" w:id="35">
            <w:rPr/>
          </w:rPrChange>
        </w:rPr>
        <w:t>(*) Dans la limite du périmètre du Service qualifié SNC et des responsabilités du Prestataire en la matière_</w:t>
      </w:r>
    </w:p>
    <w:p w:rsidRPr="00F01827" w:rsidR="000434D6" w:rsidRDefault="00F057C8" w14:paraId="761DC02F" w14:textId="77777777">
      <w:pPr>
        <w:pStyle w:val="Titre3"/>
        <w:rPr>
          <w:lang w:val="fr-FR"/>
        </w:rPr>
      </w:pPr>
      <w:bookmarkStart w:name="infrastructures-datacenters" w:id="36"/>
      <w:r w:rsidRPr="00F01827">
        <w:rPr>
          <w:lang w:val="fr-FR"/>
        </w:rPr>
        <w:t>7.2.1. Infrastructures Datacenters</w:t>
      </w:r>
    </w:p>
    <w:p w:rsidRPr="00F01827" w:rsidR="000434D6" w:rsidRDefault="00F057C8" w14:paraId="6E62AF8D" w14:textId="47159E73">
      <w:pPr>
        <w:pStyle w:val="FirstParagraph"/>
        <w:rPr>
          <w:lang w:val="fr-FR"/>
        </w:rPr>
      </w:pPr>
      <w:r w:rsidRPr="13ADAF20">
        <w:rPr>
          <w:lang w:val="fr-FR"/>
        </w:rPr>
        <w:t xml:space="preserve">Le Service englobe la mise à disposition, pour chaque Zone de disponibilité, des prestations </w:t>
      </w:r>
      <w:r w:rsidRPr="13ADAF20" w:rsidR="14648138">
        <w:rPr>
          <w:lang w:val="fr-FR"/>
        </w:rPr>
        <w:t xml:space="preserve">en cours de </w:t>
      </w:r>
      <w:r w:rsidRPr="13ADAF20">
        <w:rPr>
          <w:lang w:val="fr-FR"/>
        </w:rPr>
        <w:t>qualifi</w:t>
      </w:r>
      <w:r w:rsidRPr="13ADAF20" w:rsidR="29476D50">
        <w:rPr>
          <w:lang w:val="fr-FR"/>
        </w:rPr>
        <w:t>cation</w:t>
      </w:r>
      <w:r w:rsidRPr="13ADAF20">
        <w:rPr>
          <w:lang w:val="fr-FR"/>
        </w:rPr>
        <w:t xml:space="preserve"> ci-après :</w:t>
      </w:r>
    </w:p>
    <w:p w:rsidRPr="00F01827" w:rsidR="000434D6" w:rsidP="005D04D9" w:rsidRDefault="00F057C8" w14:paraId="5AF5A464" w14:textId="77777777">
      <w:pPr>
        <w:pStyle w:val="Compact"/>
        <w:numPr>
          <w:ilvl w:val="0"/>
          <w:numId w:val="24"/>
        </w:numPr>
        <w:rPr>
          <w:lang w:val="fr-FR"/>
        </w:rPr>
      </w:pPr>
      <w:r w:rsidRPr="00F01827">
        <w:rPr>
          <w:lang w:val="fr-FR"/>
        </w:rPr>
        <w:t>Site datacenter situé en France pour la Région FR, conforme aux dernières normes technologiques, avec proposant un niveau de résilience équivalent ou supérieur au niveau Tier 3 du Uptime Institute ;</w:t>
      </w:r>
    </w:p>
    <w:p w:rsidRPr="00F01827" w:rsidR="000434D6" w:rsidP="005D04D9" w:rsidRDefault="00F057C8" w14:paraId="1CB06706" w14:textId="77777777">
      <w:pPr>
        <w:pStyle w:val="Compact"/>
        <w:numPr>
          <w:ilvl w:val="0"/>
          <w:numId w:val="24"/>
        </w:numPr>
        <w:rPr>
          <w:lang w:val="fr-FR"/>
        </w:rPr>
      </w:pPr>
      <w:r w:rsidRPr="00F01827">
        <w:rPr>
          <w:lang w:val="fr-FR"/>
        </w:rPr>
        <w:t>Mise à disposition de salles techniques au sein de datacenters dédiés à l’accueil des équipements techniques indispensables à la production du service, incluant calcul, stockage, réseau, câblage, et autres composants nécessaires ;</w:t>
      </w:r>
    </w:p>
    <w:p w:rsidRPr="00F01827" w:rsidR="000434D6" w:rsidP="005D04D9" w:rsidRDefault="00F057C8" w14:paraId="366D0ABA" w14:textId="77777777">
      <w:pPr>
        <w:pStyle w:val="Compact"/>
        <w:numPr>
          <w:ilvl w:val="0"/>
          <w:numId w:val="24"/>
        </w:numPr>
        <w:rPr>
          <w:lang w:val="fr-FR"/>
        </w:rPr>
      </w:pPr>
      <w:r w:rsidRPr="00F01827">
        <w:rPr>
          <w:lang w:val="fr-FR"/>
        </w:rPr>
        <w:t>Alimentation électrique sécurisée, assurée par deux circuits électriques distincts, garantissant une continuité de service ;</w:t>
      </w:r>
    </w:p>
    <w:p w:rsidRPr="00F01827" w:rsidR="000434D6" w:rsidP="005D04D9" w:rsidRDefault="00F057C8" w14:paraId="1041483B" w14:textId="77777777">
      <w:pPr>
        <w:pStyle w:val="Compact"/>
        <w:numPr>
          <w:ilvl w:val="0"/>
          <w:numId w:val="24"/>
        </w:numPr>
        <w:rPr>
          <w:lang w:val="fr-FR"/>
        </w:rPr>
      </w:pPr>
      <w:r w:rsidRPr="00F01827">
        <w:rPr>
          <w:lang w:val="fr-FR"/>
        </w:rPr>
        <w:t>Fourniture de services de climatisation, ajustés pour respecter les normes et préconisations des fabricants d’équipements, afin de maintenir un environnement optimal pour les dispositifs techniques ;</w:t>
      </w:r>
    </w:p>
    <w:p w:rsidRPr="00F01827" w:rsidR="000434D6" w:rsidP="005D04D9" w:rsidRDefault="00F057C8" w14:paraId="337CBDED" w14:textId="77777777">
      <w:pPr>
        <w:pStyle w:val="Compact"/>
        <w:numPr>
          <w:ilvl w:val="0"/>
          <w:numId w:val="24"/>
        </w:numPr>
        <w:rPr>
          <w:lang w:val="fr-FR"/>
        </w:rPr>
      </w:pPr>
      <w:r w:rsidRPr="00F01827">
        <w:rPr>
          <w:lang w:val="fr-FR"/>
        </w:rPr>
        <w:t>Supervision continue et métrologie détaillée, permettant un suivi précis et une gestion proactive des performances et de la sécurité du service fourni.</w:t>
      </w:r>
    </w:p>
    <w:p w:rsidRPr="00F01827" w:rsidR="000434D6" w:rsidRDefault="00F057C8" w14:paraId="538EF34E" w14:textId="77777777">
      <w:pPr>
        <w:pStyle w:val="FirstParagraph"/>
        <w:rPr>
          <w:lang w:val="fr-FR"/>
        </w:rPr>
      </w:pPr>
      <w:r w:rsidRPr="00F01827">
        <w:rPr>
          <w:lang w:val="fr-FR"/>
        </w:rPr>
        <w:t>Le Prestataire assure la mise à disposition de services avancés de détection et d’extinction d’incendie, conçus pour identifier et neutraliser efficacement tout départ de feu au sein des installations. Ces systèmes sont essentiels pour garantir la sécurité des équipements et des données. Ils comprennent des détecteurs de fumée de haute précision et des dispositifs d’extinction qui peuvent agir rapidement sans endommager l’équipement informatique. Ce service est crucial pour prévenir les risques d’incendie, minimiser les dommages potentiels et assurer la continuité des opérations.</w:t>
      </w:r>
    </w:p>
    <w:p w:rsidRPr="00F01827" w:rsidR="000434D6" w:rsidRDefault="00F057C8" w14:paraId="2E18D8BE" w14:textId="7129C844">
      <w:pPr>
        <w:pStyle w:val="Corpsdetexte"/>
        <w:rPr>
          <w:lang w:val="fr-FR"/>
        </w:rPr>
      </w:pPr>
      <w:r w:rsidRPr="00F01827">
        <w:rPr>
          <w:lang w:val="fr-FR"/>
        </w:rPr>
        <w:t xml:space="preserve">Le COMMANDITAIRE est informé que toutes les procédures et mesures de sécurité mises en place, y compris les tests annuels de basculement sur les groupes électrogènes, sont essentielles pour garantir la continuité et l’intégrité des services fournis. Ces pratiques sont conçues pour minimiser les risques de panne et assurer une réactivité optimale en cas d’Incident. En acceptant ces conditions, le </w:t>
      </w:r>
      <w:r w:rsidR="004F06A0">
        <w:rPr>
          <w:lang w:val="fr-FR"/>
        </w:rPr>
        <w:t>COMMANDITAIRE</w:t>
      </w:r>
      <w:r w:rsidRPr="00F01827">
        <w:rPr>
          <w:lang w:val="fr-FR"/>
        </w:rPr>
        <w:t xml:space="preserve"> reconnaît l’importance de ces mesures et s’engage à coopérer pleinement pour faciliter leur mise en œuvre. Le COMMANDITAIRE est également encouragé à prendre connaissance des recommandations de sécurité fournies et à les intégrer dans sa propre stratégie de gestion des risques.</w:t>
      </w:r>
    </w:p>
    <w:p w:rsidRPr="00F01827" w:rsidR="000434D6" w:rsidRDefault="00F057C8" w14:paraId="0A3FCFF6" w14:textId="77777777">
      <w:pPr>
        <w:pStyle w:val="Titre3"/>
        <w:rPr>
          <w:lang w:val="fr-FR"/>
        </w:rPr>
      </w:pPr>
      <w:bookmarkStart w:name="Xd1da824405a19c7d191289c569d264bb37488f0" w:id="37"/>
      <w:bookmarkEnd w:id="36"/>
      <w:r w:rsidRPr="00F01827">
        <w:rPr>
          <w:lang w:val="fr-FR"/>
        </w:rPr>
        <w:t>7.2.2. Infrastructure logicielle de pilotage du Service</w:t>
      </w:r>
    </w:p>
    <w:p w:rsidRPr="00F01827" w:rsidR="000434D6" w:rsidRDefault="00F057C8" w14:paraId="4D19C92A" w14:textId="3F8FD024">
      <w:pPr>
        <w:pStyle w:val="FirstParagraph"/>
        <w:rPr>
          <w:lang w:val="fr-FR"/>
        </w:rPr>
      </w:pPr>
      <w:r w:rsidRPr="00F01827">
        <w:rPr>
          <w:lang w:val="fr-FR"/>
        </w:rPr>
        <w:t xml:space="preserve">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 Cette console d’administration et l’API sont désignées de </w:t>
      </w:r>
      <w:r w:rsidRPr="00F01827" w:rsidR="00073907">
        <w:rPr>
          <w:lang w:val="fr-FR"/>
        </w:rPr>
        <w:t>manière groupée</w:t>
      </w:r>
      <w:r w:rsidRPr="00F01827">
        <w:rPr>
          <w:lang w:val="fr-FR"/>
        </w:rPr>
        <w:t xml:space="preserve"> sous le terme « interface COMMANDITAIRE ».</w:t>
      </w:r>
    </w:p>
    <w:p w:rsidRPr="00F01827" w:rsidR="000434D6" w:rsidRDefault="00F057C8" w14:paraId="71471DF5" w14:textId="77777777">
      <w:pPr>
        <w:pStyle w:val="Corpsdetexte"/>
        <w:rPr>
          <w:lang w:val="fr-FR"/>
        </w:rPr>
      </w:pPr>
      <w:r w:rsidRPr="00F01827">
        <w:rPr>
          <w:lang w:val="fr-FR"/>
        </w:rPr>
        <w:t>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ne constitue pas une indisponibilité du Service mais une action de protection du Service et de l’infrastructure du Prestataire ; par conséquent, le COMMANDITAIRE ne peut la considérer comme une indisponibilité dans ses calculs.</w:t>
      </w:r>
    </w:p>
    <w:p w:rsidRPr="00F01827" w:rsidR="000434D6" w:rsidRDefault="00F057C8" w14:paraId="505527B4" w14:textId="77777777">
      <w:pPr>
        <w:pStyle w:val="Corpsdetexte"/>
        <w:rPr>
          <w:lang w:val="fr-FR"/>
        </w:rPr>
      </w:pPr>
      <w:r w:rsidRPr="00F01827">
        <w:rPr>
          <w:lang w:val="fr-FR"/>
        </w:rPr>
        <w:t>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p w:rsidRPr="00F01827" w:rsidR="000434D6" w:rsidRDefault="00F057C8" w14:paraId="6DE10D36" w14:textId="77777777">
      <w:pPr>
        <w:pStyle w:val="Titre3"/>
        <w:rPr>
          <w:lang w:val="fr-FR"/>
        </w:rPr>
      </w:pPr>
      <w:bookmarkStart w:name="infrastructures-de-calcul" w:id="38"/>
      <w:bookmarkEnd w:id="37"/>
      <w:r w:rsidRPr="00F01827">
        <w:rPr>
          <w:lang w:val="fr-FR"/>
        </w:rPr>
        <w:t>7.2.3. Infrastructures de calcul</w:t>
      </w:r>
    </w:p>
    <w:p w:rsidRPr="00F01827" w:rsidR="000434D6" w:rsidRDefault="00F057C8" w14:paraId="6DC4D53D" w14:textId="77777777">
      <w:pPr>
        <w:pStyle w:val="FirstParagraph"/>
        <w:rPr>
          <w:lang w:val="fr-FR"/>
        </w:rPr>
      </w:pPr>
      <w:r w:rsidRPr="00F01827">
        <w:rPr>
          <w:lang w:val="fr-FR"/>
        </w:rPr>
        <w:t>Le Service inclut la fourniture, dans les zones de disponibilité souscrites par le COMMANDITAIRE, des équipements nécessaires à l’exécution des charges de travail sous forme de machines virtuelles.</w:t>
      </w:r>
    </w:p>
    <w:p w:rsidR="000434D6" w:rsidRDefault="00F057C8" w14:paraId="3335727B" w14:textId="77777777">
      <w:pPr>
        <w:pStyle w:val="Corpsdetexte"/>
      </w:pPr>
      <w:r>
        <w:t>Ceci comprend :</w:t>
      </w:r>
    </w:p>
    <w:p w:rsidRPr="00F01827" w:rsidR="000434D6" w:rsidP="005D04D9" w:rsidRDefault="00F057C8" w14:paraId="2475B320" w14:textId="77777777">
      <w:pPr>
        <w:pStyle w:val="Compact"/>
        <w:numPr>
          <w:ilvl w:val="0"/>
          <w:numId w:val="25"/>
        </w:numPr>
        <w:rPr>
          <w:lang w:val="fr-FR"/>
        </w:rPr>
      </w:pPr>
      <w:r w:rsidRPr="00F01827">
        <w:rPr>
          <w:lang w:val="fr-FR"/>
        </w:rPr>
        <w:t>La fourniture des chassis techniques nécessaires au bon fonctionnement des lames de calcul ;</w:t>
      </w:r>
    </w:p>
    <w:p w:rsidRPr="00F01827" w:rsidR="000434D6" w:rsidP="005D04D9" w:rsidRDefault="00F057C8" w14:paraId="52658F51" w14:textId="77777777">
      <w:pPr>
        <w:pStyle w:val="Compact"/>
        <w:numPr>
          <w:ilvl w:val="0"/>
          <w:numId w:val="25"/>
        </w:numPr>
        <w:rPr>
          <w:lang w:val="fr-FR"/>
        </w:rPr>
      </w:pPr>
      <w:r w:rsidRPr="00F01827">
        <w:rPr>
          <w:lang w:val="fr-FR"/>
        </w:rPr>
        <w:t>La fourniture des lames de calcul dans les quantités spécifiées par le COMMANDITAIRE et réparties selon les zones de disponibilité de son choix. Il est à noter que ces lames de calcul sont exclusivement dédiées au COMMANDITAIRE ;</w:t>
      </w:r>
    </w:p>
    <w:p w:rsidRPr="00920649" w:rsidR="000434D6" w:rsidP="005D04D9" w:rsidRDefault="00920649" w14:paraId="1D37F536" w14:textId="7175EA0B">
      <w:pPr>
        <w:pStyle w:val="Compact"/>
        <w:numPr>
          <w:ilvl w:val="0"/>
          <w:numId w:val="25"/>
        </w:numPr>
        <w:rPr>
          <w:lang w:val="fr-FR"/>
        </w:rPr>
      </w:pPr>
      <w:r>
        <w:rPr>
          <w:lang w:val="fr-FR"/>
        </w:rPr>
        <w:t>La mise à disposition d’une console type KVM pour piloter</w:t>
      </w:r>
      <w:r w:rsidR="00B4489D">
        <w:rPr>
          <w:lang w:val="fr-FR"/>
        </w:rPr>
        <w:t xml:space="preserve"> l</w:t>
      </w:r>
      <w:r w:rsidR="002563DC">
        <w:rPr>
          <w:lang w:val="fr-FR"/>
        </w:rPr>
        <w:t>a gestion de la ressource de calcul</w:t>
      </w:r>
    </w:p>
    <w:p w:rsidRPr="00F01827" w:rsidR="000434D6" w:rsidRDefault="00F057C8" w14:paraId="06C6E9D8" w14:textId="77777777">
      <w:pPr>
        <w:pStyle w:val="FirstParagraph"/>
        <w:rPr>
          <w:lang w:val="fr-FR"/>
        </w:rPr>
      </w:pPr>
      <w:r w:rsidRPr="00F01827">
        <w:rPr>
          <w:lang w:val="fr-FR"/>
        </w:rPr>
        <w:t>Le choix du modèle de lame de calcul, sélectionné parmi le catalogue proposé par le Prestataire, relève de la responsabilité du COMMANDITAIRE.</w:t>
      </w:r>
    </w:p>
    <w:p w:rsidRPr="00F01827" w:rsidR="000434D6" w:rsidRDefault="00F057C8" w14:paraId="1805B30D" w14:textId="77777777">
      <w:pPr>
        <w:pStyle w:val="Titre3"/>
        <w:rPr>
          <w:lang w:val="fr-FR"/>
        </w:rPr>
      </w:pPr>
      <w:bookmarkStart w:name="infrastructure-de-stockage" w:id="39"/>
      <w:bookmarkEnd w:id="38"/>
      <w:r w:rsidRPr="00F01827">
        <w:rPr>
          <w:lang w:val="fr-FR"/>
        </w:rPr>
        <w:t>7.2.4. Infrastructure de stockage</w:t>
      </w:r>
    </w:p>
    <w:p w:rsidR="000434D6" w:rsidRDefault="00F057C8" w14:paraId="2DB2BA50" w14:textId="77777777">
      <w:pPr>
        <w:pStyle w:val="FirstParagraph"/>
      </w:pPr>
      <w:r w:rsidRPr="00F01827">
        <w:rPr>
          <w:lang w:val="fr-FR"/>
        </w:rPr>
        <w:t xml:space="preserve">Le service comprend la fourniture au COMMANDITAIRE d’une infrastructure de stockage partagée de type SAN (Storage Area Network), offrant divers niveaux de performance. </w:t>
      </w:r>
      <w:r>
        <w:t>Ce service englobe :</w:t>
      </w:r>
    </w:p>
    <w:p w:rsidRPr="00F01827" w:rsidR="000434D6" w:rsidP="005D04D9" w:rsidRDefault="00F057C8" w14:paraId="3CA25891" w14:textId="77777777">
      <w:pPr>
        <w:pStyle w:val="Compact"/>
        <w:numPr>
          <w:ilvl w:val="0"/>
          <w:numId w:val="26"/>
        </w:numPr>
        <w:rPr>
          <w:lang w:val="fr-FR"/>
        </w:rPr>
      </w:pPr>
      <w:r w:rsidRPr="00F01827">
        <w:rPr>
          <w:lang w:val="fr-FR"/>
        </w:rPr>
        <w:t>L’implémentation et le maintien en condition opérationnelle et en condition de sécurité du réseau SAN dédié ;</w:t>
      </w:r>
    </w:p>
    <w:p w:rsidRPr="00F01827" w:rsidR="000434D6" w:rsidP="005D04D9" w:rsidRDefault="00F057C8" w14:paraId="3B2C93C9" w14:textId="77777777">
      <w:pPr>
        <w:pStyle w:val="Compact"/>
        <w:numPr>
          <w:ilvl w:val="0"/>
          <w:numId w:val="26"/>
        </w:numPr>
        <w:rPr>
          <w:lang w:val="fr-FR"/>
        </w:rPr>
      </w:pPr>
      <w:r w:rsidRPr="00F01827">
        <w:rPr>
          <w:lang w:val="fr-FR"/>
        </w:rPr>
        <w:t>L’installation et la gestion des baies de stockage mutualisées entre les clients, y compris leur maintien en condition opérationnelle et en condition de sécurité, leur supervision et leur métrologie ;</w:t>
      </w:r>
    </w:p>
    <w:p w:rsidRPr="00F01827" w:rsidR="000434D6" w:rsidP="005D04D9" w:rsidRDefault="00F057C8" w14:paraId="382E4915" w14:textId="77777777">
      <w:pPr>
        <w:pStyle w:val="Compact"/>
        <w:numPr>
          <w:ilvl w:val="0"/>
          <w:numId w:val="26"/>
        </w:numPr>
        <w:rPr>
          <w:lang w:val="fr-FR"/>
        </w:rPr>
      </w:pPr>
      <w:r w:rsidRPr="00F01827">
        <w:rPr>
          <w:lang w:val="fr-FR"/>
        </w:rPr>
        <w:t>La mise en place des systèmes automatisés pour l’allocation des LUNs (Logical Unit Numbers) de stockage dédiés à l’usage du COMMANDITAIRE, conformément aux volumes souscrits par le COMMANDITAIRE.</w:t>
      </w:r>
    </w:p>
    <w:p w:rsidRPr="00F01827" w:rsidR="000434D6" w:rsidRDefault="00F057C8" w14:paraId="62B673E8" w14:textId="77777777">
      <w:pPr>
        <w:pStyle w:val="Titre3"/>
        <w:rPr>
          <w:lang w:val="fr-FR"/>
        </w:rPr>
      </w:pPr>
      <w:bookmarkStart w:name="infrastructure-réseau-globale" w:id="40"/>
      <w:bookmarkEnd w:id="39"/>
      <w:r w:rsidRPr="00F01827">
        <w:rPr>
          <w:lang w:val="fr-FR"/>
        </w:rPr>
        <w:t>7.2.5. Infrastructure réseau globale</w:t>
      </w:r>
    </w:p>
    <w:p w:rsidR="000434D6" w:rsidRDefault="00F057C8" w14:paraId="0C897DDA" w14:textId="77777777">
      <w:pPr>
        <w:pStyle w:val="FirstParagraph"/>
      </w:pPr>
      <w:r w:rsidRPr="00F01827">
        <w:rPr>
          <w:lang w:val="fr-FR"/>
        </w:rPr>
        <w:t xml:space="preserve">Le Prestataire déploie dans le cadre du Service, un réseau global facilitant au COMMANDITAIRE la mise en accessibilité de ses systèmes hébergés. </w:t>
      </w:r>
      <w:r>
        <w:t>Ce service comprend :</w:t>
      </w:r>
    </w:p>
    <w:p w:rsidRPr="00F01827" w:rsidR="000434D6" w:rsidP="005D04D9" w:rsidRDefault="00F057C8" w14:paraId="11ADBD42" w14:textId="77777777">
      <w:pPr>
        <w:numPr>
          <w:ilvl w:val="0"/>
          <w:numId w:val="27"/>
        </w:numPr>
        <w:rPr>
          <w:lang w:val="fr-FR"/>
        </w:rPr>
      </w:pPr>
      <w:r w:rsidRPr="00F01827">
        <w:rPr>
          <w:lang w:val="fr-FR"/>
        </w:rPr>
        <w:t>La fourniture, le maintien en condition opérationnelle et en condition de sécurité de l’ensemble des liaisons en fibres optiques interconnectant les différentes Zones de disponibilité;</w:t>
      </w:r>
    </w:p>
    <w:p w:rsidRPr="00F01827" w:rsidR="000434D6" w:rsidP="005D04D9" w:rsidRDefault="00F057C8" w14:paraId="51425522" w14:textId="77777777">
      <w:pPr>
        <w:numPr>
          <w:ilvl w:val="0"/>
          <w:numId w:val="27"/>
        </w:numPr>
        <w:rPr>
          <w:lang w:val="fr-FR"/>
        </w:rPr>
      </w:pPr>
      <w:r w:rsidRPr="00F01827">
        <w:rPr>
          <w:lang w:val="fr-FR"/>
        </w:rPr>
        <w:t>La fourniture, le maintien en condition opérationnelle et en condition de sécurité des équipements techniques nécessaires au bon fonctionnement du réseau et à l’isolation des différents clients.</w:t>
      </w:r>
    </w:p>
    <w:p w:rsidRPr="00F01827" w:rsidR="000434D6" w:rsidRDefault="00F057C8" w14:paraId="78C8D01E" w14:textId="77777777">
      <w:pPr>
        <w:pStyle w:val="FirstParagraph"/>
        <w:rPr>
          <w:lang w:val="fr-FR"/>
        </w:rPr>
      </w:pPr>
      <w:r w:rsidRPr="00F01827">
        <w:rPr>
          <w:lang w:val="fr-FR"/>
        </w:rPr>
        <w:t>L’interconnexion réseau du Tenant COMMANDITAIRE, à Internet ou à des réseaux privés, et les équipements réseaux, liens opérateurs et autres composants techniques réalisant cette interconnexion, ne font pas partie du périmètre du Service. Cette interconnexion réseau est mise en œuvre conformément aux dispositions prévues dans le Contrat.</w:t>
      </w:r>
    </w:p>
    <w:p w:rsidRPr="00F01827" w:rsidR="000434D6" w:rsidRDefault="00F057C8" w14:paraId="11990E7C" w14:textId="0E2E7F4D">
      <w:pPr>
        <w:pStyle w:val="Titre3"/>
        <w:rPr>
          <w:lang w:val="fr-FR"/>
        </w:rPr>
      </w:pPr>
      <w:bookmarkStart w:name="X4c307f53baccb73a8dcfc8feee22922bdfb2539" w:id="41"/>
      <w:bookmarkEnd w:id="40"/>
      <w:r w:rsidRPr="00F01827">
        <w:rPr>
          <w:lang w:val="fr-FR"/>
        </w:rPr>
        <w:t>7.2.</w:t>
      </w:r>
      <w:r w:rsidR="00195D00">
        <w:rPr>
          <w:lang w:val="fr-FR"/>
        </w:rPr>
        <w:t>6</w:t>
      </w:r>
      <w:r w:rsidRPr="00F01827">
        <w:rPr>
          <w:lang w:val="fr-FR"/>
        </w:rPr>
        <w:t>. Mise en œuvre de solutions de reprise d’activité ou de continuité d’activité</w:t>
      </w:r>
    </w:p>
    <w:p w:rsidRPr="00F01827" w:rsidR="000434D6" w:rsidRDefault="00F057C8" w14:paraId="37CD6903" w14:textId="77777777">
      <w:pPr>
        <w:pStyle w:val="FirstParagraph"/>
        <w:rPr>
          <w:lang w:val="fr-FR"/>
        </w:rPr>
      </w:pPr>
      <w:r w:rsidRPr="00F01827">
        <w:rPr>
          <w:lang w:val="fr-FR"/>
        </w:rPr>
        <w:t>Le Prestataire fournit au COMMANDITAIRE l’ensemble des solutions techniques nécessaires pour garantir une répartition optimale de ses ressources à travers diverses Zones de disponibilité. Il incombe au COMMANDITAIRE la responsabilité de gérer efficacement cette distribution de ressources, pour laquelle il a la possibilité à exploiter les outils du Prestataire disponibles à cet usage.</w:t>
      </w:r>
    </w:p>
    <w:p w:rsidRPr="00F01827" w:rsidR="000434D6" w:rsidRDefault="00F057C8" w14:paraId="5E427A3F" w14:textId="062A5E5E">
      <w:pPr>
        <w:pStyle w:val="Titre2"/>
        <w:rPr>
          <w:lang w:val="fr-FR"/>
        </w:rPr>
      </w:pPr>
      <w:bookmarkStart w:name="X9ba7c59a0dd25518b07f4acf4ee1cac723942c0" w:id="42"/>
      <w:bookmarkEnd w:id="33"/>
      <w:bookmarkEnd w:id="41"/>
      <w:r w:rsidRPr="00F01827">
        <w:rPr>
          <w:lang w:val="fr-FR"/>
        </w:rPr>
        <w:t xml:space="preserve">7.3. Limitations des services dans le modèle </w:t>
      </w:r>
      <w:r w:rsidR="002B1C1D">
        <w:rPr>
          <w:lang w:val="fr-FR"/>
        </w:rPr>
        <w:t>Bare Metal</w:t>
      </w:r>
      <w:r w:rsidRPr="00F01827">
        <w:rPr>
          <w:lang w:val="fr-FR"/>
        </w:rPr>
        <w:t xml:space="preserve"> qualifié</w:t>
      </w:r>
    </w:p>
    <w:p w:rsidRPr="00F01827" w:rsidR="000434D6" w:rsidRDefault="00F057C8" w14:paraId="37589AC7" w14:textId="77777777">
      <w:pPr>
        <w:pStyle w:val="Titre3"/>
        <w:rPr>
          <w:lang w:val="fr-FR"/>
        </w:rPr>
      </w:pPr>
      <w:bookmarkStart w:name="services-managés-en-run" w:id="43"/>
      <w:r w:rsidRPr="00F01827">
        <w:rPr>
          <w:lang w:val="fr-FR"/>
        </w:rPr>
        <w:t>7.3.1. Services managés en RUN</w:t>
      </w:r>
    </w:p>
    <w:p w:rsidRPr="00F01827" w:rsidR="000434D6" w:rsidRDefault="00F057C8" w14:paraId="5D36A09A" w14:textId="77777777">
      <w:pPr>
        <w:pStyle w:val="FirstParagraph"/>
        <w:rPr>
          <w:lang w:val="fr-FR"/>
        </w:rPr>
      </w:pPr>
      <w:r w:rsidRPr="00F01827">
        <w:rPr>
          <w:lang w:val="fr-FR"/>
        </w:rPr>
        <w:t>Il est important de noter que sont écartés du Service :</w:t>
      </w:r>
    </w:p>
    <w:p w:rsidRPr="00F01827" w:rsidR="000434D6" w:rsidP="005D04D9" w:rsidRDefault="00F057C8" w14:paraId="13BC2BC2" w14:textId="77777777">
      <w:pPr>
        <w:numPr>
          <w:ilvl w:val="0"/>
          <w:numId w:val="28"/>
        </w:numPr>
        <w:rPr>
          <w:lang w:val="fr-FR"/>
        </w:rPr>
      </w:pPr>
      <w:r w:rsidRPr="00F01827">
        <w:rPr>
          <w:lang w:val="fr-FR"/>
        </w:rPr>
        <w:t>L’hébergement de composants physiques du COMMANDITAIRE ;</w:t>
      </w:r>
    </w:p>
    <w:p w:rsidRPr="00F01827" w:rsidR="000434D6" w:rsidP="005D04D9" w:rsidRDefault="00F057C8" w14:paraId="34E775F6" w14:textId="77777777">
      <w:pPr>
        <w:numPr>
          <w:ilvl w:val="0"/>
          <w:numId w:val="28"/>
        </w:numPr>
        <w:rPr>
          <w:lang w:val="fr-FR"/>
        </w:rPr>
      </w:pPr>
      <w:r w:rsidRPr="00F01827">
        <w:rPr>
          <w:lang w:val="fr-FR"/>
        </w:rPr>
        <w:t>L’interconnexion réseau du Tenant COMMANDITAIRE, à Internet ou à des réseaux privés, incluant les liens opérateur ;</w:t>
      </w:r>
    </w:p>
    <w:p w:rsidRPr="00F01827" w:rsidR="000434D6" w:rsidP="005D04D9" w:rsidRDefault="00F057C8" w14:paraId="2EA538F5" w14:textId="77777777">
      <w:pPr>
        <w:numPr>
          <w:ilvl w:val="0"/>
          <w:numId w:val="28"/>
        </w:numPr>
        <w:rPr>
          <w:lang w:val="fr-FR"/>
        </w:rPr>
      </w:pPr>
      <w:r w:rsidRPr="00F01827">
        <w:rPr>
          <w:lang w:val="fr-FR"/>
        </w:rPr>
        <w:t>Tout service de type managé, ou TMA;</w:t>
      </w:r>
    </w:p>
    <w:p w:rsidRPr="00F01827" w:rsidR="000434D6" w:rsidP="005D04D9" w:rsidRDefault="00F057C8" w14:paraId="1386D9A3" w14:textId="249AC39D">
      <w:pPr>
        <w:numPr>
          <w:ilvl w:val="0"/>
          <w:numId w:val="28"/>
        </w:numPr>
        <w:rPr>
          <w:lang w:val="fr-FR"/>
        </w:rPr>
      </w:pPr>
      <w:r w:rsidRPr="00F01827">
        <w:rPr>
          <w:lang w:val="fr-FR"/>
        </w:rPr>
        <w:t xml:space="preserve">Toute assistance sur les </w:t>
      </w:r>
      <w:r w:rsidR="001C0BED">
        <w:rPr>
          <w:lang w:val="fr-FR"/>
        </w:rPr>
        <w:t>systèmes d’exploitation</w:t>
      </w:r>
      <w:r w:rsidRPr="00F01827">
        <w:rPr>
          <w:lang w:val="fr-FR"/>
        </w:rPr>
        <w:t xml:space="preserve"> </w:t>
      </w:r>
      <w:r w:rsidR="002B1C1D">
        <w:rPr>
          <w:lang w:val="fr-FR"/>
        </w:rPr>
        <w:t xml:space="preserve">installés </w:t>
      </w:r>
      <w:r w:rsidRPr="00F01827">
        <w:rPr>
          <w:lang w:val="fr-FR"/>
        </w:rPr>
        <w:t>et au-dessus dans la pile de responsabilités, même s’il s’agit de simple supervision.</w:t>
      </w:r>
    </w:p>
    <w:p w:rsidRPr="00F01827" w:rsidR="000434D6" w:rsidRDefault="00F057C8" w14:paraId="3757F265" w14:textId="77777777">
      <w:pPr>
        <w:pStyle w:val="FirstParagraph"/>
        <w:rPr>
          <w:lang w:val="fr-FR"/>
        </w:rPr>
      </w:pPr>
      <w:r w:rsidRPr="00F01827">
        <w:rPr>
          <w:lang w:val="fr-FR"/>
        </w:rPr>
        <w:t>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p w:rsidRPr="00F01827" w:rsidR="000434D6" w:rsidRDefault="00F057C8" w14:paraId="43FADEAA" w14:textId="77777777">
      <w:pPr>
        <w:pStyle w:val="Titre3"/>
        <w:rPr>
          <w:lang w:val="fr-FR"/>
        </w:rPr>
      </w:pPr>
      <w:bookmarkStart w:name="configuration-du-secours" w:id="44"/>
      <w:bookmarkEnd w:id="43"/>
      <w:r w:rsidRPr="00F01827">
        <w:rPr>
          <w:lang w:val="fr-FR"/>
        </w:rPr>
        <w:t>7.3.2. Configuration du secours</w:t>
      </w:r>
    </w:p>
    <w:p w:rsidRPr="00F01827" w:rsidR="000434D6" w:rsidRDefault="00F057C8" w14:paraId="0A3CEEA9" w14:textId="78D1A094">
      <w:pPr>
        <w:pStyle w:val="FirstParagraph"/>
        <w:rPr>
          <w:lang w:val="fr-FR"/>
        </w:rPr>
      </w:pPr>
      <w:r w:rsidRPr="00F01827">
        <w:rPr>
          <w:lang w:val="fr-FR"/>
        </w:rPr>
        <w:t xml:space="preserve">Par défaut, le Prestataire fournit la mise en place des ressources du </w:t>
      </w:r>
      <w:r w:rsidR="002B1C1D">
        <w:rPr>
          <w:lang w:val="fr-FR"/>
        </w:rPr>
        <w:t>Bare Metal</w:t>
      </w:r>
      <w:r w:rsidRPr="00F01827">
        <w:rPr>
          <w:lang w:val="fr-FR"/>
        </w:rPr>
        <w:t xml:space="preserve"> au COMMANDITAIRE en réservant des ressources et en configurant les déploiements pour utiliser les Zones de disponibilité. Il incombe au COMMANDITAIRE de choisir les Zones de disponibilité via l’interface COMMANDITAIRE.</w:t>
      </w:r>
    </w:p>
    <w:p w:rsidRPr="00F01827" w:rsidR="000434D6" w:rsidRDefault="00F057C8" w14:paraId="6C0F6EF9" w14:textId="77777777">
      <w:pPr>
        <w:pStyle w:val="Titre2"/>
        <w:rPr>
          <w:lang w:val="fr-FR"/>
        </w:rPr>
      </w:pPr>
      <w:bookmarkStart w:name="mise-en-œuvre-du-service" w:id="45"/>
      <w:bookmarkEnd w:id="42"/>
      <w:bookmarkEnd w:id="44"/>
      <w:r w:rsidRPr="00F01827">
        <w:rPr>
          <w:lang w:val="fr-FR"/>
        </w:rPr>
        <w:t>7.4. Mise en œuvre du service</w:t>
      </w:r>
    </w:p>
    <w:p w:rsidRPr="00F01827" w:rsidR="000434D6" w:rsidRDefault="00F057C8" w14:paraId="27212E29" w14:textId="77777777">
      <w:pPr>
        <w:pStyle w:val="Titre3"/>
        <w:rPr>
          <w:lang w:val="fr-FR"/>
        </w:rPr>
      </w:pPr>
      <w:bookmarkStart w:name="prérequis-techniques" w:id="46"/>
      <w:r w:rsidRPr="00F01827">
        <w:rPr>
          <w:lang w:val="fr-FR"/>
        </w:rPr>
        <w:t>7.4.1. Prérequis techniques</w:t>
      </w:r>
    </w:p>
    <w:p w:rsidRPr="00F01827" w:rsidR="000434D6" w:rsidRDefault="00F057C8" w14:paraId="3EF49D5B" w14:textId="77777777">
      <w:pPr>
        <w:pStyle w:val="FirstParagraph"/>
        <w:rPr>
          <w:lang w:val="fr-FR"/>
        </w:rPr>
      </w:pPr>
      <w:r w:rsidRPr="00F01827">
        <w:rPr>
          <w:lang w:val="fr-FR"/>
        </w:rPr>
        <w:t>Pour la mise en œuvre du Service, le COMMANDITAIRE reconnaît qu’il devra :</w:t>
      </w:r>
    </w:p>
    <w:p w:rsidRPr="00E20175" w:rsidR="000434D6" w:rsidP="00E20175" w:rsidRDefault="00F057C8" w14:paraId="0019E403" w14:textId="21B9F6E9">
      <w:pPr>
        <w:numPr>
          <w:ilvl w:val="0"/>
          <w:numId w:val="29"/>
        </w:numPr>
        <w:rPr>
          <w:lang w:val="fr-FR"/>
        </w:rPr>
      </w:pPr>
      <w:r w:rsidRPr="164D1BBD">
        <w:rPr>
          <w:lang w:val="fr-FR"/>
        </w:rPr>
        <w:t>Déclarer des IP fixes depuis lesquelles le Prestataire l’autorisera à accéder à l’interface COMMANDITAIRE (Filtrage par liste blanche). Les modifications de cette liste d’IP devront être réalisées via</w:t>
      </w:r>
      <w:r w:rsidRPr="164D1BBD" w:rsidR="002B1C1D">
        <w:rPr>
          <w:lang w:val="fr-FR"/>
        </w:rPr>
        <w:t xml:space="preserve"> le menu prévu à cet effet dans la console</w:t>
      </w:r>
      <w:r w:rsidRPr="164D1BBD">
        <w:rPr>
          <w:lang w:val="fr-FR"/>
        </w:rPr>
        <w:t xml:space="preserve"> </w:t>
      </w:r>
      <w:r w:rsidRPr="164D1BBD" w:rsidR="002B1C1D">
        <w:rPr>
          <w:lang w:val="fr-FR"/>
        </w:rPr>
        <w:t xml:space="preserve">ou via des </w:t>
      </w:r>
      <w:r w:rsidRPr="164D1BBD">
        <w:rPr>
          <w:lang w:val="fr-FR"/>
        </w:rPr>
        <w:t>Demandes de service</w:t>
      </w:r>
      <w:r w:rsidRPr="164D1BBD" w:rsidR="00E20175">
        <w:rPr>
          <w:lang w:val="fr-FR"/>
        </w:rPr>
        <w:t xml:space="preserve"> pour les modifications ultérieures</w:t>
      </w:r>
      <w:r w:rsidRPr="164D1BBD">
        <w:rPr>
          <w:lang w:val="fr-FR"/>
        </w:rPr>
        <w:t>.</w:t>
      </w:r>
      <w:r w:rsidRPr="164D1BBD" w:rsidR="00CD651A">
        <w:rPr>
          <w:lang w:val="fr-FR"/>
        </w:rPr>
        <w:t xml:space="preserve"> A l’initialisation du service, le </w:t>
      </w:r>
      <w:r w:rsidRPr="164D1BBD" w:rsidR="3EC82EB7">
        <w:rPr>
          <w:lang w:val="fr-FR"/>
        </w:rPr>
        <w:t>P</w:t>
      </w:r>
      <w:r w:rsidRPr="164D1BBD" w:rsidR="00CD651A">
        <w:rPr>
          <w:lang w:val="fr-FR"/>
        </w:rPr>
        <w:t>restataire aura été informé à minima d’au moins 1 adresse IP telle que décrite.</w:t>
      </w:r>
    </w:p>
    <w:p w:rsidRPr="00F01827" w:rsidR="000434D6" w:rsidRDefault="00F057C8" w14:paraId="7C4D050D" w14:textId="77777777">
      <w:pPr>
        <w:pStyle w:val="Titre2"/>
        <w:rPr>
          <w:lang w:val="fr-FR"/>
        </w:rPr>
      </w:pPr>
      <w:bookmarkStart w:name="localisation-du-service-en-france" w:id="47"/>
      <w:bookmarkEnd w:id="45"/>
      <w:bookmarkEnd w:id="46"/>
      <w:r w:rsidRPr="00F01827">
        <w:rPr>
          <w:lang w:val="fr-FR"/>
        </w:rPr>
        <w:t>7.5. Localisation du service en France</w:t>
      </w:r>
    </w:p>
    <w:p w:rsidRPr="00F01827" w:rsidR="000434D6" w:rsidRDefault="00F057C8" w14:paraId="31C7CC3F" w14:textId="77777777">
      <w:pPr>
        <w:pStyle w:val="FirstParagraph"/>
        <w:rPr>
          <w:lang w:val="fr-FR"/>
        </w:rPr>
      </w:pPr>
      <w:r w:rsidRPr="00F01827">
        <w:rPr>
          <w:lang w:val="fr-FR"/>
        </w:rPr>
        <w:t>Il est précisé qu’aucune des opérations et aucun des composants physiques impliqués dans la fourniture du Service , dont la présente Convention de service fait l’objet, n’est situé hors de l’Union Européenne.</w:t>
      </w:r>
    </w:p>
    <w:p w:rsidRPr="00F01827" w:rsidR="000434D6" w:rsidRDefault="00F057C8" w14:paraId="58F34C33" w14:textId="77777777">
      <w:pPr>
        <w:pStyle w:val="Corpsdetexte"/>
        <w:rPr>
          <w:lang w:val="fr-FR"/>
        </w:rPr>
      </w:pPr>
      <w:r w:rsidRPr="00F01827">
        <w:rPr>
          <w:lang w:val="fr-FR"/>
        </w:rPr>
        <w:t>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p w:rsidRPr="00F01827" w:rsidR="000434D6" w:rsidRDefault="00F057C8" w14:paraId="08BF2D07" w14:textId="77777777">
      <w:pPr>
        <w:pStyle w:val="Titre3"/>
        <w:rPr>
          <w:lang w:val="fr-FR"/>
        </w:rPr>
      </w:pPr>
      <w:bookmarkStart w:name="X358a959b68a879fe663da06a4d99c07c64aaa14" w:id="48"/>
      <w:r w:rsidRPr="00F01827">
        <w:rPr>
          <w:lang w:val="fr-FR"/>
        </w:rPr>
        <w:t>7.5.1. Localisation des Datacenters hébergeant le Service</w:t>
      </w:r>
    </w:p>
    <w:p w:rsidRPr="00F01827" w:rsidR="000434D6" w:rsidRDefault="00F057C8" w14:paraId="292F199F" w14:textId="77777777">
      <w:pPr>
        <w:pStyle w:val="FirstParagraph"/>
        <w:rPr>
          <w:lang w:val="fr-FR"/>
        </w:rPr>
      </w:pPr>
      <w:r w:rsidRPr="00F01827">
        <w:rPr>
          <w:lang w:val="fr-FR"/>
        </w:rPr>
        <w:t>A défaut des opérations des collaborateurs et des agences du Prestataire, l’ensemble des opérations de production (comprenant le stockage et le traitement des données) et composants techniques délivrant le Service sont situés dans les Datacenters basés en France.</w:t>
      </w:r>
    </w:p>
    <w:p w:rsidRPr="00F01827" w:rsidR="000434D6" w:rsidRDefault="00F057C8" w14:paraId="0EF6A575" w14:textId="77777777">
      <w:pPr>
        <w:pStyle w:val="Titre3"/>
        <w:rPr>
          <w:lang w:val="fr-FR"/>
        </w:rPr>
      </w:pPr>
      <w:bookmarkStart w:name="Xc7ea13432c1dffeee7df4a78c60d14dbde8e862" w:id="49"/>
      <w:bookmarkEnd w:id="48"/>
      <w:r w:rsidRPr="00F01827">
        <w:rPr>
          <w:lang w:val="fr-FR"/>
        </w:rPr>
        <w:t>7.5.2. Localisation des agences Cloud Temple opérant le service</w:t>
      </w:r>
    </w:p>
    <w:p w:rsidRPr="00F01827" w:rsidR="000434D6" w:rsidRDefault="00F057C8" w14:paraId="273631ED" w14:textId="04F3C68C">
      <w:pPr>
        <w:pStyle w:val="FirstParagraph"/>
        <w:rPr>
          <w:lang w:val="fr-FR"/>
        </w:rPr>
      </w:pPr>
      <w:r w:rsidRPr="00F01827">
        <w:rPr>
          <w:lang w:val="fr-FR"/>
        </w:rPr>
        <w:t>Les collaborateurs de Cloud Temple intervenant sur le périmètre du</w:t>
      </w:r>
      <w:r w:rsidR="00E20175">
        <w:rPr>
          <w:lang w:val="fr-FR"/>
        </w:rPr>
        <w:t xml:space="preserve"> </w:t>
      </w:r>
      <w:r w:rsidRPr="00F01827">
        <w:rPr>
          <w:lang w:val="fr-FR"/>
        </w:rPr>
        <w:t>Service opèrent depuis les agences de Cloud Temple toutes situées exclusivement en France. Ces agences sont situées en France, à Tours, Lyon, Caen et Paris La Défense.</w:t>
      </w:r>
    </w:p>
    <w:p w:rsidRPr="00F01827" w:rsidR="000434D6" w:rsidRDefault="00F057C8" w14:paraId="65262251" w14:textId="77777777">
      <w:pPr>
        <w:pStyle w:val="Corpsdetexte"/>
        <w:rPr>
          <w:lang w:val="fr-FR"/>
        </w:rPr>
      </w:pPr>
      <w:r w:rsidRPr="00F01827">
        <w:rPr>
          <w:lang w:val="fr-FR"/>
        </w:rPr>
        <w:t>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p w:rsidRPr="00F01827" w:rsidR="000434D6" w:rsidRDefault="00F057C8" w14:paraId="02FF79BC" w14:textId="77777777">
      <w:pPr>
        <w:pStyle w:val="Titre2"/>
        <w:rPr>
          <w:lang w:val="fr-FR"/>
        </w:rPr>
      </w:pPr>
      <w:bookmarkStart w:name="support" w:id="50"/>
      <w:bookmarkEnd w:id="47"/>
      <w:bookmarkEnd w:id="49"/>
      <w:r w:rsidRPr="00F01827">
        <w:rPr>
          <w:lang w:val="fr-FR"/>
        </w:rPr>
        <w:t>7.6. Support</w:t>
      </w:r>
    </w:p>
    <w:p w:rsidRPr="00F01827" w:rsidR="000434D6" w:rsidRDefault="00F057C8" w14:paraId="1DEDE1E3" w14:textId="77777777">
      <w:pPr>
        <w:pStyle w:val="Titre3"/>
        <w:rPr>
          <w:lang w:val="fr-FR"/>
        </w:rPr>
      </w:pPr>
      <w:bookmarkStart w:name="X876ad70cc6f164a2f4e3d65d5f30c7d3c0482c0" w:id="51"/>
      <w:r w:rsidRPr="00F01827">
        <w:rPr>
          <w:lang w:val="fr-FR"/>
        </w:rPr>
        <w:t>7.6.1. Nature du support accompagnant le service</w:t>
      </w:r>
    </w:p>
    <w:p w:rsidRPr="00F01827" w:rsidR="000434D6" w:rsidRDefault="00F057C8" w14:paraId="49FF8AF9" w14:textId="77777777">
      <w:pPr>
        <w:pStyle w:val="FirstParagraph"/>
        <w:rPr>
          <w:lang w:val="fr-FR"/>
        </w:rPr>
      </w:pPr>
      <w:r w:rsidRPr="00F01827">
        <w:rPr>
          <w:lang w:val="fr-FR"/>
        </w:rPr>
        <w:t>Le Prestataire fournit un service de support technique visant à assister le COMMANDITAIRE dans la gestion, le dépannage et l’optimisation de leurs ressources déployées. Ce service couvre une gamme étendue d’activités, depuis l’aide à la configuration initiale des services jusqu’au soutien technique avancé pour résoudre des problèmes spécifiques.</w:t>
      </w:r>
    </w:p>
    <w:p w:rsidRPr="00F01827" w:rsidR="000434D6" w:rsidRDefault="00F057C8" w14:paraId="6B834434" w14:textId="77777777">
      <w:pPr>
        <w:pStyle w:val="Corpsdetexte"/>
        <w:rPr>
          <w:lang w:val="fr-FR"/>
        </w:rPr>
      </w:pPr>
      <w:r w:rsidRPr="00F01827">
        <w:rPr>
          <w:lang w:val="fr-FR"/>
        </w:rPr>
        <w:t>Voici une description des caractéristiques et fonctionnalités du service de support :</w:t>
      </w:r>
    </w:p>
    <w:p w:rsidRPr="00F01827" w:rsidR="000434D6" w:rsidP="005D04D9" w:rsidRDefault="00F057C8" w14:paraId="25DC5F40" w14:textId="77777777">
      <w:pPr>
        <w:pStyle w:val="Compact"/>
        <w:numPr>
          <w:ilvl w:val="0"/>
          <w:numId w:val="30"/>
        </w:numPr>
        <w:rPr>
          <w:lang w:val="fr-FR"/>
        </w:rPr>
      </w:pPr>
      <w:r w:rsidRPr="00F01827">
        <w:rPr>
          <w:lang w:val="fr-FR"/>
        </w:rPr>
        <w:t>Assistance à la mise en œuvre initiale de l’utilisation du Service ;</w:t>
      </w:r>
    </w:p>
    <w:p w:rsidRPr="00F01827" w:rsidR="000434D6" w:rsidP="005D04D9" w:rsidRDefault="00F057C8" w14:paraId="123EE482" w14:textId="77777777">
      <w:pPr>
        <w:pStyle w:val="Compact"/>
        <w:numPr>
          <w:ilvl w:val="0"/>
          <w:numId w:val="30"/>
        </w:numPr>
        <w:rPr>
          <w:lang w:val="fr-FR"/>
        </w:rPr>
      </w:pPr>
      <w:r w:rsidRPr="00F01827">
        <w:rPr>
          <w:lang w:val="fr-FR"/>
        </w:rPr>
        <w:t>Assistance à la résolution d’incidents ;</w:t>
      </w:r>
    </w:p>
    <w:p w:rsidRPr="00F01827" w:rsidR="000434D6" w:rsidP="005D04D9" w:rsidRDefault="00F057C8" w14:paraId="11D102EE" w14:textId="77777777">
      <w:pPr>
        <w:pStyle w:val="Compact"/>
        <w:numPr>
          <w:ilvl w:val="0"/>
          <w:numId w:val="30"/>
        </w:numPr>
        <w:rPr>
          <w:lang w:val="fr-FR"/>
        </w:rPr>
      </w:pPr>
      <w:r w:rsidRPr="00F01827">
        <w:rPr>
          <w:lang w:val="fr-FR"/>
        </w:rPr>
        <w:t>Assistance à la résolution de problèmes ;</w:t>
      </w:r>
    </w:p>
    <w:p w:rsidRPr="00F01827" w:rsidR="000434D6" w:rsidP="005D04D9" w:rsidRDefault="00F057C8" w14:paraId="1A6A24AD" w14:textId="77777777">
      <w:pPr>
        <w:pStyle w:val="Compact"/>
        <w:numPr>
          <w:ilvl w:val="0"/>
          <w:numId w:val="30"/>
        </w:numPr>
        <w:rPr>
          <w:lang w:val="fr-FR"/>
        </w:rPr>
      </w:pPr>
      <w:r w:rsidRPr="00F01827">
        <w:rPr>
          <w:lang w:val="fr-FR"/>
        </w:rPr>
        <w:t>Suivi et conseil sur l’optimisation du socle technique.</w:t>
      </w:r>
    </w:p>
    <w:p w:rsidRPr="00F01827" w:rsidR="000434D6" w:rsidRDefault="00F057C8" w14:paraId="750DCDDF" w14:textId="77777777">
      <w:pPr>
        <w:pStyle w:val="FirstParagraph"/>
        <w:rPr>
          <w:lang w:val="fr-FR"/>
        </w:rPr>
      </w:pPr>
      <w:r w:rsidRPr="00F01827">
        <w:rPr>
          <w:lang w:val="fr-FR"/>
        </w:rPr>
        <w:t>Dans le cadre du service de support, le Prestataire ne se substitue pas au COMMANDITAIRE dans l’usage du Service. Le COMMANDITAIRE reste entièrement responsable de la configuration, de l’exploitation de ses VM et de ses Tenants, et de la gestion de tous les 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rsidRPr="00F01827" w:rsidR="000434D6" w:rsidRDefault="00F057C8" w14:paraId="2D9FD9BA" w14:textId="77777777">
      <w:pPr>
        <w:pStyle w:val="Corpsdetexte"/>
        <w:rPr>
          <w:lang w:val="fr-FR"/>
        </w:rPr>
      </w:pPr>
      <w:r w:rsidRPr="00F01827">
        <w:rPr>
          <w:lang w:val="fr-FR"/>
        </w:rPr>
        <w:t>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rsidRPr="00F01827" w:rsidR="000434D6" w:rsidRDefault="00F057C8" w14:paraId="687075D5" w14:textId="77777777">
      <w:pPr>
        <w:pStyle w:val="Corpsdetexte"/>
        <w:rPr>
          <w:lang w:val="fr-FR"/>
        </w:rPr>
      </w:pPr>
      <w:r w:rsidRPr="00F01827">
        <w:rPr>
          <w:lang w:val="fr-FR"/>
        </w:rPr>
        <w:t>Le niveau d’engagement du support est conditionné à la souscription des unités d’œuvre de support associées.</w:t>
      </w:r>
    </w:p>
    <w:p w:rsidRPr="00F01827" w:rsidR="000434D6" w:rsidRDefault="00F057C8" w14:paraId="3D654E3C" w14:textId="77777777">
      <w:pPr>
        <w:pStyle w:val="Titre3"/>
        <w:rPr>
          <w:lang w:val="fr-FR"/>
        </w:rPr>
      </w:pPr>
      <w:bookmarkStart w:name="Xa6e264e30849b43650d6e57bdbb013d1102d510" w:id="52"/>
      <w:bookmarkEnd w:id="51"/>
      <w:r w:rsidRPr="00F01827">
        <w:rPr>
          <w:lang w:val="fr-FR"/>
        </w:rPr>
        <w:t>7.6.2. Sollicitation du service support technique</w:t>
      </w:r>
    </w:p>
    <w:p w:rsidRPr="00F01827" w:rsidR="000434D6" w:rsidRDefault="00F057C8" w14:paraId="7277362D" w14:textId="3258D334">
      <w:pPr>
        <w:pStyle w:val="FirstParagraph"/>
        <w:rPr>
          <w:lang w:val="fr-FR"/>
        </w:rPr>
      </w:pPr>
      <w:r w:rsidRPr="00F01827">
        <w:rPr>
          <w:lang w:val="fr-FR"/>
        </w:rPr>
        <w:t>Le support technique est accessible par le biais d’un système de tickets via la console COMMANDITAIRE et est disponible durant les heures normales de bureau</w:t>
      </w:r>
      <w:r w:rsidR="00B71D06">
        <w:rPr>
          <w:lang w:val="fr-FR"/>
        </w:rPr>
        <w:t>,</w:t>
      </w:r>
      <w:r w:rsidRPr="00F01827">
        <w:rPr>
          <w:lang w:val="fr-FR"/>
        </w:rPr>
        <w:t xml:space="preserve">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rsidRPr="00F01827" w:rsidR="000434D6" w:rsidRDefault="00F057C8" w14:paraId="62664924" w14:textId="77777777">
      <w:pPr>
        <w:pStyle w:val="Corpsdetexte"/>
        <w:rPr>
          <w:lang w:val="fr-FR"/>
        </w:rPr>
      </w:pPr>
      <w:r w:rsidRPr="00F01827">
        <w:rPr>
          <w:lang w:val="fr-FR"/>
        </w:rPr>
        <w:t>Pour chaque demande ou Incident, il est impératif de générer un ticket auprès du support du Prestataire. L’initialisation de ce ticket, comprenant toutes les informations nécessaires, est essentielle et marque le début de l’évaluation des engagements du Prestataire.</w:t>
      </w:r>
    </w:p>
    <w:p w:rsidRPr="00F01827" w:rsidR="000434D6" w:rsidRDefault="00F057C8" w14:paraId="0910E065" w14:textId="77777777">
      <w:pPr>
        <w:pStyle w:val="Corpsdetexte"/>
        <w:rPr>
          <w:lang w:val="fr-FR"/>
        </w:rPr>
      </w:pPr>
      <w:r w:rsidRPr="00F01827">
        <w:rPr>
          <w:lang w:val="fr-FR"/>
        </w:rPr>
        <w:t>Dès que le Prestataire reçoit une demande ou une notification d’Incident, que ce soit par le biais de la console de gestion ou à la suite d’un appel téléphonique, un ticket est automatiquement créé. Lors de la déclaration d’un Incident, il est essentiel que le COMMANDITAIRE fournisse au prestataire un maximum de détails sur le problème rencontré. Cette démarche est cruciale pour permettre une évaluation adéquate de la situation, sa priorisation et un diagnostic efficace.</w:t>
      </w:r>
    </w:p>
    <w:p w:rsidRPr="00F01827" w:rsidR="000434D6" w:rsidRDefault="00F057C8" w14:paraId="677D2EE6" w14:textId="381C9F71">
      <w:pPr>
        <w:pStyle w:val="Corpsdetexte"/>
        <w:rPr>
          <w:lang w:val="fr-FR"/>
        </w:rPr>
      </w:pPr>
      <w:r w:rsidRPr="00F01827">
        <w:rPr>
          <w:lang w:val="fr-FR"/>
        </w:rPr>
        <w:t>Le C</w:t>
      </w:r>
      <w:r w:rsidR="004F06A0">
        <w:rPr>
          <w:lang w:val="fr-FR"/>
        </w:rPr>
        <w:t>OMMANDITAIRE</w:t>
      </w:r>
      <w:r w:rsidRPr="00F01827">
        <w:rPr>
          <w:lang w:val="fr-FR"/>
        </w:rPr>
        <w:t xml:space="preserve"> reçoit alors une confirmation par courriel, indiquant la création du ticket et son numéro unique. Le COMMANDITAIRE peut consulter le statut et l’historique de ses demandes et déclarations d’Incidents directement depuis la console de gestion.</w:t>
      </w:r>
    </w:p>
    <w:p w:rsidRPr="00F01827" w:rsidR="000434D6" w:rsidRDefault="00F057C8" w14:paraId="487D0DD6" w14:textId="77777777">
      <w:pPr>
        <w:pStyle w:val="Titre3"/>
        <w:rPr>
          <w:lang w:val="fr-FR"/>
        </w:rPr>
      </w:pPr>
      <w:bookmarkStart w:name="processus-de-gestion-des-incidents" w:id="53"/>
      <w:bookmarkEnd w:id="52"/>
      <w:r w:rsidRPr="00F01827">
        <w:rPr>
          <w:lang w:val="fr-FR"/>
        </w:rPr>
        <w:t>7.6.3. Processus de gestion des Incidents</w:t>
      </w:r>
    </w:p>
    <w:p w:rsidRPr="00F01827" w:rsidR="000434D6" w:rsidRDefault="00F057C8" w14:paraId="0088B43F" w14:textId="0CA94A6A">
      <w:pPr>
        <w:pStyle w:val="FirstParagraph"/>
        <w:rPr>
          <w:lang w:val="fr-FR"/>
        </w:rPr>
      </w:pPr>
      <w:r w:rsidRPr="00F01827">
        <w:rPr>
          <w:lang w:val="fr-FR"/>
        </w:rPr>
        <w:t>Lors d’une déclaration d’un Incident, l’équipe de support technique du Prestataire initie une investigation pour identifier la cause du problème et établir un diagnostic. Le C</w:t>
      </w:r>
      <w:r w:rsidR="004F06A0">
        <w:rPr>
          <w:lang w:val="fr-FR"/>
        </w:rPr>
        <w:t xml:space="preserve">OMMANDITAIRE </w:t>
      </w:r>
      <w:r w:rsidRPr="00F01827">
        <w:rPr>
          <w:lang w:val="fr-FR"/>
        </w:rPr>
        <w:t xml:space="preserve">doit collaborer activement avec le Prestataire en fournissant toutes les informations nécessaires et en effectuant les tests requis. Le Prestataire peut accéder au Service du </w:t>
      </w:r>
      <w:r w:rsidR="004F06A0">
        <w:rPr>
          <w:lang w:val="fr-FR"/>
        </w:rPr>
        <w:t>COMMANDITAIRE</w:t>
      </w:r>
      <w:r w:rsidRPr="00F01827">
        <w:rPr>
          <w:lang w:val="fr-FR"/>
        </w:rPr>
        <w:t xml:space="preserve"> pour diagnostiquer l’Incident.</w:t>
      </w:r>
    </w:p>
    <w:p w:rsidRPr="00F01827" w:rsidR="000434D6" w:rsidRDefault="00F057C8" w14:paraId="17777EC6" w14:textId="0E84AD40">
      <w:pPr>
        <w:pStyle w:val="Corpsdetexte"/>
        <w:rPr>
          <w:lang w:val="fr-FR"/>
        </w:rPr>
      </w:pPr>
      <w:r w:rsidRPr="00F01827">
        <w:rPr>
          <w:lang w:val="fr-FR"/>
        </w:rPr>
        <w:t>Si les Services du Prestataire sont jugés fonctionnels et que l’Incident ne lui est pas imputable, le C</w:t>
      </w:r>
      <w:r w:rsidR="004F06A0">
        <w:rPr>
          <w:lang w:val="fr-FR"/>
        </w:rPr>
        <w:t>OMMANDITAIRE</w:t>
      </w:r>
      <w:r w:rsidRPr="00F01827">
        <w:rPr>
          <w:lang w:val="fr-FR"/>
        </w:rPr>
        <w:t xml:space="preserve"> en sera informé. À la demande du </w:t>
      </w:r>
      <w:r w:rsidR="004F06A0">
        <w:rPr>
          <w:lang w:val="fr-FR"/>
        </w:rPr>
        <w:t>COMMANDITAIRE</w:t>
      </w:r>
      <w:r w:rsidRPr="00F01827">
        <w:rPr>
          <w:lang w:val="fr-FR"/>
        </w:rPr>
        <w:t>, le Prestataire peut proposer des Services Professionnels pour identifier l’origine du problème, facturable sur accord préalable par tranche de 30mn.</w:t>
      </w:r>
    </w:p>
    <w:p w:rsidRPr="00F01827" w:rsidR="000434D6" w:rsidRDefault="00F057C8" w14:paraId="5E473A03" w14:textId="77777777">
      <w:pPr>
        <w:pStyle w:val="Corpsdetexte"/>
        <w:rPr>
          <w:lang w:val="fr-FR"/>
        </w:rPr>
      </w:pPr>
      <w:r w:rsidRPr="00F01827">
        <w:rPr>
          <w:lang w:val="fr-FR"/>
        </w:rPr>
        <w:t>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p w:rsidRPr="00F01827" w:rsidR="000434D6" w:rsidRDefault="00F057C8" w14:paraId="6D896063" w14:textId="77777777">
      <w:pPr>
        <w:pStyle w:val="Titre3"/>
        <w:rPr>
          <w:lang w:val="fr-FR"/>
        </w:rPr>
      </w:pPr>
      <w:bookmarkStart w:name="Xad93bf5387ae668e41f501dc8174fc4e220ddb0" w:id="54"/>
      <w:bookmarkEnd w:id="53"/>
      <w:r w:rsidRPr="00F01827">
        <w:rPr>
          <w:lang w:val="fr-FR"/>
        </w:rPr>
        <w:t>7.6.4. Processus de priorisation des traitements</w:t>
      </w:r>
    </w:p>
    <w:p w:rsidRPr="00F01827" w:rsidR="000434D6" w:rsidRDefault="00F057C8" w14:paraId="4A43AFA6" w14:textId="77777777">
      <w:pPr>
        <w:pStyle w:val="FirstParagraph"/>
        <w:rPr>
          <w:lang w:val="fr-FR"/>
        </w:rPr>
      </w:pPr>
      <w:r w:rsidRPr="00F01827">
        <w:rPr>
          <w:lang w:val="fr-FR"/>
        </w:rPr>
        <w:t>La détermination du niveau de priorité d’un dossier repose sur une analyse matricielle qui évalue l’impact de l’Incident et son degré de criticité :</w:t>
      </w:r>
    </w:p>
    <w:p w:rsidRPr="00F01827" w:rsidR="000434D6" w:rsidP="005D04D9" w:rsidRDefault="00F057C8" w14:paraId="21B64C8C" w14:textId="77777777">
      <w:pPr>
        <w:pStyle w:val="Compact"/>
        <w:numPr>
          <w:ilvl w:val="0"/>
          <w:numId w:val="31"/>
        </w:numPr>
        <w:rPr>
          <w:lang w:val="fr-FR"/>
        </w:rPr>
      </w:pPr>
      <w:r w:rsidRPr="00F01827">
        <w:rPr>
          <w:lang w:val="fr-FR"/>
        </w:rPr>
        <w:t>Les niveaux d’impact sont définis de la manière suivante :</w:t>
      </w:r>
    </w:p>
    <w:tbl>
      <w:tblPr>
        <w:tblStyle w:val="Table"/>
        <w:tblW w:w="5000" w:type="pct"/>
        <w:tblLayout w:type="fixed"/>
        <w:tblLook w:val="0020" w:firstRow="1" w:lastRow="0" w:firstColumn="0" w:lastColumn="0" w:noHBand="0" w:noVBand="0"/>
      </w:tblPr>
      <w:tblGrid>
        <w:gridCol w:w="1418"/>
        <w:gridCol w:w="7988"/>
      </w:tblGrid>
      <w:tr w:rsidR="000434D6" w:rsidTr="00CD651A" w14:paraId="221E23B4" w14:textId="77777777">
        <w:trPr>
          <w:cnfStyle w:val="100000000000" w:firstRow="1" w:lastRow="0" w:firstColumn="0" w:lastColumn="0" w:oddVBand="0" w:evenVBand="0" w:oddHBand="0" w:evenHBand="0" w:firstRowFirstColumn="0" w:firstRowLastColumn="0" w:lastRowFirstColumn="0" w:lastRowLastColumn="0"/>
          <w:tblHeader/>
        </w:trPr>
        <w:tc>
          <w:tcPr>
            <w:tcW w:w="1418" w:type="dxa"/>
          </w:tcPr>
          <w:p w:rsidR="000434D6" w:rsidRDefault="00F057C8" w14:paraId="69A35725" w14:textId="77777777">
            <w:pPr>
              <w:pStyle w:val="Compact"/>
            </w:pPr>
            <w:r>
              <w:t>Niveau d’impact</w:t>
            </w:r>
          </w:p>
        </w:tc>
        <w:tc>
          <w:tcPr>
            <w:tcW w:w="7988" w:type="dxa"/>
          </w:tcPr>
          <w:p w:rsidR="000434D6" w:rsidRDefault="00F057C8" w14:paraId="3A5320CD" w14:textId="77777777">
            <w:pPr>
              <w:pStyle w:val="Compact"/>
            </w:pPr>
            <w:r>
              <w:t>Description</w:t>
            </w:r>
          </w:p>
        </w:tc>
      </w:tr>
      <w:tr w:rsidRPr="008D5942" w:rsidR="000434D6" w:rsidTr="00CD651A" w14:paraId="4CE19FC6" w14:textId="77777777">
        <w:tc>
          <w:tcPr>
            <w:tcW w:w="1418" w:type="dxa"/>
          </w:tcPr>
          <w:p w:rsidR="000434D6" w:rsidRDefault="00F057C8" w14:paraId="794C71F3" w14:textId="77777777">
            <w:pPr>
              <w:pStyle w:val="Compact"/>
            </w:pPr>
            <w:r>
              <w:t>Impact I1</w:t>
            </w:r>
          </w:p>
        </w:tc>
        <w:tc>
          <w:tcPr>
            <w:tcW w:w="7988" w:type="dxa"/>
          </w:tcPr>
          <w:p w:rsidRPr="00F01827" w:rsidR="000434D6" w:rsidRDefault="00F057C8" w14:paraId="04BC7503" w14:textId="77777777">
            <w:pPr>
              <w:pStyle w:val="Compact"/>
              <w:rPr>
                <w:lang w:val="fr-FR"/>
              </w:rPr>
            </w:pPr>
            <w:r w:rsidRPr="00F01827">
              <w:rPr>
                <w:lang w:val="fr-FR"/>
              </w:rPr>
              <w:t>Le ou les services du Prestataire sont interrompus</w:t>
            </w:r>
          </w:p>
        </w:tc>
      </w:tr>
      <w:tr w:rsidRPr="008D5942" w:rsidR="000434D6" w:rsidTr="00CD651A" w14:paraId="33013458" w14:textId="77777777">
        <w:tc>
          <w:tcPr>
            <w:tcW w:w="1418" w:type="dxa"/>
          </w:tcPr>
          <w:p w:rsidR="000434D6" w:rsidRDefault="00F057C8" w14:paraId="06BB44CD" w14:textId="77777777">
            <w:pPr>
              <w:pStyle w:val="Compact"/>
            </w:pPr>
            <w:r>
              <w:t>Impact I2</w:t>
            </w:r>
          </w:p>
        </w:tc>
        <w:tc>
          <w:tcPr>
            <w:tcW w:w="7988" w:type="dxa"/>
          </w:tcPr>
          <w:p w:rsidRPr="00F01827" w:rsidR="000434D6" w:rsidRDefault="00F057C8" w14:paraId="594B2617" w14:textId="77777777">
            <w:pPr>
              <w:pStyle w:val="Compact"/>
              <w:rPr>
                <w:lang w:val="fr-FR"/>
              </w:rPr>
            </w:pPr>
            <w:r w:rsidRPr="00F01827">
              <w:rPr>
                <w:lang w:val="fr-FR"/>
              </w:rPr>
              <w:t>Le ou les services du Prestataire sont dégradés</w:t>
            </w:r>
          </w:p>
        </w:tc>
      </w:tr>
      <w:tr w:rsidRPr="008D5942" w:rsidR="000434D6" w:rsidTr="00CD651A" w14:paraId="1FE92558" w14:textId="77777777">
        <w:tc>
          <w:tcPr>
            <w:tcW w:w="1418" w:type="dxa"/>
          </w:tcPr>
          <w:p w:rsidR="000434D6" w:rsidRDefault="00F057C8" w14:paraId="5041F4B3" w14:textId="77777777">
            <w:pPr>
              <w:pStyle w:val="Compact"/>
            </w:pPr>
            <w:r>
              <w:t>Impact I3</w:t>
            </w:r>
          </w:p>
        </w:tc>
        <w:tc>
          <w:tcPr>
            <w:tcW w:w="7988" w:type="dxa"/>
          </w:tcPr>
          <w:p w:rsidRPr="00F01827" w:rsidR="000434D6" w:rsidRDefault="00F057C8" w14:paraId="0D5563FA" w14:textId="77777777">
            <w:pPr>
              <w:pStyle w:val="Compact"/>
              <w:rPr>
                <w:lang w:val="fr-FR"/>
              </w:rPr>
            </w:pPr>
            <w:r w:rsidRPr="00F01827">
              <w:rPr>
                <w:lang w:val="fr-FR"/>
              </w:rPr>
              <w:t>Le ou les services du Prestataire sont actuellement stable, mais montrent des signes de potentiel déclin à long terme</w:t>
            </w:r>
          </w:p>
        </w:tc>
      </w:tr>
    </w:tbl>
    <w:p w:rsidRPr="00F01827" w:rsidR="000434D6" w:rsidP="005D04D9" w:rsidRDefault="00F057C8" w14:paraId="4E4A6B4C" w14:textId="77777777">
      <w:pPr>
        <w:pStyle w:val="Compact"/>
        <w:numPr>
          <w:ilvl w:val="0"/>
          <w:numId w:val="32"/>
        </w:numPr>
        <w:rPr>
          <w:lang w:val="fr-FR"/>
        </w:rPr>
      </w:pPr>
      <w:r w:rsidRPr="00F01827">
        <w:rPr>
          <w:lang w:val="fr-FR"/>
        </w:rPr>
        <w:t>Les niveaux de Criticités sont définis de la manière suivante :</w:t>
      </w:r>
    </w:p>
    <w:tbl>
      <w:tblPr>
        <w:tblStyle w:val="Table"/>
        <w:tblW w:w="5000" w:type="pct"/>
        <w:tblLayout w:type="fixed"/>
        <w:tblLook w:val="0020" w:firstRow="1" w:lastRow="0" w:firstColumn="0" w:lastColumn="0" w:noHBand="0" w:noVBand="0"/>
      </w:tblPr>
      <w:tblGrid>
        <w:gridCol w:w="1465"/>
        <w:gridCol w:w="7941"/>
      </w:tblGrid>
      <w:tr w:rsidR="000434D6" w:rsidTr="000434D6" w14:paraId="4F7B7FAB" w14:textId="77777777">
        <w:trPr>
          <w:cnfStyle w:val="100000000000" w:firstRow="1" w:lastRow="0" w:firstColumn="0" w:lastColumn="0" w:oddVBand="0" w:evenVBand="0" w:oddHBand="0" w:evenHBand="0" w:firstRowFirstColumn="0" w:firstRowLastColumn="0" w:lastRowFirstColumn="0" w:lastRowLastColumn="0"/>
          <w:tblHeader/>
        </w:trPr>
        <w:tc>
          <w:tcPr>
            <w:tcW w:w="1233" w:type="dxa"/>
          </w:tcPr>
          <w:p w:rsidR="000434D6" w:rsidRDefault="00F057C8" w14:paraId="180323A5" w14:textId="77777777">
            <w:pPr>
              <w:pStyle w:val="Compact"/>
            </w:pPr>
            <w:r>
              <w:t>Niveau de criticité</w:t>
            </w:r>
          </w:p>
        </w:tc>
        <w:tc>
          <w:tcPr>
            <w:tcW w:w="6686" w:type="dxa"/>
          </w:tcPr>
          <w:p w:rsidR="000434D6" w:rsidRDefault="00F057C8" w14:paraId="4B7B2D09" w14:textId="77777777">
            <w:pPr>
              <w:pStyle w:val="Compact"/>
            </w:pPr>
            <w:r>
              <w:t>Description</w:t>
            </w:r>
          </w:p>
        </w:tc>
      </w:tr>
      <w:tr w:rsidRPr="008D5942" w:rsidR="000434D6" w14:paraId="10A4D67E" w14:textId="77777777">
        <w:tc>
          <w:tcPr>
            <w:tcW w:w="1233" w:type="dxa"/>
          </w:tcPr>
          <w:p w:rsidR="000434D6" w:rsidRDefault="00F057C8" w14:paraId="4FDDB550" w14:textId="77777777">
            <w:pPr>
              <w:pStyle w:val="Compact"/>
            </w:pPr>
            <w:r>
              <w:t>Criticité C1</w:t>
            </w:r>
          </w:p>
        </w:tc>
        <w:tc>
          <w:tcPr>
            <w:tcW w:w="6686" w:type="dxa"/>
          </w:tcPr>
          <w:p w:rsidRPr="00F01827" w:rsidR="000434D6" w:rsidRDefault="00F057C8" w14:paraId="07819103" w14:textId="77777777">
            <w:pPr>
              <w:pStyle w:val="Compact"/>
              <w:rPr>
                <w:lang w:val="fr-FR"/>
              </w:rPr>
            </w:pPr>
            <w:r w:rsidRPr="00F01827">
              <w:rPr>
                <w:lang w:val="fr-FR"/>
              </w:rPr>
              <w:t>Le ou les services du Prestataire se dégradent à une vitesse préoccupante</w:t>
            </w:r>
          </w:p>
        </w:tc>
      </w:tr>
      <w:tr w:rsidRPr="008D5942" w:rsidR="000434D6" w14:paraId="1BD1DD58" w14:textId="77777777">
        <w:tc>
          <w:tcPr>
            <w:tcW w:w="1233" w:type="dxa"/>
          </w:tcPr>
          <w:p w:rsidR="000434D6" w:rsidRDefault="00F057C8" w14:paraId="1EC54E4E" w14:textId="77777777">
            <w:pPr>
              <w:pStyle w:val="Compact"/>
            </w:pPr>
            <w:r>
              <w:t>Criticité C2</w:t>
            </w:r>
          </w:p>
        </w:tc>
        <w:tc>
          <w:tcPr>
            <w:tcW w:w="6686" w:type="dxa"/>
          </w:tcPr>
          <w:p w:rsidRPr="00F01827" w:rsidR="000434D6" w:rsidRDefault="00F057C8" w14:paraId="1259D876" w14:textId="77777777">
            <w:pPr>
              <w:pStyle w:val="Compact"/>
              <w:rPr>
                <w:lang w:val="fr-FR"/>
              </w:rPr>
            </w:pPr>
            <w:r w:rsidRPr="00F01827">
              <w:rPr>
                <w:lang w:val="fr-FR"/>
              </w:rPr>
              <w:t>Le ou les services du Prestataire se détériore progressivement au fil du temps</w:t>
            </w:r>
          </w:p>
        </w:tc>
      </w:tr>
      <w:tr w:rsidRPr="008D5942" w:rsidR="000434D6" w14:paraId="6E4FC76D" w14:textId="77777777">
        <w:tc>
          <w:tcPr>
            <w:tcW w:w="1233" w:type="dxa"/>
          </w:tcPr>
          <w:p w:rsidR="000434D6" w:rsidRDefault="00F057C8" w14:paraId="5D252E77" w14:textId="77777777">
            <w:pPr>
              <w:pStyle w:val="Compact"/>
            </w:pPr>
            <w:r>
              <w:t>Criticité C3</w:t>
            </w:r>
          </w:p>
        </w:tc>
        <w:tc>
          <w:tcPr>
            <w:tcW w:w="6686" w:type="dxa"/>
          </w:tcPr>
          <w:p w:rsidRPr="00F01827" w:rsidR="000434D6" w:rsidRDefault="00F057C8" w14:paraId="76747F97" w14:textId="77777777">
            <w:pPr>
              <w:pStyle w:val="Compact"/>
              <w:rPr>
                <w:lang w:val="fr-FR"/>
              </w:rPr>
            </w:pPr>
            <w:r w:rsidRPr="00F01827">
              <w:rPr>
                <w:lang w:val="fr-FR"/>
              </w:rPr>
              <w:t>Le ou les services du Prestataire présentes un ou plusieurs inconvenient sans conséquence significative</w:t>
            </w:r>
          </w:p>
        </w:tc>
      </w:tr>
    </w:tbl>
    <w:p w:rsidRPr="00F01827" w:rsidR="000434D6" w:rsidP="005D04D9" w:rsidRDefault="00F057C8" w14:paraId="05A29F4E" w14:textId="77777777">
      <w:pPr>
        <w:pStyle w:val="Compact"/>
        <w:numPr>
          <w:ilvl w:val="0"/>
          <w:numId w:val="33"/>
        </w:numPr>
        <w:rPr>
          <w:lang w:val="fr-FR"/>
        </w:rPr>
      </w:pPr>
      <w:r w:rsidRPr="00F01827">
        <w:rPr>
          <w:lang w:val="fr-FR"/>
        </w:rPr>
        <w:t>Sur la base d’une analyse approfondie de la situation, prenant en compte les éléments déterminant l’Impact et la Criticité, une priorité est attribuée au ticket conformément à la matrice de décision ci-après :</w:t>
      </w:r>
    </w:p>
    <w:tbl>
      <w:tblPr>
        <w:tblStyle w:val="Table"/>
        <w:tblW w:w="5000" w:type="pct"/>
        <w:tblLayout w:type="fixed"/>
        <w:tblLook w:val="0020" w:firstRow="1" w:lastRow="0" w:firstColumn="0" w:lastColumn="0" w:noHBand="0" w:noVBand="0"/>
      </w:tblPr>
      <w:tblGrid>
        <w:gridCol w:w="4597"/>
        <w:gridCol w:w="1603"/>
        <w:gridCol w:w="1603"/>
        <w:gridCol w:w="1603"/>
      </w:tblGrid>
      <w:tr w:rsidR="000434D6" w:rsidTr="000434D6" w14:paraId="39FAFC08" w14:textId="77777777">
        <w:trPr>
          <w:cnfStyle w:val="100000000000" w:firstRow="1" w:lastRow="0" w:firstColumn="0" w:lastColumn="0" w:oddVBand="0" w:evenVBand="0" w:oddHBand="0" w:evenHBand="0" w:firstRowFirstColumn="0" w:firstRowLastColumn="0" w:lastRowFirstColumn="0" w:lastRowLastColumn="0"/>
          <w:tblHeader/>
        </w:trPr>
        <w:tc>
          <w:tcPr>
            <w:tcW w:w="3870" w:type="dxa"/>
          </w:tcPr>
          <w:p w:rsidRPr="00F01827" w:rsidR="000434D6" w:rsidRDefault="00F057C8" w14:paraId="4AC62CCE" w14:textId="77777777">
            <w:pPr>
              <w:pStyle w:val="Compact"/>
              <w:rPr>
                <w:lang w:val="fr-FR"/>
              </w:rPr>
            </w:pPr>
            <w:r w:rsidRPr="00F01827">
              <w:rPr>
                <w:lang w:val="fr-FR"/>
              </w:rPr>
              <w:t>Niveau d’impact   Niveau de criticité</w:t>
            </w:r>
          </w:p>
        </w:tc>
        <w:tc>
          <w:tcPr>
            <w:tcW w:w="1350" w:type="dxa"/>
          </w:tcPr>
          <w:p w:rsidR="000434D6" w:rsidRDefault="00F057C8" w14:paraId="2FB1C0E4" w14:textId="77777777">
            <w:pPr>
              <w:pStyle w:val="Compact"/>
            </w:pPr>
            <w:r>
              <w:t>Impact I1</w:t>
            </w:r>
          </w:p>
        </w:tc>
        <w:tc>
          <w:tcPr>
            <w:tcW w:w="1350" w:type="dxa"/>
          </w:tcPr>
          <w:p w:rsidR="000434D6" w:rsidRDefault="00F057C8" w14:paraId="5141AD70" w14:textId="77777777">
            <w:pPr>
              <w:pStyle w:val="Compact"/>
            </w:pPr>
            <w:r>
              <w:t>Impact I2</w:t>
            </w:r>
          </w:p>
        </w:tc>
        <w:tc>
          <w:tcPr>
            <w:tcW w:w="1350" w:type="dxa"/>
          </w:tcPr>
          <w:p w:rsidR="000434D6" w:rsidRDefault="00F057C8" w14:paraId="5FA78DE2" w14:textId="77777777">
            <w:pPr>
              <w:pStyle w:val="Compact"/>
            </w:pPr>
            <w:r>
              <w:t>Impact I3</w:t>
            </w:r>
          </w:p>
        </w:tc>
      </w:tr>
      <w:tr w:rsidR="000434D6" w14:paraId="11D1182A" w14:textId="77777777">
        <w:tc>
          <w:tcPr>
            <w:tcW w:w="3870" w:type="dxa"/>
          </w:tcPr>
          <w:p w:rsidR="000434D6" w:rsidRDefault="00F057C8" w14:paraId="6CA38C14" w14:textId="77777777">
            <w:pPr>
              <w:pStyle w:val="Compact"/>
            </w:pPr>
            <w:r>
              <w:t>Criticité C1</w:t>
            </w:r>
          </w:p>
        </w:tc>
        <w:tc>
          <w:tcPr>
            <w:tcW w:w="1350" w:type="dxa"/>
          </w:tcPr>
          <w:p w:rsidR="000434D6" w:rsidRDefault="00F057C8" w14:paraId="5941DEEA" w14:textId="77777777">
            <w:pPr>
              <w:pStyle w:val="Compact"/>
            </w:pPr>
            <w:r>
              <w:t xml:space="preserve">Priorité </w:t>
            </w:r>
            <w:r>
              <w:rPr>
                <w:b/>
                <w:bCs/>
              </w:rPr>
              <w:t>P1</w:t>
            </w:r>
          </w:p>
        </w:tc>
        <w:tc>
          <w:tcPr>
            <w:tcW w:w="1350" w:type="dxa"/>
          </w:tcPr>
          <w:p w:rsidR="000434D6" w:rsidRDefault="00F057C8" w14:paraId="4F119664" w14:textId="77777777">
            <w:pPr>
              <w:pStyle w:val="Compact"/>
            </w:pPr>
            <w:r>
              <w:t xml:space="preserve">Priorité </w:t>
            </w:r>
            <w:r>
              <w:rPr>
                <w:b/>
                <w:bCs/>
              </w:rPr>
              <w:t>P2</w:t>
            </w:r>
          </w:p>
        </w:tc>
        <w:tc>
          <w:tcPr>
            <w:tcW w:w="1350" w:type="dxa"/>
          </w:tcPr>
          <w:p w:rsidR="000434D6" w:rsidRDefault="00F057C8" w14:paraId="70C35CEE" w14:textId="77777777">
            <w:pPr>
              <w:pStyle w:val="Compact"/>
            </w:pPr>
            <w:r>
              <w:t xml:space="preserve">Priorité </w:t>
            </w:r>
            <w:r>
              <w:rPr>
                <w:b/>
                <w:bCs/>
              </w:rPr>
              <w:t>P3</w:t>
            </w:r>
          </w:p>
        </w:tc>
      </w:tr>
      <w:tr w:rsidR="000434D6" w14:paraId="28BCD9E3" w14:textId="77777777">
        <w:tc>
          <w:tcPr>
            <w:tcW w:w="3870" w:type="dxa"/>
          </w:tcPr>
          <w:p w:rsidR="000434D6" w:rsidRDefault="00F057C8" w14:paraId="1D98C6EC" w14:textId="77777777">
            <w:pPr>
              <w:pStyle w:val="Compact"/>
            </w:pPr>
            <w:r>
              <w:t>Criticité C2</w:t>
            </w:r>
          </w:p>
        </w:tc>
        <w:tc>
          <w:tcPr>
            <w:tcW w:w="1350" w:type="dxa"/>
          </w:tcPr>
          <w:p w:rsidR="000434D6" w:rsidRDefault="00F057C8" w14:paraId="0914000A" w14:textId="77777777">
            <w:pPr>
              <w:pStyle w:val="Compact"/>
            </w:pPr>
            <w:r>
              <w:t xml:space="preserve">Priorité </w:t>
            </w:r>
            <w:r>
              <w:rPr>
                <w:b/>
                <w:bCs/>
              </w:rPr>
              <w:t>P2</w:t>
            </w:r>
          </w:p>
        </w:tc>
        <w:tc>
          <w:tcPr>
            <w:tcW w:w="1350" w:type="dxa"/>
          </w:tcPr>
          <w:p w:rsidR="000434D6" w:rsidRDefault="00F057C8" w14:paraId="5F522ADD" w14:textId="77777777">
            <w:pPr>
              <w:pStyle w:val="Compact"/>
            </w:pPr>
            <w:r>
              <w:t xml:space="preserve">Priorité </w:t>
            </w:r>
            <w:r>
              <w:rPr>
                <w:b/>
                <w:bCs/>
              </w:rPr>
              <w:t>P3</w:t>
            </w:r>
          </w:p>
        </w:tc>
        <w:tc>
          <w:tcPr>
            <w:tcW w:w="1350" w:type="dxa"/>
          </w:tcPr>
          <w:p w:rsidR="000434D6" w:rsidRDefault="00F057C8" w14:paraId="6E435911" w14:textId="77777777">
            <w:pPr>
              <w:pStyle w:val="Compact"/>
            </w:pPr>
            <w:r>
              <w:t xml:space="preserve">Priorité </w:t>
            </w:r>
            <w:r>
              <w:rPr>
                <w:b/>
                <w:bCs/>
              </w:rPr>
              <w:t>P4</w:t>
            </w:r>
          </w:p>
        </w:tc>
      </w:tr>
      <w:tr w:rsidR="000434D6" w14:paraId="35E56050" w14:textId="77777777">
        <w:tc>
          <w:tcPr>
            <w:tcW w:w="3870" w:type="dxa"/>
          </w:tcPr>
          <w:p w:rsidR="000434D6" w:rsidRDefault="00F057C8" w14:paraId="6FFFA4EA" w14:textId="77777777">
            <w:pPr>
              <w:pStyle w:val="Compact"/>
            </w:pPr>
            <w:r>
              <w:t>Criticité C3</w:t>
            </w:r>
          </w:p>
        </w:tc>
        <w:tc>
          <w:tcPr>
            <w:tcW w:w="1350" w:type="dxa"/>
          </w:tcPr>
          <w:p w:rsidR="000434D6" w:rsidRDefault="00F057C8" w14:paraId="3D66A1D7" w14:textId="77777777">
            <w:pPr>
              <w:pStyle w:val="Compact"/>
            </w:pPr>
            <w:r>
              <w:t xml:space="preserve">Priorité </w:t>
            </w:r>
            <w:r>
              <w:rPr>
                <w:b/>
                <w:bCs/>
              </w:rPr>
              <w:t>P3</w:t>
            </w:r>
          </w:p>
        </w:tc>
        <w:tc>
          <w:tcPr>
            <w:tcW w:w="1350" w:type="dxa"/>
          </w:tcPr>
          <w:p w:rsidR="000434D6" w:rsidRDefault="00F057C8" w14:paraId="255B8043" w14:textId="77777777">
            <w:pPr>
              <w:pStyle w:val="Compact"/>
            </w:pPr>
            <w:r>
              <w:t xml:space="preserve">Priorité </w:t>
            </w:r>
            <w:r>
              <w:rPr>
                <w:b/>
                <w:bCs/>
              </w:rPr>
              <w:t>P4</w:t>
            </w:r>
          </w:p>
        </w:tc>
        <w:tc>
          <w:tcPr>
            <w:tcW w:w="1350" w:type="dxa"/>
          </w:tcPr>
          <w:p w:rsidR="000434D6" w:rsidRDefault="00F057C8" w14:paraId="425444EF" w14:textId="77777777">
            <w:pPr>
              <w:pStyle w:val="Compact"/>
            </w:pPr>
            <w:r>
              <w:t xml:space="preserve">Priorité </w:t>
            </w:r>
            <w:r>
              <w:rPr>
                <w:b/>
                <w:bCs/>
              </w:rPr>
              <w:t>P5</w:t>
            </w:r>
          </w:p>
        </w:tc>
      </w:tr>
    </w:tbl>
    <w:p w:rsidRPr="00F01827" w:rsidR="000434D6" w:rsidRDefault="00F057C8" w14:paraId="3BACAE96" w14:textId="77777777">
      <w:pPr>
        <w:pStyle w:val="Corpsdetexte"/>
        <w:rPr>
          <w:lang w:val="fr-FR"/>
        </w:rPr>
      </w:pPr>
      <w:r w:rsidRPr="00F01827">
        <w:rPr>
          <w:lang w:val="fr-FR"/>
        </w:rPr>
        <w:t>Les engagements de niveau de service correspondant à chaque niveau de priorité sont détaillés dans le chapitre suivant.</w:t>
      </w:r>
    </w:p>
    <w:p w:rsidRPr="00F01827" w:rsidR="000434D6" w:rsidRDefault="00F057C8" w14:paraId="6AB27BF1" w14:textId="77777777">
      <w:pPr>
        <w:pStyle w:val="Titre3"/>
        <w:rPr>
          <w:lang w:val="fr-FR"/>
        </w:rPr>
      </w:pPr>
      <w:bookmarkStart w:name="X173001d22a6efce0459be0000928d280647541b" w:id="55"/>
      <w:bookmarkEnd w:id="54"/>
      <w:r w:rsidRPr="00F01827">
        <w:rPr>
          <w:lang w:val="fr-FR"/>
        </w:rPr>
        <w:t>7.6.5. Langue et localisation du service de support</w:t>
      </w:r>
    </w:p>
    <w:p w:rsidRPr="00F01827" w:rsidR="000434D6" w:rsidRDefault="00F057C8" w14:paraId="5C49C961" w14:textId="77777777">
      <w:pPr>
        <w:pStyle w:val="FirstParagraph"/>
        <w:rPr>
          <w:lang w:val="fr-FR"/>
        </w:rPr>
      </w:pPr>
      <w:r w:rsidRPr="00F01827">
        <w:rPr>
          <w:lang w:val="fr-FR"/>
        </w:rPr>
        <w:t>Le support est fourni par le Prestataire au COMMANDITAIRE a minima en langue française. Le support peut être également fourni en langue anglaise.</w:t>
      </w:r>
    </w:p>
    <w:p w:rsidRPr="00F01827" w:rsidR="000434D6" w:rsidRDefault="00F057C8" w14:paraId="15BF7F9C" w14:textId="7ED7FE10">
      <w:pPr>
        <w:pStyle w:val="Corpsdetexte"/>
        <w:rPr>
          <w:lang w:val="fr-FR"/>
        </w:rPr>
      </w:pPr>
      <w:r w:rsidRPr="13ADAF20">
        <w:rPr>
          <w:lang w:val="fr-FR"/>
        </w:rPr>
        <w:t xml:space="preserve">Les opérations du service de support du Prestataire pour l’offre de service </w:t>
      </w:r>
      <w:r w:rsidRPr="13ADAF20" w:rsidR="5561237F">
        <w:rPr>
          <w:lang w:val="fr-FR"/>
        </w:rPr>
        <w:t>de Bare Metal en cours de qualification</w:t>
      </w:r>
      <w:r w:rsidRPr="13ADAF20">
        <w:rPr>
          <w:lang w:val="fr-FR"/>
        </w:rPr>
        <w:t xml:space="preserve"> SecNumCloud sont situées dans l’Union Européenne.</w:t>
      </w:r>
    </w:p>
    <w:p w:rsidRPr="00F01827" w:rsidR="000434D6" w:rsidRDefault="00F057C8" w14:paraId="6E8F3054" w14:textId="77777777">
      <w:pPr>
        <w:pStyle w:val="Titre1"/>
        <w:rPr>
          <w:lang w:val="fr-FR"/>
        </w:rPr>
      </w:pPr>
      <w:bookmarkStart w:name="engagements-et-niveaux-de-services" w:id="56"/>
      <w:bookmarkEnd w:id="31"/>
      <w:bookmarkEnd w:id="50"/>
      <w:bookmarkEnd w:id="55"/>
      <w:r w:rsidRPr="00F01827">
        <w:rPr>
          <w:lang w:val="fr-FR"/>
        </w:rPr>
        <w:t>8. Engagements et niveaux de services</w:t>
      </w:r>
    </w:p>
    <w:p w:rsidRPr="00F01827" w:rsidR="000434D6" w:rsidRDefault="00F057C8" w14:paraId="063DEA40" w14:textId="77777777">
      <w:pPr>
        <w:pStyle w:val="FirstParagraph"/>
        <w:rPr>
          <w:lang w:val="fr-FR"/>
        </w:rPr>
      </w:pPr>
      <w:r w:rsidRPr="00F01827">
        <w:rPr>
          <w:lang w:val="fr-FR"/>
        </w:rPr>
        <w:t>Le Prestataire s’engage à garantir une surveillance continue de la performance et de l’intégrité sécuritaire de son infrastructure technique délivrant le Service, veillant à leur fonctionnement optimal.</w:t>
      </w:r>
    </w:p>
    <w:p w:rsidRPr="00F01827" w:rsidR="000434D6" w:rsidRDefault="00F057C8" w14:paraId="105043BD" w14:textId="77777777">
      <w:pPr>
        <w:pStyle w:val="Corpsdetexte"/>
        <w:rPr>
          <w:lang w:val="fr-FR"/>
        </w:rPr>
      </w:pPr>
      <w:r w:rsidRPr="00F01827">
        <w:rPr>
          <w:lang w:val="fr-FR"/>
        </w:rPr>
        <w:t>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rsidRPr="00F01827" w:rsidR="000434D6" w:rsidRDefault="00F057C8" w14:paraId="72435CC2" w14:textId="77777777">
      <w:pPr>
        <w:pStyle w:val="Corpsdetexte"/>
        <w:rPr>
          <w:lang w:val="fr-FR"/>
        </w:rPr>
      </w:pPr>
      <w:r w:rsidRPr="00F01827">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rsidRPr="00F01827" w:rsidR="000434D6" w:rsidRDefault="00F057C8" w14:paraId="1D4A7A09" w14:textId="77777777">
      <w:pPr>
        <w:pStyle w:val="Titre2"/>
        <w:rPr>
          <w:lang w:val="fr-FR"/>
        </w:rPr>
      </w:pPr>
      <w:bookmarkStart w:name="X8eb3bbcea362dbb4b92f220bfca5c410870e9a6" w:id="57"/>
      <w:r w:rsidRPr="00F01827">
        <w:rPr>
          <w:lang w:val="fr-FR"/>
        </w:rPr>
        <w:t>8.1. Engagements de disponibilité de l’infrastructure</w:t>
      </w:r>
    </w:p>
    <w:p w:rsidRPr="00F01827" w:rsidR="000434D6" w:rsidRDefault="00F057C8" w14:paraId="4D3872FA" w14:textId="77777777">
      <w:pPr>
        <w:pStyle w:val="FirstParagraph"/>
        <w:rPr>
          <w:lang w:val="fr-FR"/>
        </w:rPr>
      </w:pPr>
      <w:r w:rsidRPr="00F01827">
        <w:rPr>
          <w:lang w:val="fr-FR"/>
        </w:rPr>
        <w:t>Le Prestataire s’engage à maintenir un niveau de disponibilité et de performance conforme aux standards définis pour chaque période spécifiée. Les engagements de niveau de service (Service Level Agreements, SLAs) s’appliquent sous réserve que le COMMANDITAIRE implémente ses systèmes à travers au moins deux des Zones de disponibilité présentes dans la Région concernée.</w:t>
      </w:r>
    </w:p>
    <w:p w:rsidRPr="00F01827" w:rsidR="000434D6" w:rsidRDefault="00F057C8" w14:paraId="099FB425" w14:textId="77777777">
      <w:pPr>
        <w:pStyle w:val="Corpsdetexte"/>
        <w:rPr>
          <w:lang w:val="fr-FR"/>
        </w:rPr>
      </w:pPr>
      <w:r w:rsidRPr="00F01827">
        <w:rPr>
          <w:lang w:val="fr-FR"/>
        </w:rPr>
        <w:t>En l’absence de respect de ces conditions par le COMMANDITAIRE, celui-ci se verra dans l’incapacité de revendiquer l’application des SLAs concernés, lesquels sont spécifiquement identifiés par un astérisque (*). L’accessibilité aux SLAs se fait via l’interface COMMANDITAIRE. Les mesures s’entendent calculées mensuellement :</w:t>
      </w:r>
    </w:p>
    <w:p w:rsidRPr="00F01827" w:rsidR="000434D6" w:rsidP="005D04D9" w:rsidRDefault="00F057C8" w14:paraId="4ECEA251" w14:textId="77777777">
      <w:pPr>
        <w:pStyle w:val="Compact"/>
        <w:numPr>
          <w:ilvl w:val="0"/>
          <w:numId w:val="34"/>
        </w:numPr>
        <w:rPr>
          <w:lang w:val="fr-FR"/>
        </w:rPr>
      </w:pPr>
      <w:r w:rsidRPr="00F01827">
        <w:rPr>
          <w:lang w:val="fr-FR"/>
        </w:rPr>
        <w:t>**SLA 1 (*) : IC-INFRA_SNC-01** – Disponibilité de la puissance de calcul (Compute) : taux de disponibilité garanti de 99,99%, calculé sur une base 24h/24, 7j/7.</w:t>
      </w:r>
    </w:p>
    <w:p w:rsidRPr="00F01827" w:rsidR="000434D6" w:rsidP="005D04D9" w:rsidRDefault="00F057C8" w14:paraId="6835E413" w14:textId="77777777">
      <w:pPr>
        <w:pStyle w:val="Compact"/>
        <w:numPr>
          <w:ilvl w:val="0"/>
          <w:numId w:val="34"/>
        </w:numPr>
        <w:rPr>
          <w:lang w:val="fr-FR"/>
        </w:rPr>
      </w:pPr>
      <w:r w:rsidRPr="00F01827">
        <w:rPr>
          <w:lang w:val="fr-FR"/>
        </w:rPr>
        <w:t>**SLA 2 (*) : IC-INFRA_SNC-02** – Disponibilité du stockage : taux de disponibilité garanti de 99,99%, calculé sur une base 24h/24, 7j/7.</w:t>
      </w:r>
    </w:p>
    <w:p w:rsidRPr="00F01827" w:rsidR="000434D6" w:rsidP="005D04D9" w:rsidRDefault="00F057C8" w14:paraId="00CC8092" w14:textId="61829C96">
      <w:pPr>
        <w:pStyle w:val="Compact"/>
        <w:numPr>
          <w:ilvl w:val="0"/>
          <w:numId w:val="34"/>
        </w:numPr>
        <w:rPr>
          <w:lang w:val="fr-FR"/>
        </w:rPr>
      </w:pPr>
      <w:r w:rsidRPr="164D1BBD">
        <w:rPr>
          <w:lang w:val="fr-FR"/>
        </w:rPr>
        <w:t xml:space="preserve">**SLA </w:t>
      </w:r>
      <w:r w:rsidRPr="164D1BBD" w:rsidR="5D6CF6E5">
        <w:rPr>
          <w:lang w:val="fr-FR"/>
        </w:rPr>
        <w:t>3</w:t>
      </w:r>
      <w:r w:rsidRPr="164D1BBD">
        <w:rPr>
          <w:lang w:val="fr-FR"/>
        </w:rPr>
        <w:t xml:space="preserve"> (*) : IC-INFRA_SNC-0</w:t>
      </w:r>
      <w:r w:rsidRPr="164D1BBD" w:rsidR="1FE6A7C8">
        <w:rPr>
          <w:lang w:val="fr-FR"/>
        </w:rPr>
        <w:t>3</w:t>
      </w:r>
      <w:r w:rsidRPr="164D1BBD">
        <w:rPr>
          <w:lang w:val="fr-FR"/>
        </w:rPr>
        <w:t>** – Disponibilité de l’infrastructure réseau : taux de disponibilité garanti de 99,99%, calculé sur une base 24h/24, 7j/7.</w:t>
      </w:r>
    </w:p>
    <w:p w:rsidRPr="00F01827" w:rsidR="000434D6" w:rsidP="005D04D9" w:rsidRDefault="00F057C8" w14:paraId="406D229A" w14:textId="1C754038">
      <w:pPr>
        <w:pStyle w:val="Compact"/>
        <w:numPr>
          <w:ilvl w:val="0"/>
          <w:numId w:val="34"/>
        </w:numPr>
        <w:rPr>
          <w:lang w:val="fr-FR"/>
        </w:rPr>
      </w:pPr>
      <w:r w:rsidRPr="164D1BBD">
        <w:rPr>
          <w:b/>
          <w:bCs/>
          <w:lang w:val="fr-FR"/>
        </w:rPr>
        <w:t xml:space="preserve">SLA </w:t>
      </w:r>
      <w:r w:rsidRPr="164D1BBD" w:rsidR="20E5BB47">
        <w:rPr>
          <w:b/>
          <w:bCs/>
          <w:lang w:val="fr-FR"/>
        </w:rPr>
        <w:t>4</w:t>
      </w:r>
      <w:r w:rsidRPr="164D1BBD">
        <w:rPr>
          <w:b/>
          <w:bCs/>
          <w:lang w:val="fr-FR"/>
        </w:rPr>
        <w:t xml:space="preserve"> : IC-INFRA_SNC-0</w:t>
      </w:r>
      <w:r w:rsidRPr="164D1BBD" w:rsidR="1814ECC8">
        <w:rPr>
          <w:b/>
          <w:bCs/>
          <w:lang w:val="fr-FR"/>
        </w:rPr>
        <w:t>4</w:t>
      </w:r>
      <w:r w:rsidRPr="164D1BBD">
        <w:rPr>
          <w:lang w:val="fr-FR"/>
        </w:rPr>
        <w:t xml:space="preserve"> – Accès Internet : taux de disponibilité garanti de 99,99%, calculé sur une base 24h/24, 7j/7.</w:t>
      </w:r>
    </w:p>
    <w:p w:rsidR="000434D6" w:rsidRDefault="00F057C8" w14:paraId="35D54550" w14:textId="77777777">
      <w:pPr>
        <w:pStyle w:val="FirstParagraph"/>
      </w:pPr>
      <w:r>
        <w:rPr>
          <w:b/>
          <w:bCs/>
          <w:i/>
          <w:iCs/>
        </w:rPr>
        <w:t>Remarques</w:t>
      </w:r>
      <w:r>
        <w:t xml:space="preserve"> :</w:t>
      </w:r>
    </w:p>
    <w:p w:rsidRPr="00F01827" w:rsidR="000434D6" w:rsidP="005D04D9" w:rsidRDefault="00F057C8" w14:paraId="51D0EB6C" w14:textId="7BF7745A">
      <w:pPr>
        <w:numPr>
          <w:ilvl w:val="0"/>
          <w:numId w:val="35"/>
        </w:numPr>
        <w:rPr>
          <w:lang w:val="fr-FR"/>
        </w:rPr>
      </w:pPr>
      <w:r w:rsidRPr="164D1BBD">
        <w:rPr>
          <w:i/>
          <w:iCs/>
          <w:lang w:val="fr-FR"/>
        </w:rPr>
        <w:t>En réponse</w:t>
      </w:r>
      <w:r w:rsidRPr="164D1BBD" w:rsidR="61C40E67">
        <w:rPr>
          <w:i/>
          <w:iCs/>
          <w:lang w:val="fr-FR"/>
        </w:rPr>
        <w:t xml:space="preserve"> à</w:t>
      </w:r>
      <w:r w:rsidRPr="164D1BBD">
        <w:rPr>
          <w:i/>
          <w:iCs/>
          <w:lang w:val="fr-FR"/>
        </w:rPr>
        <w:t xml:space="preserve"> une attaque par déni de service distribué (DDoS), le Prestataire se réserve le droit d’ajuster sa configuration de routage internet pour limiter l’impact de cette attaque et sauvegarder son infrastructure. En particulier, si une adresse IP appartenant au COMMANDITAIRE est ciblée, le Prestataire peut recourir à la technique de blackholing via la communauté BGP pour bloquer tout le trafic vers l’adresse IP visée en amont chez ses fournisseurs, dans le but de protéger les ressources du COMMANDITAIRE ainsi que celles d’autres COMMANDITAIREs et de l’infrastructure du Prestataire. Le Prestataire encourage vivement le COMMANDITAIRE à adopter des mesures similaires, telles que l’utilisation de logiciels de pare-feu d’applications web disponibles sur le marché, et à configurer soigneusement ses groupes de sécurité via l’API de commande.</w:t>
      </w:r>
    </w:p>
    <w:p w:rsidRPr="00F01827" w:rsidR="000434D6" w:rsidP="005D04D9" w:rsidRDefault="00F057C8" w14:paraId="56E47483" w14:textId="77777777">
      <w:pPr>
        <w:numPr>
          <w:ilvl w:val="0"/>
          <w:numId w:val="35"/>
        </w:numPr>
        <w:rPr>
          <w:lang w:val="fr-FR"/>
        </w:rPr>
      </w:pPr>
      <w:r w:rsidRPr="00F01827">
        <w:rPr>
          <w:i/>
          <w:iCs/>
          <w:lang w:val="fr-FR"/>
        </w:rPr>
        <w:t xml:space="preserve">Le Prestataire insiste sur la nécessité pour le COMMANDITAIRE de minimiser les ouvertures de flux, en évitant notamment de rendre accessibles les ports d’administration </w:t>
      </w:r>
      <w:r w:rsidRPr="00F01827">
        <w:rPr>
          <w:b/>
          <w:bCs/>
          <w:i/>
          <w:iCs/>
          <w:lang w:val="fr-FR"/>
        </w:rPr>
        <w:t>SSH</w:t>
      </w:r>
      <w:r w:rsidRPr="00F01827">
        <w:rPr>
          <w:i/>
          <w:iCs/>
          <w:lang w:val="fr-FR"/>
        </w:rPr>
        <w:t xml:space="preserve"> (port TCP 22) et </w:t>
      </w:r>
      <w:r w:rsidRPr="00F01827">
        <w:rPr>
          <w:b/>
          <w:bCs/>
          <w:i/>
          <w:iCs/>
          <w:lang w:val="fr-FR"/>
        </w:rPr>
        <w:t>RDP</w:t>
      </w:r>
      <w:r w:rsidRPr="00F01827">
        <w:rPr>
          <w:i/>
          <w:iCs/>
          <w:lang w:val="fr-FR"/>
        </w:rPr>
        <w:t xml:space="preserve"> (port TCP 3389) depuis l’ensemble d’Internet (sous-réseau 0.0.0.0/0), ainsi que les protocoles internes tels que </w:t>
      </w:r>
      <w:r w:rsidRPr="00F01827">
        <w:rPr>
          <w:b/>
          <w:bCs/>
          <w:i/>
          <w:iCs/>
          <w:lang w:val="fr-FR"/>
        </w:rPr>
        <w:t>SMB</w:t>
      </w:r>
      <w:r w:rsidRPr="00F01827">
        <w:rPr>
          <w:i/>
          <w:iCs/>
          <w:lang w:val="fr-FR"/>
        </w:rPr>
        <w:t xml:space="preserve"> (port TCP/UDP 445) ou </w:t>
      </w:r>
      <w:r w:rsidRPr="00F01827">
        <w:rPr>
          <w:b/>
          <w:bCs/>
          <w:i/>
          <w:iCs/>
          <w:lang w:val="fr-FR"/>
        </w:rPr>
        <w:t>NFS</w:t>
      </w:r>
      <w:r w:rsidRPr="00F01827">
        <w:rPr>
          <w:i/>
          <w:iCs/>
          <w:lang w:val="fr-FR"/>
        </w:rPr>
        <w:t xml:space="preserve"> (port TCP/UDP 2049).</w:t>
      </w:r>
    </w:p>
    <w:p w:rsidRPr="00F01827" w:rsidR="000434D6" w:rsidRDefault="00F057C8" w14:paraId="15569D1C" w14:textId="77777777">
      <w:pPr>
        <w:pStyle w:val="Titre2"/>
        <w:rPr>
          <w:lang w:val="fr-FR"/>
        </w:rPr>
      </w:pPr>
      <w:bookmarkStart w:name="Xcba4483c3c89f06a7fdc13e93744df56f33d13a" w:id="58"/>
      <w:bookmarkEnd w:id="57"/>
      <w:r w:rsidRPr="00F01827">
        <w:rPr>
          <w:lang w:val="fr-FR"/>
        </w:rPr>
        <w:t>8.2. Engagement de disponibilité de l’interface COMMANDITAIRE</w:t>
      </w:r>
    </w:p>
    <w:p w:rsidRPr="00F01827" w:rsidR="000434D6" w:rsidP="005D04D9" w:rsidRDefault="00F057C8" w14:paraId="36D5F4A5" w14:textId="14B0B0D1">
      <w:pPr>
        <w:pStyle w:val="Compact"/>
        <w:numPr>
          <w:ilvl w:val="0"/>
          <w:numId w:val="36"/>
        </w:numPr>
        <w:rPr>
          <w:lang w:val="fr-FR"/>
        </w:rPr>
      </w:pPr>
      <w:r w:rsidRPr="164D1BBD">
        <w:rPr>
          <w:lang w:val="fr-FR"/>
        </w:rPr>
        <w:t xml:space="preserve">SLA </w:t>
      </w:r>
      <w:r w:rsidRPr="164D1BBD" w:rsidR="0B0F2B36">
        <w:rPr>
          <w:lang w:val="fr-FR"/>
        </w:rPr>
        <w:t>5</w:t>
      </w:r>
      <w:r w:rsidRPr="164D1BBD">
        <w:rPr>
          <w:lang w:val="fr-FR"/>
        </w:rPr>
        <w:t xml:space="preserve"> : IC-INFRA_SNC-0</w:t>
      </w:r>
      <w:r w:rsidRPr="164D1BBD" w:rsidR="502CBA83">
        <w:rPr>
          <w:lang w:val="fr-FR"/>
        </w:rPr>
        <w:t>5</w:t>
      </w:r>
      <w:r w:rsidRPr="164D1BBD">
        <w:rPr>
          <w:lang w:val="fr-FR"/>
        </w:rPr>
        <w:t xml:space="preserve"> – Accès à la console d’administration du Service : une disponibilité garantie de 97%, assurée en continu, 24 heures sur 24 et 7 jours sur 7.</w:t>
      </w:r>
    </w:p>
    <w:p w:rsidRPr="00F01827" w:rsidR="000434D6" w:rsidP="005D04D9" w:rsidRDefault="00F057C8" w14:paraId="49171DA1" w14:textId="591908A7">
      <w:pPr>
        <w:pStyle w:val="Compact"/>
        <w:numPr>
          <w:ilvl w:val="0"/>
          <w:numId w:val="36"/>
        </w:numPr>
        <w:rPr>
          <w:lang w:val="fr-FR"/>
        </w:rPr>
      </w:pPr>
      <w:r w:rsidRPr="164D1BBD">
        <w:rPr>
          <w:lang w:val="fr-FR"/>
        </w:rPr>
        <w:t xml:space="preserve">SLA </w:t>
      </w:r>
      <w:r w:rsidRPr="164D1BBD" w:rsidR="522CE785">
        <w:rPr>
          <w:lang w:val="fr-FR"/>
        </w:rPr>
        <w:t>6</w:t>
      </w:r>
      <w:r w:rsidRPr="164D1BBD">
        <w:rPr>
          <w:lang w:val="fr-FR"/>
        </w:rPr>
        <w:t xml:space="preserve"> : IC-INFRA_SNC-0</w:t>
      </w:r>
      <w:r w:rsidRPr="164D1BBD" w:rsidR="48B28E31">
        <w:rPr>
          <w:lang w:val="fr-FR"/>
        </w:rPr>
        <w:t>6</w:t>
      </w:r>
      <w:r w:rsidRPr="164D1BBD">
        <w:rPr>
          <w:lang w:val="fr-FR"/>
        </w:rPr>
        <w:t xml:space="preserve"> – Accès aux APIs de pilotage du Service : une disponibilité de 99.9%, calculé sur une base 24h/24, 7j/7.</w:t>
      </w:r>
    </w:p>
    <w:p w:rsidR="000434D6" w:rsidRDefault="00F057C8" w14:paraId="16D89277" w14:textId="77777777">
      <w:pPr>
        <w:pStyle w:val="Titre2"/>
      </w:pPr>
      <w:bookmarkStart w:name="engagement-de-disponibilité-du-support" w:id="59"/>
      <w:bookmarkEnd w:id="58"/>
      <w:r>
        <w:t>8.3. Engagement de disponibilité du support</w:t>
      </w:r>
    </w:p>
    <w:p w:rsidRPr="00F01827" w:rsidR="000434D6" w:rsidP="005D04D9" w:rsidRDefault="00F057C8" w14:paraId="0D77A511" w14:textId="1564ABC7">
      <w:pPr>
        <w:pStyle w:val="Compact"/>
        <w:numPr>
          <w:ilvl w:val="0"/>
          <w:numId w:val="37"/>
        </w:numPr>
        <w:rPr>
          <w:lang w:val="fr-FR"/>
        </w:rPr>
      </w:pPr>
      <w:r w:rsidRPr="164D1BBD">
        <w:rPr>
          <w:b/>
          <w:bCs/>
          <w:lang w:val="fr-FR"/>
        </w:rPr>
        <w:t xml:space="preserve">SLA </w:t>
      </w:r>
      <w:r w:rsidRPr="164D1BBD" w:rsidR="79EF0CAF">
        <w:rPr>
          <w:b/>
          <w:bCs/>
          <w:lang w:val="fr-FR"/>
        </w:rPr>
        <w:t>7</w:t>
      </w:r>
      <w:r w:rsidRPr="164D1BBD">
        <w:rPr>
          <w:b/>
          <w:bCs/>
          <w:lang w:val="fr-FR"/>
        </w:rPr>
        <w:t xml:space="preserve"> : IC-INFRA_SNC-0</w:t>
      </w:r>
      <w:r w:rsidRPr="164D1BBD" w:rsidR="3345C770">
        <w:rPr>
          <w:b/>
          <w:bCs/>
          <w:lang w:val="fr-FR"/>
        </w:rPr>
        <w:t>7</w:t>
      </w:r>
      <w:r w:rsidRPr="164D1BBD">
        <w:rPr>
          <w:lang w:val="fr-FR"/>
        </w:rPr>
        <w:t xml:space="preserve"> – Voici les engagements de performance du support technique du Prestataire pour les incidents, hors maintenances programmées :</w:t>
      </w:r>
    </w:p>
    <w:tbl>
      <w:tblPr>
        <w:tblStyle w:val="Table"/>
        <w:tblW w:w="5000" w:type="pct"/>
        <w:tblLayout w:type="fixed"/>
        <w:tblLook w:val="0020" w:firstRow="1" w:lastRow="0" w:firstColumn="0" w:lastColumn="0" w:noHBand="0" w:noVBand="0"/>
      </w:tblPr>
      <w:tblGrid>
        <w:gridCol w:w="1856"/>
        <w:gridCol w:w="4704"/>
        <w:gridCol w:w="2846"/>
      </w:tblGrid>
      <w:tr w:rsidR="000434D6" w:rsidTr="000434D6" w14:paraId="3C0804DF" w14:textId="77777777">
        <w:trPr>
          <w:cnfStyle w:val="100000000000" w:firstRow="1" w:lastRow="0" w:firstColumn="0" w:lastColumn="0" w:oddVBand="0" w:evenVBand="0" w:oddHBand="0" w:evenHBand="0" w:firstRowFirstColumn="0" w:firstRowLastColumn="0" w:lastRowFirstColumn="0" w:lastRowLastColumn="0"/>
          <w:tblHeader/>
        </w:trPr>
        <w:tc>
          <w:tcPr>
            <w:tcW w:w="1563" w:type="dxa"/>
          </w:tcPr>
          <w:p w:rsidR="000434D6" w:rsidRDefault="00F057C8" w14:paraId="42043BBE" w14:textId="77777777">
            <w:pPr>
              <w:pStyle w:val="Compact"/>
            </w:pPr>
            <w:r>
              <w:t>Priorité</w:t>
            </w:r>
          </w:p>
        </w:tc>
        <w:tc>
          <w:tcPr>
            <w:tcW w:w="3960" w:type="dxa"/>
          </w:tcPr>
          <w:p w:rsidRPr="00F01827" w:rsidR="000434D6" w:rsidRDefault="00F057C8" w14:paraId="3774B533" w14:textId="77777777">
            <w:pPr>
              <w:pStyle w:val="Compact"/>
              <w:rPr>
                <w:lang w:val="fr-FR"/>
              </w:rPr>
            </w:pPr>
            <w:r w:rsidRPr="00F01827">
              <w:rPr>
                <w:lang w:val="fr-FR"/>
              </w:rPr>
              <w:t>Garantie de temps d’intervention (GTI)</w:t>
            </w:r>
          </w:p>
        </w:tc>
        <w:tc>
          <w:tcPr>
            <w:tcW w:w="2396" w:type="dxa"/>
          </w:tcPr>
          <w:p w:rsidR="000434D6" w:rsidRDefault="00F057C8" w14:paraId="135842D1" w14:textId="77777777">
            <w:pPr>
              <w:pStyle w:val="Compact"/>
            </w:pPr>
            <w:r>
              <w:t>Objectif de performance</w:t>
            </w:r>
          </w:p>
        </w:tc>
      </w:tr>
      <w:tr w:rsidR="000434D6" w14:paraId="06DBACBA" w14:textId="77777777">
        <w:tc>
          <w:tcPr>
            <w:tcW w:w="1563" w:type="dxa"/>
          </w:tcPr>
          <w:p w:rsidR="000434D6" w:rsidRDefault="00F057C8" w14:paraId="1AAFBAA7" w14:textId="77777777">
            <w:pPr>
              <w:pStyle w:val="Compact"/>
            </w:pPr>
            <w:r>
              <w:t xml:space="preserve">Priorité </w:t>
            </w:r>
            <w:r>
              <w:rPr>
                <w:b/>
                <w:bCs/>
              </w:rPr>
              <w:t>P1</w:t>
            </w:r>
          </w:p>
        </w:tc>
        <w:tc>
          <w:tcPr>
            <w:tcW w:w="3960" w:type="dxa"/>
          </w:tcPr>
          <w:p w:rsidR="000434D6" w:rsidRDefault="00F057C8" w14:paraId="629851C3" w14:textId="77777777">
            <w:pPr>
              <w:pStyle w:val="Compact"/>
            </w:pPr>
            <w:r>
              <w:t>30mn</w:t>
            </w:r>
          </w:p>
        </w:tc>
        <w:tc>
          <w:tcPr>
            <w:tcW w:w="2396" w:type="dxa"/>
          </w:tcPr>
          <w:p w:rsidR="000434D6" w:rsidRDefault="00F057C8" w14:paraId="08858F6B" w14:textId="77777777">
            <w:pPr>
              <w:pStyle w:val="Compact"/>
            </w:pPr>
            <w:r>
              <w:t>95%</w:t>
            </w:r>
          </w:p>
        </w:tc>
      </w:tr>
      <w:tr w:rsidR="000434D6" w14:paraId="24DDD372" w14:textId="77777777">
        <w:tc>
          <w:tcPr>
            <w:tcW w:w="1563" w:type="dxa"/>
          </w:tcPr>
          <w:p w:rsidR="000434D6" w:rsidRDefault="00F057C8" w14:paraId="347E1F88" w14:textId="77777777">
            <w:pPr>
              <w:pStyle w:val="Compact"/>
            </w:pPr>
            <w:r>
              <w:t xml:space="preserve">Priorité </w:t>
            </w:r>
            <w:r>
              <w:rPr>
                <w:b/>
                <w:bCs/>
              </w:rPr>
              <w:t>P2</w:t>
            </w:r>
          </w:p>
        </w:tc>
        <w:tc>
          <w:tcPr>
            <w:tcW w:w="3960" w:type="dxa"/>
          </w:tcPr>
          <w:p w:rsidR="000434D6" w:rsidRDefault="00F057C8" w14:paraId="658C7494" w14:textId="77777777">
            <w:pPr>
              <w:pStyle w:val="Compact"/>
            </w:pPr>
            <w:r>
              <w:t>2h</w:t>
            </w:r>
          </w:p>
        </w:tc>
        <w:tc>
          <w:tcPr>
            <w:tcW w:w="2396" w:type="dxa"/>
          </w:tcPr>
          <w:p w:rsidR="000434D6" w:rsidRDefault="00F057C8" w14:paraId="5861393E" w14:textId="77777777">
            <w:pPr>
              <w:pStyle w:val="Compact"/>
            </w:pPr>
            <w:r>
              <w:t>90%</w:t>
            </w:r>
          </w:p>
        </w:tc>
      </w:tr>
      <w:tr w:rsidR="000434D6" w14:paraId="026A7838" w14:textId="77777777">
        <w:tc>
          <w:tcPr>
            <w:tcW w:w="1563" w:type="dxa"/>
          </w:tcPr>
          <w:p w:rsidR="000434D6" w:rsidRDefault="00F057C8" w14:paraId="6D0580AC" w14:textId="77777777">
            <w:pPr>
              <w:pStyle w:val="Compact"/>
            </w:pPr>
            <w:r>
              <w:t xml:space="preserve">Priorité </w:t>
            </w:r>
            <w:r>
              <w:rPr>
                <w:b/>
                <w:bCs/>
              </w:rPr>
              <w:t>P3</w:t>
            </w:r>
          </w:p>
        </w:tc>
        <w:tc>
          <w:tcPr>
            <w:tcW w:w="3960" w:type="dxa"/>
          </w:tcPr>
          <w:p w:rsidR="000434D6" w:rsidRDefault="00F057C8" w14:paraId="07263289" w14:textId="77777777">
            <w:pPr>
              <w:pStyle w:val="Compact"/>
            </w:pPr>
            <w:r>
              <w:t>4h</w:t>
            </w:r>
          </w:p>
        </w:tc>
        <w:tc>
          <w:tcPr>
            <w:tcW w:w="2396" w:type="dxa"/>
          </w:tcPr>
          <w:p w:rsidR="000434D6" w:rsidRDefault="00F057C8" w14:paraId="5F6D628C" w14:textId="77777777">
            <w:pPr>
              <w:pStyle w:val="Compact"/>
            </w:pPr>
            <w:r>
              <w:t>90%</w:t>
            </w:r>
          </w:p>
        </w:tc>
      </w:tr>
      <w:tr w:rsidR="000434D6" w14:paraId="30E003FF" w14:textId="77777777">
        <w:tc>
          <w:tcPr>
            <w:tcW w:w="1563" w:type="dxa"/>
          </w:tcPr>
          <w:p w:rsidR="000434D6" w:rsidRDefault="00F057C8" w14:paraId="4992AA46" w14:textId="77777777">
            <w:pPr>
              <w:pStyle w:val="Compact"/>
            </w:pPr>
            <w:r>
              <w:t xml:space="preserve">Priorité </w:t>
            </w:r>
            <w:r>
              <w:rPr>
                <w:b/>
                <w:bCs/>
              </w:rPr>
              <w:t>P4</w:t>
            </w:r>
          </w:p>
        </w:tc>
        <w:tc>
          <w:tcPr>
            <w:tcW w:w="3960" w:type="dxa"/>
          </w:tcPr>
          <w:p w:rsidR="000434D6" w:rsidRDefault="00F057C8" w14:paraId="1A9B2689" w14:textId="77777777">
            <w:pPr>
              <w:pStyle w:val="Compact"/>
            </w:pPr>
            <w:r>
              <w:t>24h</w:t>
            </w:r>
          </w:p>
        </w:tc>
        <w:tc>
          <w:tcPr>
            <w:tcW w:w="2396" w:type="dxa"/>
          </w:tcPr>
          <w:p w:rsidR="000434D6" w:rsidRDefault="00F057C8" w14:paraId="4D221DDA" w14:textId="77777777">
            <w:pPr>
              <w:pStyle w:val="Compact"/>
            </w:pPr>
            <w:r>
              <w:t>85%</w:t>
            </w:r>
          </w:p>
        </w:tc>
      </w:tr>
      <w:tr w:rsidR="000434D6" w14:paraId="5254A799" w14:textId="77777777">
        <w:tc>
          <w:tcPr>
            <w:tcW w:w="1563" w:type="dxa"/>
          </w:tcPr>
          <w:p w:rsidR="000434D6" w:rsidRDefault="00F057C8" w14:paraId="1D061246" w14:textId="77777777">
            <w:pPr>
              <w:pStyle w:val="Compact"/>
            </w:pPr>
            <w:r>
              <w:t xml:space="preserve">Priorité </w:t>
            </w:r>
            <w:r>
              <w:rPr>
                <w:b/>
                <w:bCs/>
              </w:rPr>
              <w:t>P5</w:t>
            </w:r>
          </w:p>
        </w:tc>
        <w:tc>
          <w:tcPr>
            <w:tcW w:w="3960" w:type="dxa"/>
          </w:tcPr>
          <w:p w:rsidR="000434D6" w:rsidRDefault="00F057C8" w14:paraId="0CF7C998" w14:textId="77777777">
            <w:pPr>
              <w:pStyle w:val="Compact"/>
            </w:pPr>
            <w:r>
              <w:t>48h</w:t>
            </w:r>
          </w:p>
        </w:tc>
        <w:tc>
          <w:tcPr>
            <w:tcW w:w="2396" w:type="dxa"/>
          </w:tcPr>
          <w:p w:rsidR="000434D6" w:rsidRDefault="00F057C8" w14:paraId="18FD8E9C" w14:textId="77777777">
            <w:pPr>
              <w:pStyle w:val="Compact"/>
            </w:pPr>
            <w:r>
              <w:t>85%</w:t>
            </w:r>
          </w:p>
        </w:tc>
      </w:tr>
    </w:tbl>
    <w:p w:rsidRPr="00F01827" w:rsidR="000434D6" w:rsidP="005D04D9" w:rsidRDefault="00F057C8" w14:paraId="14AE89E0" w14:textId="5C1D094F">
      <w:pPr>
        <w:pStyle w:val="Compact"/>
        <w:numPr>
          <w:ilvl w:val="0"/>
          <w:numId w:val="38"/>
        </w:numPr>
        <w:rPr>
          <w:lang w:val="fr-FR"/>
        </w:rPr>
      </w:pPr>
      <w:r w:rsidRPr="164D1BBD">
        <w:rPr>
          <w:b/>
          <w:bCs/>
          <w:lang w:val="fr-FR"/>
        </w:rPr>
        <w:t xml:space="preserve">SLA </w:t>
      </w:r>
      <w:r w:rsidRPr="164D1BBD" w:rsidR="365248F0">
        <w:rPr>
          <w:b/>
          <w:bCs/>
          <w:lang w:val="fr-FR"/>
        </w:rPr>
        <w:t>8</w:t>
      </w:r>
      <w:r w:rsidRPr="164D1BBD">
        <w:rPr>
          <w:b/>
          <w:bCs/>
          <w:lang w:val="fr-FR"/>
        </w:rPr>
        <w:t xml:space="preserve"> : IC-INFRA_SNC-0</w:t>
      </w:r>
      <w:r w:rsidRPr="164D1BBD" w:rsidR="1BB065E4">
        <w:rPr>
          <w:b/>
          <w:bCs/>
          <w:lang w:val="fr-FR"/>
        </w:rPr>
        <w:t>8</w:t>
      </w:r>
      <w:r w:rsidRPr="164D1BBD">
        <w:rPr>
          <w:lang w:val="fr-FR"/>
        </w:rPr>
        <w:t xml:space="preserve"> – Voici les engagements de performance du support technique du Prestataire pour les demandes de service :</w:t>
      </w:r>
    </w:p>
    <w:tbl>
      <w:tblPr>
        <w:tblStyle w:val="Table"/>
        <w:tblW w:w="5000" w:type="pct"/>
        <w:tblLayout w:type="fixed"/>
        <w:tblLook w:val="0020" w:firstRow="1" w:lastRow="0" w:firstColumn="0" w:lastColumn="0" w:noHBand="0" w:noVBand="0"/>
      </w:tblPr>
      <w:tblGrid>
        <w:gridCol w:w="2143"/>
        <w:gridCol w:w="4525"/>
        <w:gridCol w:w="2738"/>
      </w:tblGrid>
      <w:tr w:rsidR="000434D6" w:rsidTr="000434D6" w14:paraId="70F07F5D" w14:textId="77777777">
        <w:trPr>
          <w:cnfStyle w:val="100000000000" w:firstRow="1" w:lastRow="0" w:firstColumn="0" w:lastColumn="0" w:oddVBand="0" w:evenVBand="0" w:oddHBand="0" w:evenHBand="0" w:firstRowFirstColumn="0" w:firstRowLastColumn="0" w:lastRowFirstColumn="0" w:lastRowLastColumn="0"/>
          <w:tblHeader/>
        </w:trPr>
        <w:tc>
          <w:tcPr>
            <w:tcW w:w="1804" w:type="dxa"/>
          </w:tcPr>
          <w:p w:rsidRPr="00F01827" w:rsidR="000434D6" w:rsidRDefault="000434D6" w14:paraId="06EC226E" w14:textId="77777777">
            <w:pPr>
              <w:pStyle w:val="Compact"/>
              <w:rPr>
                <w:lang w:val="fr-FR"/>
              </w:rPr>
            </w:pPr>
          </w:p>
        </w:tc>
        <w:tc>
          <w:tcPr>
            <w:tcW w:w="3809" w:type="dxa"/>
          </w:tcPr>
          <w:p w:rsidRPr="00F01827" w:rsidR="000434D6" w:rsidRDefault="00F057C8" w14:paraId="2BF19773" w14:textId="77777777">
            <w:pPr>
              <w:pStyle w:val="Compact"/>
              <w:rPr>
                <w:lang w:val="fr-FR"/>
              </w:rPr>
            </w:pPr>
            <w:r w:rsidRPr="00F01827">
              <w:rPr>
                <w:lang w:val="fr-FR"/>
              </w:rPr>
              <w:t>Garantie de temps d’intervention (GTI)</w:t>
            </w:r>
          </w:p>
        </w:tc>
        <w:tc>
          <w:tcPr>
            <w:tcW w:w="2305" w:type="dxa"/>
          </w:tcPr>
          <w:p w:rsidR="000434D6" w:rsidRDefault="00F057C8" w14:paraId="6E4BE72C" w14:textId="77777777">
            <w:pPr>
              <w:pStyle w:val="Compact"/>
            </w:pPr>
            <w:r>
              <w:t>Objectif de performance</w:t>
            </w:r>
          </w:p>
        </w:tc>
      </w:tr>
      <w:tr w:rsidR="000434D6" w14:paraId="33B33B1C" w14:textId="77777777">
        <w:tc>
          <w:tcPr>
            <w:tcW w:w="1804" w:type="dxa"/>
          </w:tcPr>
          <w:p w:rsidR="000434D6" w:rsidRDefault="00F057C8" w14:paraId="555300B4" w14:textId="77777777">
            <w:pPr>
              <w:pStyle w:val="Compact"/>
            </w:pPr>
            <w:r>
              <w:t>Demande de service</w:t>
            </w:r>
          </w:p>
        </w:tc>
        <w:tc>
          <w:tcPr>
            <w:tcW w:w="3809" w:type="dxa"/>
          </w:tcPr>
          <w:p w:rsidR="000434D6" w:rsidRDefault="00F057C8" w14:paraId="6C4EE536" w14:textId="77777777">
            <w:pPr>
              <w:pStyle w:val="Compact"/>
            </w:pPr>
            <w:r>
              <w:t>4h</w:t>
            </w:r>
          </w:p>
        </w:tc>
        <w:tc>
          <w:tcPr>
            <w:tcW w:w="2305" w:type="dxa"/>
          </w:tcPr>
          <w:p w:rsidR="000434D6" w:rsidRDefault="00F057C8" w14:paraId="29BC3112" w14:textId="77777777">
            <w:pPr>
              <w:pStyle w:val="Compact"/>
            </w:pPr>
            <w:r>
              <w:t>90%</w:t>
            </w:r>
          </w:p>
        </w:tc>
      </w:tr>
    </w:tbl>
    <w:p w:rsidR="000434D6" w:rsidRDefault="00F057C8" w14:paraId="7DEF6428" w14:textId="77777777">
      <w:pPr>
        <w:pStyle w:val="Corpsdetexte"/>
      </w:pPr>
      <w:r>
        <w:rPr>
          <w:i/>
          <w:iCs/>
        </w:rPr>
        <w:t>Nota</w:t>
      </w:r>
      <w:r>
        <w:t xml:space="preserve"> :</w:t>
      </w:r>
    </w:p>
    <w:p w:rsidRPr="00F01827" w:rsidR="000434D6" w:rsidP="005D04D9" w:rsidRDefault="00F057C8" w14:paraId="63E23B34" w14:textId="77777777">
      <w:pPr>
        <w:pStyle w:val="Compact"/>
        <w:numPr>
          <w:ilvl w:val="0"/>
          <w:numId w:val="39"/>
        </w:numPr>
        <w:rPr>
          <w:lang w:val="fr-FR"/>
        </w:rPr>
      </w:pPr>
      <w:r w:rsidRPr="00F01827">
        <w:rPr>
          <w:i/>
          <w:iCs/>
          <w:lang w:val="fr-FR"/>
        </w:rPr>
        <w:t>Le délai pour la Garantie de Temps d’Intervention (GTI) est calculé à partir de la différence entre le moment où le COMMANDITAIRE ouvre le ticket et la première intervention du support du Prestataire.</w:t>
      </w:r>
    </w:p>
    <w:p w:rsidRPr="00F01827" w:rsidR="000434D6" w:rsidP="164D1BBD" w:rsidRDefault="00F057C8" w14:paraId="6091E675" w14:textId="298649B0">
      <w:pPr>
        <w:pStyle w:val="Compact"/>
        <w:numPr>
          <w:ilvl w:val="0"/>
          <w:numId w:val="39"/>
        </w:numPr>
        <w:rPr>
          <w:lang w:val="fr-FR"/>
        </w:rPr>
      </w:pPr>
      <w:r w:rsidRPr="164D1BBD">
        <w:rPr>
          <w:i/>
          <w:iCs/>
          <w:lang w:val="fr-FR"/>
        </w:rPr>
        <w:t>L’investigation d’incidents concernant les COMMANDITAIREs ne comprendra pas d’intervention à distance sur les serveurs hébergés du COMMANDITAIRE. Cette assistance se limitera à l’explication des métriques disponibles relatives à l’environnement du COMMANDITAIRE, afin de faciliter la compréhension des incidents ou des problèmes de performance rencontrés. Sur la base des résultats de cette analyse, des recommandations pourront être suggérées.</w:t>
      </w:r>
      <w:bookmarkStart w:name="X77280f6a325b33c042c2a1a3bd895813b089884" w:id="60"/>
      <w:bookmarkEnd w:id="59"/>
    </w:p>
    <w:p w:rsidRPr="00F01827" w:rsidR="000434D6" w:rsidRDefault="00F057C8" w14:paraId="7A835A79" w14:textId="77777777">
      <w:pPr>
        <w:pStyle w:val="Titre1"/>
        <w:rPr>
          <w:lang w:val="fr-FR"/>
        </w:rPr>
      </w:pPr>
      <w:bookmarkStart w:name="X1b0fb2917e64e337683b84344e8f72e207e8798" w:id="61"/>
      <w:bookmarkEnd w:id="56"/>
      <w:bookmarkEnd w:id="60"/>
      <w:r w:rsidRPr="00F01827">
        <w:rPr>
          <w:lang w:val="fr-FR"/>
        </w:rPr>
        <w:t>9. Organisation de la relation contractuelle</w:t>
      </w:r>
    </w:p>
    <w:p w:rsidRPr="00F01827" w:rsidR="000434D6" w:rsidRDefault="00F057C8" w14:paraId="1C32C3D4" w14:textId="77777777">
      <w:pPr>
        <w:pStyle w:val="Titre2"/>
        <w:rPr>
          <w:lang w:val="fr-FR"/>
        </w:rPr>
      </w:pPr>
      <w:bookmarkStart w:name="responsabilités-du-prestataire" w:id="62"/>
      <w:r w:rsidRPr="00F01827">
        <w:rPr>
          <w:lang w:val="fr-FR"/>
        </w:rPr>
        <w:t>9.1. Responsabilités du Prestataire</w:t>
      </w:r>
    </w:p>
    <w:p w:rsidR="000434D6" w:rsidRDefault="00F057C8" w14:paraId="628F56D5" w14:textId="77777777">
      <w:pPr>
        <w:pStyle w:val="FirstParagraph"/>
      </w:pPr>
      <w:r>
        <w:t>Le Prestataire s’engage :</w:t>
      </w:r>
    </w:p>
    <w:p w:rsidRPr="00F01827" w:rsidR="000434D6" w:rsidP="005D04D9" w:rsidRDefault="00F057C8" w14:paraId="300319C6" w14:textId="77777777">
      <w:pPr>
        <w:numPr>
          <w:ilvl w:val="0"/>
          <w:numId w:val="42"/>
        </w:numPr>
        <w:rPr>
          <w:lang w:val="fr-FR"/>
        </w:rPr>
      </w:pPr>
      <w:r w:rsidRPr="00F01827">
        <w:rPr>
          <w:lang w:val="fr-FR"/>
        </w:rPr>
        <w:t>à informer son COMMANDITAIRE de manière adéquate (par exemple en cas de limite de capacité de ressources techniques délivrant le Service).</w:t>
      </w:r>
    </w:p>
    <w:p w:rsidRPr="00F01827" w:rsidR="000434D6" w:rsidP="005D04D9" w:rsidRDefault="00F057C8" w14:paraId="02008618" w14:textId="77777777">
      <w:pPr>
        <w:numPr>
          <w:ilvl w:val="0"/>
          <w:numId w:val="42"/>
        </w:numPr>
        <w:rPr>
          <w:lang w:val="fr-FR"/>
        </w:rPr>
      </w:pPr>
      <w:r w:rsidRPr="00F01827">
        <w:rPr>
          <w:lang w:val="fr-FR"/>
        </w:rPr>
        <w:t>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rsidRPr="00F01827" w:rsidR="000434D6" w:rsidP="005D04D9" w:rsidRDefault="00F057C8" w14:paraId="6924ECEE" w14:textId="77777777">
      <w:pPr>
        <w:numPr>
          <w:ilvl w:val="0"/>
          <w:numId w:val="42"/>
        </w:numPr>
        <w:rPr>
          <w:lang w:val="fr-FR"/>
        </w:rPr>
      </w:pPr>
      <w:r w:rsidRPr="00F01827">
        <w:rPr>
          <w:lang w:val="fr-FR"/>
        </w:rPr>
        <w:t>à fournir au COMMANDITAIRE des interfaces et des interfaces de service qui sont en langue française a minima.</w:t>
      </w:r>
    </w:p>
    <w:p w:rsidRPr="00252E04" w:rsidR="00252E04" w:rsidP="005D04D9" w:rsidRDefault="00252E04" w14:paraId="7608CFA2" w14:textId="1650A546">
      <w:pPr>
        <w:numPr>
          <w:ilvl w:val="0"/>
          <w:numId w:val="42"/>
        </w:numPr>
        <w:rPr>
          <w:lang w:val="fr-FR"/>
        </w:rPr>
      </w:pPr>
      <w:r w:rsidRPr="00252E04">
        <w:rPr>
          <w:lang w:val="fr-FR"/>
        </w:rPr>
        <w:t>à prendre en compte les exigences sectorielles spécifiques liées aux types d'informations confiées par le COMMANDITAIRE dans le cadre de la mise en œuvre du Service et dans la limite des responsabilités du Prestataire d'une part, et des dispositions prévues au Contrat d'autre part ;</w:t>
      </w:r>
    </w:p>
    <w:p w:rsidR="00252E04" w:rsidP="005D04D9" w:rsidRDefault="00252E04" w14:paraId="2370DE32" w14:textId="77777777">
      <w:pPr>
        <w:numPr>
          <w:ilvl w:val="0"/>
          <w:numId w:val="42"/>
        </w:numPr>
        <w:rPr>
          <w:lang w:val="fr-FR"/>
        </w:rPr>
      </w:pPr>
      <w:r w:rsidRPr="00252E04">
        <w:rPr>
          <w:lang w:val="fr-FR"/>
        </w:rPr>
        <w:t xml:space="preserve">à étudier les exigences sectorielles spécifiques liées aux types d'informations confiées par le COMMANDITAIRE dans le cadre de la mise en œuvre du Service, ultérieurement exprimées par le </w:t>
      </w:r>
      <w:r>
        <w:rPr>
          <w:lang w:val="fr-FR"/>
        </w:rPr>
        <w:t>COMMANDITAIRE</w:t>
      </w:r>
      <w:r w:rsidRPr="00252E04">
        <w:rPr>
          <w:lang w:val="fr-FR"/>
        </w:rPr>
        <w:t xml:space="preserve">, et à indiquer </w:t>
      </w:r>
      <w:r>
        <w:rPr>
          <w:lang w:val="fr-FR"/>
        </w:rPr>
        <w:t>à ce dernier</w:t>
      </w:r>
      <w:r w:rsidRPr="00252E04">
        <w:rPr>
          <w:lang w:val="fr-FR"/>
        </w:rPr>
        <w:t xml:space="preserve"> les actions nécessaires pour leur prise en compte</w:t>
      </w:r>
    </w:p>
    <w:p w:rsidRPr="00252E04" w:rsidR="000434D6" w:rsidP="005D04D9" w:rsidRDefault="00252E04" w14:paraId="1732C87D" w14:textId="2C41BD58">
      <w:pPr>
        <w:numPr>
          <w:ilvl w:val="0"/>
          <w:numId w:val="42"/>
        </w:numPr>
        <w:rPr>
          <w:lang w:val="fr-FR"/>
        </w:rPr>
      </w:pPr>
      <w:r>
        <w:rPr>
          <w:lang w:val="fr-FR"/>
        </w:rPr>
        <w:t>à</w:t>
      </w:r>
      <w:r w:rsidRPr="00252E04">
        <w:rPr>
          <w:lang w:val="fr-FR"/>
        </w:rPr>
        <w:t xml:space="preserve"> ne divulguer aucune information relative à la prestation à des tiers, sauf</w:t>
      </w:r>
      <w:r>
        <w:rPr>
          <w:lang w:val="fr-FR"/>
        </w:rPr>
        <w:t xml:space="preserve"> </w:t>
      </w:r>
      <w:r w:rsidRPr="00252E04">
        <w:rPr>
          <w:lang w:val="fr-FR"/>
        </w:rPr>
        <w:t>autorisation formelle et écrite du COMMANDITAIRE.</w:t>
      </w:r>
    </w:p>
    <w:p w:rsidRPr="00F01827" w:rsidR="000434D6" w:rsidP="005D04D9" w:rsidRDefault="00F057C8" w14:paraId="124232FD" w14:textId="77777777">
      <w:pPr>
        <w:numPr>
          <w:ilvl w:val="0"/>
          <w:numId w:val="42"/>
        </w:numPr>
        <w:rPr>
          <w:lang w:val="fr-FR"/>
        </w:rPr>
      </w:pPr>
      <w:r w:rsidRPr="00F01827">
        <w:rPr>
          <w:lang w:val="fr-FR"/>
        </w:rPr>
        <w:t>à mettre à disposition toutes les informations nécessaires à la réalisation d’audits de conformité conformément aux dispositions de l’article 28 du RGPD.</w:t>
      </w:r>
    </w:p>
    <w:p w:rsidRPr="00F01827" w:rsidR="000434D6" w:rsidP="005D04D9" w:rsidRDefault="00F057C8" w14:paraId="10AAC3A5" w14:textId="77777777">
      <w:pPr>
        <w:numPr>
          <w:ilvl w:val="0"/>
          <w:numId w:val="42"/>
        </w:numPr>
        <w:rPr>
          <w:lang w:val="fr-FR"/>
        </w:rPr>
      </w:pPr>
      <w:r w:rsidRPr="00F01827">
        <w:rPr>
          <w:lang w:val="fr-FR"/>
        </w:rPr>
        <w:t>à rendre compte auprès du COMMANDITAIRE, par la présente Convention de service, de tout Incident de sécurité impactant le Service ou l’utilisation faite par le COMMANDITAIRE du Service (incluant les données du COMMANDITAIRE).</w:t>
      </w:r>
    </w:p>
    <w:p w:rsidRPr="00F01827" w:rsidR="000434D6" w:rsidP="005D04D9" w:rsidRDefault="00F057C8" w14:paraId="0220391B" w14:textId="77777777">
      <w:pPr>
        <w:numPr>
          <w:ilvl w:val="0"/>
          <w:numId w:val="42"/>
        </w:numPr>
        <w:rPr>
          <w:lang w:val="fr-FR"/>
        </w:rPr>
      </w:pPr>
      <w:r w:rsidRPr="00F01827">
        <w:rPr>
          <w:lang w:val="fr-FR"/>
        </w:rPr>
        <w:t>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rsidRPr="00F01827" w:rsidR="000434D6" w:rsidP="005D04D9" w:rsidRDefault="00F057C8" w14:paraId="293B8213" w14:textId="77777777">
      <w:pPr>
        <w:numPr>
          <w:ilvl w:val="0"/>
          <w:numId w:val="42"/>
        </w:numPr>
        <w:rPr>
          <w:lang w:val="fr-FR"/>
        </w:rPr>
      </w:pPr>
      <w:r w:rsidRPr="00F01827">
        <w:rPr>
          <w:lang w:val="fr-FR"/>
        </w:rPr>
        <w:t>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rsidRPr="00187B1D" w:rsidR="000434D6" w:rsidP="005D04D9" w:rsidRDefault="00187B1D" w14:paraId="6AF9CE65" w14:textId="4990FD15">
      <w:pPr>
        <w:numPr>
          <w:ilvl w:val="0"/>
          <w:numId w:val="42"/>
        </w:numPr>
        <w:rPr>
          <w:lang w:val="fr-FR"/>
        </w:rPr>
      </w:pPr>
      <w:r w:rsidRPr="00187B1D">
        <w:rPr>
          <w:lang w:val="fr-FR"/>
        </w:rPr>
        <w:t>à notifier</w:t>
      </w:r>
      <w:r w:rsidR="00077C83">
        <w:rPr>
          <w:lang w:val="fr-FR"/>
        </w:rPr>
        <w:t xml:space="preserve"> le COMMANDITAIRE dans un délai raisonnable,</w:t>
      </w:r>
      <w:r w:rsidRPr="00187B1D">
        <w:rPr>
          <w:lang w:val="fr-FR"/>
        </w:rPr>
        <w:t xml:space="preserve"> </w:t>
      </w:r>
      <w:r w:rsidR="00FF5E64">
        <w:rPr>
          <w:lang w:val="fr-FR"/>
        </w:rPr>
        <w:t xml:space="preserve">à travers </w:t>
      </w:r>
      <w:r w:rsidR="00077C83">
        <w:rPr>
          <w:lang w:val="fr-FR"/>
        </w:rPr>
        <w:t xml:space="preserve"> la console COMMANDITAIRE ou par courriel au contact COMMANDITAIRE,</w:t>
      </w:r>
      <w:del w:author="Emeline CAZAUX" w:date="2025-01-22T11:52:00Z" w16du:dateUtc="2025-01-22T10:52:00Z" w:id="63">
        <w:r w:rsidDel="00E36E33" w:rsidR="00077C83">
          <w:rPr>
            <w:lang w:val="fr-FR"/>
          </w:rPr>
          <w:delText xml:space="preserve"> </w:delText>
        </w:r>
        <w:r w:rsidRPr="00187B1D" w:rsidDel="00E36E33">
          <w:rPr>
            <w:lang w:val="fr-FR"/>
          </w:rPr>
          <w:delText>,</w:delText>
        </w:r>
      </w:del>
      <w:r w:rsidRPr="00187B1D">
        <w:rPr>
          <w:lang w:val="fr-FR"/>
        </w:rPr>
        <w:t xml:space="preserve"> lorsqu’un projet impacte ou est susceptible d’impacter le niveau de sécurité ou la disponibilité du Service, ou à engendrer une perte de fonctionnalité, des potentiels impacts, des mesures d’atténuation mises en place, ainsi que des risques résiduels qui le concernent.</w:t>
      </w:r>
    </w:p>
    <w:p w:rsidRPr="00F01827" w:rsidR="000434D6" w:rsidP="005D04D9" w:rsidRDefault="00F057C8" w14:paraId="0C6FF214" w14:textId="502B30DF">
      <w:pPr>
        <w:numPr>
          <w:ilvl w:val="0"/>
          <w:numId w:val="42"/>
        </w:numPr>
        <w:rPr>
          <w:lang w:val="fr-FR"/>
        </w:rPr>
      </w:pPr>
      <w:r w:rsidRPr="00F01827">
        <w:rPr>
          <w:lang w:val="fr-FR"/>
        </w:rP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w:t>
      </w:r>
    </w:p>
    <w:p w:rsidR="00E0134A" w:rsidP="005D04D9" w:rsidRDefault="00E0134A" w14:paraId="603F99EE" w14:textId="1C3BAF97">
      <w:pPr>
        <w:numPr>
          <w:ilvl w:val="0"/>
          <w:numId w:val="42"/>
        </w:numPr>
        <w:rPr>
          <w:lang w:val="fr-FR"/>
        </w:rPr>
      </w:pPr>
      <w:r w:rsidRPr="00E0134A">
        <w:rPr>
          <w:lang w:val="fr-FR"/>
        </w:rPr>
        <w:t xml:space="preserve">à ne pas utiliser les données du COMMANDITAIRE issues de la production pour réaliser des tests, </w:t>
      </w:r>
      <w:r>
        <w:rPr>
          <w:lang w:val="fr-FR"/>
        </w:rPr>
        <w:t>à l’exception d’</w:t>
      </w:r>
      <w:r w:rsidRPr="00E0134A">
        <w:rPr>
          <w:lang w:val="fr-FR"/>
        </w:rPr>
        <w:t>en obtenir préalablement l'autorisation explicite du COMMANDITAIRE, auquel cas le Prestataire s'engage à anonymiser ces données et à en assurer la confidentialité lors de leur anonymisation</w:t>
      </w:r>
      <w:r w:rsidR="004F06A0">
        <w:rPr>
          <w:lang w:val="fr-FR"/>
        </w:rPr>
        <w:t>.</w:t>
      </w:r>
    </w:p>
    <w:p w:rsidRPr="00252E04" w:rsidR="001257B2" w:rsidP="005D04D9" w:rsidRDefault="001257B2" w14:paraId="08BE9FB4" w14:textId="61AF2ED2">
      <w:pPr>
        <w:numPr>
          <w:ilvl w:val="0"/>
          <w:numId w:val="42"/>
        </w:numPr>
        <w:rPr>
          <w:lang w:val="fr-FR"/>
        </w:rPr>
      </w:pPr>
      <w:r w:rsidRPr="00252E04">
        <w:rPr>
          <w:lang w:val="fr-FR"/>
        </w:rPr>
        <w:t>à supprimer les données et Données techniques relatives au COMMANDITAIRE, conformément à la « procédure d’effacement des données en fin de Contrat » décrite dans la présente Convention de service</w:t>
      </w:r>
      <w:r>
        <w:rPr>
          <w:lang w:val="fr-FR"/>
        </w:rPr>
        <w:t xml:space="preserve"> lors d’une fin ou résiliation de Contrat</w:t>
      </w:r>
      <w:r w:rsidR="004F06A0">
        <w:rPr>
          <w:lang w:val="fr-FR"/>
        </w:rPr>
        <w:t xml:space="preserve">. </w:t>
      </w:r>
    </w:p>
    <w:p w:rsidR="001257B2" w:rsidP="005D04D9" w:rsidRDefault="001257B2" w14:paraId="14017830" w14:textId="3E9329A2">
      <w:pPr>
        <w:numPr>
          <w:ilvl w:val="0"/>
          <w:numId w:val="42"/>
        </w:numPr>
        <w:rPr>
          <w:lang w:val="fr-FR"/>
        </w:rPr>
      </w:pPr>
      <w:r>
        <w:rPr>
          <w:lang w:val="fr-FR"/>
        </w:rPr>
        <w:t>à</w:t>
      </w:r>
      <w:r w:rsidRPr="00F01827">
        <w:rPr>
          <w:lang w:val="fr-FR"/>
        </w:rPr>
        <w:t xml:space="preserve"> assurer un effacement sécurisé de l’intégralité des données du COMMANDITAIRE par réécriture complète de tout support ayant hébergé ses données dans le cadre du Service</w:t>
      </w:r>
      <w:r w:rsidR="004F06A0">
        <w:rPr>
          <w:lang w:val="fr-FR"/>
        </w:rPr>
        <w:t>.</w:t>
      </w:r>
    </w:p>
    <w:p w:rsidRPr="00F01827" w:rsidR="001257B2" w:rsidP="001257B2" w:rsidRDefault="001257B2" w14:paraId="655854EB" w14:textId="77777777">
      <w:pPr>
        <w:ind w:left="240"/>
        <w:rPr>
          <w:lang w:val="fr-FR"/>
        </w:rPr>
      </w:pPr>
    </w:p>
    <w:p w:rsidRPr="00F01827" w:rsidR="000434D6" w:rsidRDefault="00F057C8" w14:paraId="3D5365A0" w14:textId="77777777">
      <w:pPr>
        <w:pStyle w:val="FirstParagraph"/>
        <w:rPr>
          <w:lang w:val="fr-FR"/>
        </w:rPr>
      </w:pPr>
      <w:r w:rsidRPr="00F01827">
        <w:rPr>
          <w:lang w:val="fr-FR"/>
        </w:rPr>
        <w:t>Sur demande du COMMANDITAIRE formelle et écrite, le Prestataire s’engage à :</w:t>
      </w:r>
    </w:p>
    <w:p w:rsidRPr="00F01827" w:rsidR="000434D6" w:rsidP="005D04D9" w:rsidRDefault="00F057C8" w14:paraId="436E7D9F" w14:textId="77777777">
      <w:pPr>
        <w:numPr>
          <w:ilvl w:val="0"/>
          <w:numId w:val="43"/>
        </w:numPr>
        <w:rPr>
          <w:lang w:val="fr-FR"/>
        </w:rPr>
      </w:pPr>
      <w:r w:rsidRPr="00F01827">
        <w:rPr>
          <w:lang w:val="fr-FR"/>
        </w:rPr>
        <w:t>Rendre accessible au COMMANDITAIRE le règlement intérieur et la charte d’éthique du Prestataire ;</w:t>
      </w:r>
    </w:p>
    <w:p w:rsidRPr="00F01827" w:rsidR="000434D6" w:rsidP="005D04D9" w:rsidRDefault="00F057C8" w14:paraId="00D61615" w14:textId="77777777">
      <w:pPr>
        <w:numPr>
          <w:ilvl w:val="0"/>
          <w:numId w:val="43"/>
        </w:numPr>
        <w:rPr>
          <w:lang w:val="fr-FR"/>
        </w:rPr>
      </w:pPr>
      <w:r w:rsidRPr="00F01827">
        <w:rPr>
          <w:lang w:val="fr-FR"/>
        </w:rPr>
        <w:t>Rendre accessible au COMMANDITAIRE les sanctions encourues en cas d’infraction à la politique de sécurité ;</w:t>
      </w:r>
    </w:p>
    <w:p w:rsidR="001257B2" w:rsidP="005D04D9" w:rsidRDefault="00252E04" w14:paraId="27769CF3" w14:textId="4F49F091">
      <w:pPr>
        <w:numPr>
          <w:ilvl w:val="0"/>
          <w:numId w:val="43"/>
        </w:numPr>
        <w:rPr>
          <w:lang w:val="fr-FR"/>
        </w:rPr>
      </w:pPr>
      <w:r w:rsidRPr="00252E04">
        <w:rPr>
          <w:lang w:val="fr-FR"/>
        </w:rPr>
        <w:t xml:space="preserve">Fournir au COMMANDITAIRE l'ensemble des événements le concernant dans les éléments de journalisation du Service ; le COMMANDITAIRE pouvant par ailleurs consulter en autonomie les événements relatifs à son utilisation du Service </w:t>
      </w:r>
      <w:r w:rsidR="001257B2">
        <w:rPr>
          <w:lang w:val="fr-FR"/>
        </w:rPr>
        <w:t>au travers</w:t>
      </w:r>
      <w:r w:rsidRPr="00252E04">
        <w:rPr>
          <w:lang w:val="fr-FR"/>
        </w:rPr>
        <w:t xml:space="preserve"> </w:t>
      </w:r>
      <w:r w:rsidR="001257B2">
        <w:rPr>
          <w:lang w:val="fr-FR"/>
        </w:rPr>
        <w:t>d</w:t>
      </w:r>
      <w:r w:rsidRPr="00252E04">
        <w:rPr>
          <w:lang w:val="fr-FR"/>
        </w:rPr>
        <w:t>es interfaces web et API du Service ;</w:t>
      </w:r>
    </w:p>
    <w:p w:rsidR="00187B1D" w:rsidP="005D04D9" w:rsidRDefault="00187B1D" w14:paraId="20D8175B" w14:textId="520995D1">
      <w:pPr>
        <w:numPr>
          <w:ilvl w:val="0"/>
          <w:numId w:val="43"/>
        </w:numPr>
        <w:rPr>
          <w:lang w:val="fr-FR"/>
        </w:rPr>
      </w:pPr>
      <w:r w:rsidRPr="00187B1D">
        <w:rPr>
          <w:lang w:val="fr-FR"/>
        </w:rPr>
        <w:t>Rendre accessible au COMMANDITAIRE les procédures permettant de respecter les exigences légales, réglementaires et contractuelles en vigueur applicables au Service, ainsi que les besoins de sécurité spécifiques du C</w:t>
      </w:r>
      <w:r>
        <w:rPr>
          <w:lang w:val="fr-FR"/>
        </w:rPr>
        <w:t>OMMANDITAIRE</w:t>
      </w:r>
      <w:r w:rsidRPr="00187B1D">
        <w:rPr>
          <w:lang w:val="fr-FR"/>
        </w:rPr>
        <w:t xml:space="preserve"> prévus au </w:t>
      </w:r>
      <w:r>
        <w:rPr>
          <w:lang w:val="fr-FR"/>
        </w:rPr>
        <w:t>C</w:t>
      </w:r>
      <w:r w:rsidRPr="00187B1D">
        <w:rPr>
          <w:lang w:val="fr-FR"/>
        </w:rPr>
        <w:t>ontrat</w:t>
      </w:r>
      <w:r>
        <w:rPr>
          <w:lang w:val="fr-FR"/>
        </w:rPr>
        <w:t> ;</w:t>
      </w:r>
    </w:p>
    <w:p w:rsidRPr="00252E04" w:rsidR="00252E04" w:rsidP="005D04D9" w:rsidRDefault="00252E04" w14:paraId="2099866E" w14:textId="5DEF96FD">
      <w:pPr>
        <w:numPr>
          <w:ilvl w:val="0"/>
          <w:numId w:val="43"/>
        </w:numPr>
        <w:rPr>
          <w:lang w:val="fr-FR"/>
        </w:rPr>
      </w:pPr>
      <w:r>
        <w:rPr>
          <w:lang w:val="fr-FR"/>
        </w:rPr>
        <w:t xml:space="preserve">A </w:t>
      </w:r>
      <w:r w:rsidRPr="00F01827">
        <w:rPr>
          <w:lang w:val="fr-FR"/>
        </w:rPr>
        <w:t>fournir,</w:t>
      </w:r>
      <w:r>
        <w:rPr>
          <w:lang w:val="fr-FR"/>
        </w:rPr>
        <w:t xml:space="preserve"> </w:t>
      </w:r>
      <w:r w:rsidRPr="00F01827">
        <w:rPr>
          <w:lang w:val="fr-FR"/>
        </w:rPr>
        <w:t>les éléments d’appréciation des risques relatifs à la soumission des données du COMMANDITAIRE au droit d’un état non-membre</w:t>
      </w:r>
      <w:r>
        <w:rPr>
          <w:lang w:val="fr-FR"/>
        </w:rPr>
        <w:t xml:space="preserve"> </w:t>
      </w:r>
      <w:r w:rsidRPr="00F01827">
        <w:rPr>
          <w:lang w:val="fr-FR"/>
        </w:rPr>
        <w:t>de l’Union Européenne</w:t>
      </w:r>
      <w:r>
        <w:rPr>
          <w:lang w:val="fr-FR"/>
        </w:rPr>
        <w:t> ;</w:t>
      </w:r>
    </w:p>
    <w:p w:rsidRPr="00252E04" w:rsidR="00252E04" w:rsidP="005D04D9" w:rsidRDefault="00252E04" w14:paraId="6B9FE8FF" w14:textId="46B11111">
      <w:pPr>
        <w:numPr>
          <w:ilvl w:val="0"/>
          <w:numId w:val="43"/>
        </w:numPr>
        <w:rPr>
          <w:lang w:val="fr-FR"/>
        </w:rPr>
      </w:pPr>
      <w:r>
        <w:rPr>
          <w:lang w:val="fr-FR"/>
        </w:rPr>
        <w:t>A</w:t>
      </w:r>
      <w:r w:rsidRPr="00F01827" w:rsidR="00F01827">
        <w:rPr>
          <w:lang w:val="fr-FR"/>
        </w:rPr>
        <w:t xml:space="preserve"> informer le COMMANDITAIRE des sous-traitants ultérieurs intervenants dans la fourniture du Service, et à l'informer de tout changement l'impactant relatif à ces sous-traitants.</w:t>
      </w:r>
    </w:p>
    <w:p w:rsidRPr="00F01827" w:rsidR="000434D6" w:rsidP="00F01827" w:rsidRDefault="00F057C8" w14:paraId="77421361" w14:textId="73B1AAF7">
      <w:pPr>
        <w:ind w:left="240"/>
        <w:rPr>
          <w:lang w:val="fr-FR"/>
        </w:rPr>
      </w:pPr>
      <w:r w:rsidRPr="00F01827">
        <w:rPr>
          <w:lang w:val="fr-FR"/>
        </w:rPr>
        <w:t>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p w:rsidRPr="00F01827" w:rsidR="000434D6" w:rsidRDefault="00F057C8" w14:paraId="3CEE6846" w14:textId="77777777">
      <w:pPr>
        <w:pStyle w:val="Titre2"/>
        <w:rPr>
          <w:lang w:val="fr-FR"/>
        </w:rPr>
      </w:pPr>
      <w:bookmarkStart w:name="Xa924fb11b0461c00800ca19af95edbd354c207a" w:id="64"/>
      <w:bookmarkEnd w:id="62"/>
      <w:r w:rsidRPr="00F01827">
        <w:rPr>
          <w:lang w:val="fr-FR"/>
        </w:rPr>
        <w:t>9.2. Limitation des responsabilités du Prestataire</w:t>
      </w:r>
    </w:p>
    <w:p w:rsidRPr="00F01827" w:rsidR="000434D6" w:rsidRDefault="00F057C8" w14:paraId="21231EF9" w14:textId="77777777">
      <w:pPr>
        <w:pStyle w:val="FirstParagraph"/>
        <w:rPr>
          <w:lang w:val="fr-FR"/>
        </w:rPr>
      </w:pPr>
      <w:r w:rsidRPr="00F01827">
        <w:rPr>
          <w:lang w:val="fr-FR"/>
        </w:rPr>
        <w:t>Du fait de l’ensemble des définitions et conditions mentionnées dans la présente Convention de service, les responsabilités du Prestataire sont limitées ainsi :</w:t>
      </w:r>
    </w:p>
    <w:p w:rsidR="000434D6" w:rsidP="005D04D9" w:rsidRDefault="00F057C8" w14:paraId="5B67EC41" w14:textId="77777777">
      <w:pPr>
        <w:numPr>
          <w:ilvl w:val="0"/>
          <w:numId w:val="44"/>
        </w:numPr>
      </w:pPr>
      <w:r w:rsidRPr="00F01827">
        <w:rPr>
          <w:lang w:val="fr-FR"/>
        </w:rPr>
        <w:t xml:space="preserve">Le modèle de responsabilité partagée, décrit dans la section « Modèle de responsabilités partagées » de la présente Convention de service, limite de fait l’implication du Prestataire dans les couches de fonctionnement allant “au-dessus” de la mise à disposition de ressources de calcul, de réseau, de stockage et de sauvegarde. </w:t>
      </w:r>
      <w:r>
        <w:t>Ceci exclut en particulier sans s’y limiter :</w:t>
      </w:r>
    </w:p>
    <w:p w:rsidRPr="008D5942" w:rsidR="000434D6" w:rsidP="164D1BBD" w:rsidRDefault="00F057C8" w14:paraId="3CDF637D" w14:textId="77777777">
      <w:pPr>
        <w:numPr>
          <w:ilvl w:val="1"/>
          <w:numId w:val="45"/>
        </w:numPr>
        <w:rPr>
          <w:lang w:val="fr-FR"/>
          <w:rPrChange w:author="Emeline CAZAUX [2]" w:date="2025-02-04T12:13:00Z" w16du:dateUtc="2025-02-04T11:13:00Z" w:id="65">
            <w:rPr/>
          </w:rPrChange>
        </w:rPr>
      </w:pPr>
      <w:r w:rsidRPr="008D5942">
        <w:rPr>
          <w:lang w:val="fr-FR"/>
          <w:rPrChange w:author="Emeline CAZAUX [2]" w:date="2025-02-04T12:13:00Z" w16du:dateUtc="2025-02-04T11:13:00Z" w:id="66">
            <w:rPr/>
          </w:rPrChange>
        </w:rPr>
        <w:t>La gestion de ce qui est installé sur les machines virtuelles (OS, middlewares, applicatifs, etc.);</w:t>
      </w:r>
    </w:p>
    <w:p w:rsidRPr="00F01827" w:rsidR="000434D6" w:rsidP="005D04D9" w:rsidRDefault="00F057C8" w14:paraId="60F87F23" w14:textId="77777777">
      <w:pPr>
        <w:numPr>
          <w:ilvl w:val="1"/>
          <w:numId w:val="45"/>
        </w:numPr>
        <w:rPr>
          <w:lang w:val="fr-FR"/>
        </w:rPr>
      </w:pPr>
      <w:r w:rsidRPr="00F01827">
        <w:rPr>
          <w:lang w:val="fr-FR"/>
        </w:rPr>
        <w:t>La tenue à jour des OS et autres logiciels installés par le COMMANDITAIRE sur ses machines dans ses Tenants;</w:t>
      </w:r>
    </w:p>
    <w:p w:rsidRPr="00F01827" w:rsidR="000434D6" w:rsidP="005D04D9" w:rsidRDefault="00F057C8" w14:paraId="38323B8E" w14:textId="77777777">
      <w:pPr>
        <w:numPr>
          <w:ilvl w:val="1"/>
          <w:numId w:val="45"/>
        </w:numPr>
        <w:rPr>
          <w:lang w:val="fr-FR"/>
        </w:rPr>
      </w:pPr>
      <w:r w:rsidRPr="00F01827">
        <w:rPr>
          <w:lang w:val="fr-FR"/>
        </w:rPr>
        <w:t>La sécurité des programmes, logiciels et applicatifs installés sur les machines virtuelles;</w:t>
      </w:r>
    </w:p>
    <w:p w:rsidRPr="00F01827" w:rsidR="000434D6" w:rsidP="005D04D9" w:rsidRDefault="00F057C8" w14:paraId="7A238841" w14:textId="77777777">
      <w:pPr>
        <w:numPr>
          <w:ilvl w:val="1"/>
          <w:numId w:val="45"/>
        </w:numPr>
        <w:rPr>
          <w:lang w:val="fr-FR"/>
        </w:rPr>
      </w:pPr>
      <w:r w:rsidRPr="00F01827">
        <w:rPr>
          <w:lang w:val="fr-FR"/>
        </w:rPr>
        <w:t>La mise à jour des machines virtuelles;</w:t>
      </w:r>
    </w:p>
    <w:p w:rsidRPr="00F01827" w:rsidR="000434D6" w:rsidP="005D04D9" w:rsidRDefault="00F057C8" w14:paraId="402F255E" w14:textId="77777777">
      <w:pPr>
        <w:numPr>
          <w:ilvl w:val="1"/>
          <w:numId w:val="45"/>
        </w:numPr>
        <w:rPr>
          <w:lang w:val="fr-FR"/>
        </w:rPr>
      </w:pPr>
      <w:r w:rsidRPr="00F01827">
        <w:rPr>
          <w:lang w:val="fr-FR"/>
        </w:rPr>
        <w:t>La sauvegarde des données au niveau applicatif.</w:t>
      </w:r>
    </w:p>
    <w:p w:rsidRPr="00F01827" w:rsidR="000434D6" w:rsidP="005D04D9" w:rsidRDefault="00F057C8" w14:paraId="400FEF80" w14:textId="77777777">
      <w:pPr>
        <w:numPr>
          <w:ilvl w:val="0"/>
          <w:numId w:val="44"/>
        </w:numPr>
        <w:rPr>
          <w:lang w:val="fr-FR"/>
        </w:rPr>
      </w:pPr>
      <w:r w:rsidRPr="00F01827">
        <w:rPr>
          <w:lang w:val="fr-FR"/>
        </w:rPr>
        <w:t>Le Prestataire ne peut se prévaloir de la propriété des données transmises et générées par le COMMANDITAIRE. En effet, celles-ci relèvent de la propriété du COMMANDITAIRE.</w:t>
      </w:r>
    </w:p>
    <w:p w:rsidRPr="00F01827" w:rsidR="000434D6" w:rsidP="005D04D9" w:rsidRDefault="00F057C8" w14:paraId="3E63C95B" w14:textId="0C49779B">
      <w:pPr>
        <w:numPr>
          <w:ilvl w:val="0"/>
          <w:numId w:val="44"/>
        </w:numPr>
        <w:rPr>
          <w:lang w:val="fr-FR"/>
        </w:rPr>
      </w:pPr>
      <w:r w:rsidRPr="00F01827">
        <w:rPr>
          <w:lang w:val="fr-FR"/>
        </w:rPr>
        <w:t>Le Prestataire souligne qu’il ne peut en aucun cas exploiter</w:t>
      </w:r>
      <w:r w:rsidR="001101C0">
        <w:rPr>
          <w:lang w:val="fr-FR"/>
        </w:rPr>
        <w:t xml:space="preserve"> et/ou disposer</w:t>
      </w:r>
      <w:r w:rsidRPr="00F01827">
        <w:rPr>
          <w:lang w:val="fr-FR"/>
        </w:rPr>
        <w:t xml:space="preserve"> </w:t>
      </w:r>
      <w:r w:rsidR="001101C0">
        <w:rPr>
          <w:lang w:val="fr-FR"/>
        </w:rPr>
        <w:t>d</w:t>
      </w:r>
      <w:r w:rsidRPr="00F01827">
        <w:rPr>
          <w:lang w:val="fr-FR"/>
        </w:rPr>
        <w:t>es données transmises et générées par le COMMANDITAIRE sans validation préalable de ce dernier</w:t>
      </w:r>
      <w:r w:rsidR="001101C0">
        <w:rPr>
          <w:lang w:val="fr-FR"/>
        </w:rPr>
        <w:t xml:space="preserve">, étant entendu que leur disposition est réservée au COMMANDITAIRE. </w:t>
      </w:r>
    </w:p>
    <w:p w:rsidRPr="00F01827" w:rsidR="000434D6" w:rsidP="005D04D9" w:rsidRDefault="00F057C8" w14:paraId="15308952" w14:textId="6C169F76">
      <w:pPr>
        <w:numPr>
          <w:ilvl w:val="0"/>
          <w:numId w:val="44"/>
        </w:numPr>
        <w:rPr>
          <w:lang w:val="fr-FR"/>
        </w:rPr>
      </w:pPr>
      <w:r w:rsidRPr="13ADAF20">
        <w:rPr>
          <w:lang w:val="fr-FR"/>
        </w:rPr>
        <w:t xml:space="preserve">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w:t>
      </w:r>
      <w:r w:rsidRPr="13ADAF20" w:rsidR="003B5402">
        <w:rPr>
          <w:lang w:val="fr-FR"/>
        </w:rPr>
        <w:t>Bare Metal</w:t>
      </w:r>
      <w:r w:rsidRPr="13ADAF20">
        <w:rPr>
          <w:lang w:val="fr-FR"/>
        </w:rPr>
        <w:t xml:space="preserve"> </w:t>
      </w:r>
      <w:r w:rsidRPr="13ADAF20" w:rsidR="3DE5846B">
        <w:rPr>
          <w:lang w:val="fr-FR"/>
        </w:rPr>
        <w:t>en</w:t>
      </w:r>
      <w:r w:rsidRPr="13ADAF20">
        <w:rPr>
          <w:lang w:val="fr-FR"/>
        </w:rPr>
        <w:t xml:space="preserve"> </w:t>
      </w:r>
      <w:r w:rsidRPr="13ADAF20" w:rsidR="3DE5846B">
        <w:rPr>
          <w:lang w:val="fr-FR"/>
        </w:rPr>
        <w:t xml:space="preserve">cours de qualification </w:t>
      </w:r>
      <w:r w:rsidRPr="13ADAF20">
        <w:rPr>
          <w:lang w:val="fr-FR"/>
        </w:rPr>
        <w:t>SecNumCloud.</w:t>
      </w:r>
    </w:p>
    <w:p w:rsidRPr="00F01827" w:rsidR="000434D6" w:rsidRDefault="00F057C8" w14:paraId="0210B96D" w14:textId="77777777">
      <w:pPr>
        <w:pStyle w:val="Titre2"/>
        <w:rPr>
          <w:lang w:val="fr-FR"/>
        </w:rPr>
      </w:pPr>
      <w:bookmarkStart w:name="limitation-daccès" w:id="67"/>
      <w:bookmarkEnd w:id="64"/>
      <w:r w:rsidRPr="00F01827">
        <w:rPr>
          <w:lang w:val="fr-FR"/>
        </w:rPr>
        <w:t>9.3. Limitation d’accès</w:t>
      </w:r>
    </w:p>
    <w:p w:rsidRPr="00F01827" w:rsidR="000434D6" w:rsidRDefault="00F057C8" w14:paraId="56A64BA2" w14:textId="77777777">
      <w:pPr>
        <w:pStyle w:val="FirstParagraph"/>
        <w:rPr>
          <w:lang w:val="fr-FR"/>
        </w:rPr>
      </w:pPr>
      <w:r w:rsidRPr="00F01827">
        <w:rPr>
          <w:lang w:val="fr-FR"/>
        </w:rPr>
        <w:t>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 professionnels de support, si cette option a été choisie par le COMMANDITAIRE.</w:t>
      </w:r>
    </w:p>
    <w:p w:rsidRPr="00F01827" w:rsidR="000434D6" w:rsidRDefault="00F057C8" w14:paraId="44B0792B" w14:textId="77777777">
      <w:pPr>
        <w:pStyle w:val="Corpsdetexte"/>
        <w:rPr>
          <w:lang w:val="fr-FR"/>
        </w:rPr>
      </w:pPr>
      <w:r w:rsidRPr="00F01827">
        <w:rPr>
          <w:lang w:val="fr-FR"/>
        </w:rPr>
        <w:t>Le COMMANDITAIRE reconnaît que ces accès sont accordés exclusivement pour les besoins liés à la prestation de services convenus, assurant ainsi une gestion sécurisée et conforme aux termes de l’accord.</w:t>
      </w:r>
    </w:p>
    <w:p w:rsidRPr="00F01827" w:rsidR="000434D6" w:rsidRDefault="00F057C8" w14:paraId="41254601" w14:textId="77777777">
      <w:pPr>
        <w:pStyle w:val="Corpsdetexte"/>
        <w:rPr>
          <w:lang w:val="fr-FR"/>
        </w:rPr>
      </w:pPr>
      <w:r w:rsidRPr="00F01827">
        <w:rPr>
          <w:lang w:val="fr-FR"/>
        </w:rPr>
        <w:t>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 écrit.</w:t>
      </w:r>
    </w:p>
    <w:p w:rsidRPr="00F01827" w:rsidR="000434D6" w:rsidRDefault="00F057C8" w14:paraId="4DFB76F8" w14:textId="77777777">
      <w:pPr>
        <w:pStyle w:val="Corpsdetexte"/>
        <w:rPr>
          <w:lang w:val="fr-FR"/>
        </w:rPr>
      </w:pPr>
      <w:r w:rsidRPr="00F01827">
        <w:rPr>
          <w:lang w:val="fr-FR"/>
        </w:rPr>
        <w:t>Cette mesure garantit le contrôle et la sécurité des données du COMMANDITAIRE, en s’assurant que toute exception à la règle est dûment autorisée et documentée.</w:t>
      </w:r>
    </w:p>
    <w:p w:rsidRPr="00F01827" w:rsidR="000434D6" w:rsidRDefault="00F057C8" w14:paraId="430FE36E" w14:textId="16BC6038">
      <w:pPr>
        <w:pStyle w:val="Titre2"/>
        <w:rPr>
          <w:lang w:val="fr-FR"/>
        </w:rPr>
      </w:pPr>
      <w:bookmarkStart w:name="Xc33277c445e3f84bffafc52d581218a62f1dead" w:id="68"/>
      <w:bookmarkEnd w:id="67"/>
      <w:r w:rsidRPr="13ADAF20">
        <w:rPr>
          <w:lang w:val="fr-FR"/>
        </w:rPr>
        <w:t xml:space="preserve">9.4. Responsabilités des tiers participant à la fourniture du service </w:t>
      </w:r>
    </w:p>
    <w:p w:rsidR="000434D6" w:rsidRDefault="00F057C8" w14:paraId="5394DCE9" w14:textId="7CCA7C05">
      <w:pPr>
        <w:pStyle w:val="FirstParagraph"/>
      </w:pPr>
      <w:r w:rsidRPr="164D1BBD">
        <w:rPr>
          <w:lang w:val="fr-FR"/>
        </w:rPr>
        <w:t xml:space="preserve">Le Prestataire maîtrise la liste des tiers partenaires participant </w:t>
      </w:r>
      <w:r w:rsidRPr="164D1BBD" w:rsidR="1CB9820C">
        <w:rPr>
          <w:lang w:val="fr-FR"/>
        </w:rPr>
        <w:t>à</w:t>
      </w:r>
      <w:r w:rsidRPr="164D1BBD">
        <w:rPr>
          <w:lang w:val="fr-FR"/>
        </w:rPr>
        <w:t xml:space="preserve"> la fourniture du Service. Ces tiers sont les éditeurs, prestataires (du Prestataire) et autres fournisseurs participant de la fourniture du Service. </w:t>
      </w:r>
      <w:r>
        <w:t>Le Prestataire applique les mesures suivantes à ces tiers :</w:t>
      </w:r>
    </w:p>
    <w:p w:rsidRPr="00F01827" w:rsidR="000434D6" w:rsidP="005D04D9" w:rsidRDefault="00F057C8" w14:paraId="10EBAA58" w14:textId="3BA235F5">
      <w:pPr>
        <w:numPr>
          <w:ilvl w:val="0"/>
          <w:numId w:val="46"/>
        </w:numPr>
        <w:rPr>
          <w:lang w:val="fr-FR"/>
        </w:rPr>
      </w:pPr>
      <w:r w:rsidRPr="13ADAF20">
        <w:rPr>
          <w:lang w:val="fr-FR"/>
        </w:rPr>
        <w:t>Le Prestataire exige des tiers participant à la mise en œuvre du service, dans leur contribution au Service, un niveau de sécurité au moins équivalent à celui qu’il s’engage à maintenir dans sa propre politique de sécurité applicable au service ;</w:t>
      </w:r>
    </w:p>
    <w:p w:rsidRPr="00F01827" w:rsidR="000434D6" w:rsidP="005D04D9" w:rsidRDefault="00F057C8" w14:paraId="3BF2A153" w14:textId="77777777">
      <w:pPr>
        <w:numPr>
          <w:ilvl w:val="0"/>
          <w:numId w:val="46"/>
        </w:numPr>
        <w:rPr>
          <w:lang w:val="fr-FR"/>
        </w:rPr>
      </w:pPr>
      <w:r w:rsidRPr="00F01827">
        <w:rPr>
          <w:lang w:val="fr-FR"/>
        </w:rPr>
        <w:t>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rsidRPr="00F01827" w:rsidR="000434D6" w:rsidP="005D04D9" w:rsidRDefault="00F057C8" w14:paraId="6623BF32" w14:textId="77777777">
      <w:pPr>
        <w:numPr>
          <w:ilvl w:val="0"/>
          <w:numId w:val="46"/>
        </w:numPr>
        <w:rPr>
          <w:lang w:val="fr-FR"/>
        </w:rPr>
      </w:pPr>
      <w:r w:rsidRPr="00F01827">
        <w:rPr>
          <w:lang w:val="fr-FR"/>
        </w:rPr>
        <w:t>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rsidRPr="00F01827" w:rsidR="000434D6" w:rsidP="005D04D9" w:rsidRDefault="00F057C8" w14:paraId="046ADD66" w14:textId="46060247">
      <w:pPr>
        <w:numPr>
          <w:ilvl w:val="0"/>
          <w:numId w:val="46"/>
        </w:numPr>
        <w:rPr>
          <w:lang w:val="fr-FR"/>
        </w:rPr>
      </w:pPr>
      <w:r w:rsidRPr="00F01827">
        <w:rPr>
          <w:lang w:val="fr-FR"/>
        </w:rPr>
        <w:t xml:space="preserve">Le </w:t>
      </w:r>
      <w:r w:rsidRPr="001257B2" w:rsidR="001257B2">
        <w:rPr>
          <w:lang w:val="fr-FR"/>
        </w:rPr>
        <w:t>Prestataire assure un suivi des changements apportés par les tiers participant à la mise en œuvre du service susceptibles d'affecter le niveau de sécurité du système d'information du service.</w:t>
      </w:r>
    </w:p>
    <w:p w:rsidRPr="00F01827" w:rsidR="000434D6" w:rsidRDefault="00F057C8" w14:paraId="12BC4BAD" w14:textId="77777777">
      <w:pPr>
        <w:pStyle w:val="Titre2"/>
        <w:rPr>
          <w:lang w:val="fr-FR"/>
        </w:rPr>
      </w:pPr>
      <w:bookmarkStart w:name="Xbd21615f0e3cd6fc40fb488e594a199b07d0177" w:id="69"/>
      <w:bookmarkEnd w:id="68"/>
      <w:r w:rsidRPr="00F01827">
        <w:rPr>
          <w:lang w:val="fr-FR"/>
        </w:rPr>
        <w:t>9.5. Responsabilités et obligations du COMMANDITAIRE</w:t>
      </w:r>
    </w:p>
    <w:p w:rsidR="00252E04" w:rsidRDefault="00252E04" w14:paraId="185C1741" w14:textId="037522F1">
      <w:pPr>
        <w:pStyle w:val="FirstParagraph"/>
        <w:rPr>
          <w:lang w:val="fr-FR"/>
        </w:rPr>
      </w:pPr>
      <w:r>
        <w:rPr>
          <w:lang w:val="fr-FR"/>
        </w:rPr>
        <w:t>Le COMMANDITAIRE dispose des obligations suivantes dans le cadre du Service :</w:t>
      </w:r>
    </w:p>
    <w:p w:rsidR="00252E04" w:rsidP="005D04D9" w:rsidRDefault="00F057C8" w14:paraId="088DEDA1" w14:textId="7E1808F4">
      <w:pPr>
        <w:pStyle w:val="FirstParagraph"/>
        <w:numPr>
          <w:ilvl w:val="0"/>
          <w:numId w:val="56"/>
        </w:numPr>
        <w:rPr>
          <w:ins w:author="Emeline CAZAUX" w:date="2025-01-24T09:36:00Z" w16du:dateUtc="2025-01-24T09:36:11Z" w:id="70"/>
          <w:lang w:val="fr-FR"/>
        </w:rPr>
      </w:pPr>
      <w:commentRangeStart w:id="71"/>
      <w:commentRangeStart w:id="72"/>
      <w:r w:rsidRPr="164D1BBD">
        <w:rPr>
          <w:lang w:val="fr-FR"/>
        </w:rPr>
        <w:t xml:space="preserve">Pour rappel, le Prestataire fournit au COMMANDITAIRE une plateforme </w:t>
      </w:r>
      <w:r w:rsidRPr="164D1BBD" w:rsidR="2AF30B54">
        <w:rPr>
          <w:lang w:val="fr-FR"/>
        </w:rPr>
        <w:t>de calcul (serveur sans OS) dont</w:t>
      </w:r>
      <w:r w:rsidRPr="164D1BBD">
        <w:rPr>
          <w:lang w:val="fr-FR"/>
        </w:rPr>
        <w:t xml:space="preserve"> la configuration de celle-ci est à la charge du COMMANDITAIRE. </w:t>
      </w:r>
      <w:commentRangeEnd w:id="71"/>
      <w:r>
        <w:commentReference w:id="71"/>
      </w:r>
      <w:commentRangeEnd w:id="72"/>
      <w:r>
        <w:commentReference w:id="72"/>
      </w:r>
    </w:p>
    <w:p w:rsidR="00252E04" w:rsidP="005D04D9" w:rsidRDefault="00F057C8" w14:paraId="1B1C87A5" w14:textId="0CAEB537">
      <w:pPr>
        <w:pStyle w:val="FirstParagraph"/>
        <w:numPr>
          <w:ilvl w:val="0"/>
          <w:numId w:val="56"/>
        </w:numPr>
        <w:rPr>
          <w:lang w:val="fr-FR"/>
        </w:rPr>
      </w:pPr>
      <w:r w:rsidRPr="164D1BBD">
        <w:rPr>
          <w:lang w:val="fr-FR"/>
        </w:rPr>
        <w:t>Le COMMANDITAIRE autorise l’ANSSI et l’organisme de qualification SNC à auditer le Service et l’infrastructure technique délivrant le Service.</w:t>
      </w:r>
    </w:p>
    <w:p w:rsidR="00252E04" w:rsidP="005D04D9" w:rsidRDefault="00252E04" w14:paraId="60C647E6" w14:textId="77777777">
      <w:pPr>
        <w:pStyle w:val="FirstParagraph"/>
        <w:numPr>
          <w:ilvl w:val="0"/>
          <w:numId w:val="56"/>
        </w:numPr>
        <w:rPr>
          <w:lang w:val="fr-FR"/>
        </w:rPr>
      </w:pPr>
      <w:r w:rsidRPr="00252E04">
        <w:rPr>
          <w:lang w:val="fr-FR"/>
        </w:rPr>
        <w:t xml:space="preserve">Le COMMANDITAIRE est responsable d'indiquer au Prestataire les éventuelles exigences sectorielles spécifiques liées aux types d'informations confiées par le COMMANDITAIRE et nécessitant d'être prises en compte par le Prestataire. </w:t>
      </w:r>
    </w:p>
    <w:p w:rsidRPr="00252E04" w:rsidR="00252E04" w:rsidP="005D04D9" w:rsidRDefault="00252E04" w14:paraId="489F8BB3" w14:textId="1D58551F">
      <w:pPr>
        <w:pStyle w:val="FirstParagraph"/>
        <w:numPr>
          <w:ilvl w:val="0"/>
          <w:numId w:val="56"/>
        </w:numPr>
        <w:rPr>
          <w:lang w:val="fr-FR"/>
        </w:rPr>
      </w:pPr>
      <w:r w:rsidRPr="00252E04">
        <w:rPr>
          <w:lang w:val="fr-FR"/>
        </w:rPr>
        <w:t>Le COMMANDITAIRE accepte de ne pas demander au Prestataire des exigences ou actions faisant déroger le Prestataire aux exigences du référentiel SecNumCloud dans sa version courante d'une part, ou abaissant le niveau de sécurité établi par le respect des exigences de ce même référentiel d’autre part.</w:t>
      </w:r>
    </w:p>
    <w:p w:rsidRPr="00F01827" w:rsidR="000434D6" w:rsidRDefault="00F057C8" w14:paraId="07B687E3" w14:textId="77777777">
      <w:pPr>
        <w:pStyle w:val="Titre2"/>
        <w:rPr>
          <w:lang w:val="fr-FR"/>
        </w:rPr>
      </w:pPr>
      <w:bookmarkStart w:name="droits-du-commanditaire" w:id="73"/>
      <w:bookmarkEnd w:id="69"/>
      <w:r w:rsidRPr="00F01827">
        <w:rPr>
          <w:lang w:val="fr-FR"/>
        </w:rPr>
        <w:t>9.6. Droits du COMMANDITAIRE</w:t>
      </w:r>
    </w:p>
    <w:p w:rsidRPr="00F01827" w:rsidR="000434D6" w:rsidRDefault="00F057C8" w14:paraId="0087C6FE" w14:textId="77777777">
      <w:pPr>
        <w:pStyle w:val="FirstParagraph"/>
        <w:rPr>
          <w:lang w:val="fr-FR"/>
        </w:rPr>
      </w:pPr>
      <w:r w:rsidRPr="00F01827">
        <w:rPr>
          <w:lang w:val="fr-FR"/>
        </w:rPr>
        <w:t>À tout moment au cours de la relation contractuelle, le COMMANDITAIRE peut déposer une réclamation relative au service qualifié auprès de l’ANSSI.</w:t>
      </w:r>
    </w:p>
    <w:p w:rsidRPr="00F01827" w:rsidR="000434D6" w:rsidRDefault="00F057C8" w14:paraId="73E9A23C" w14:textId="77777777">
      <w:pPr>
        <w:pStyle w:val="Corpsdetexte"/>
        <w:rPr>
          <w:lang w:val="fr-FR"/>
        </w:rPr>
      </w:pPr>
      <w:r w:rsidRPr="00F01827">
        <w:rPr>
          <w:lang w:val="fr-FR"/>
        </w:rPr>
        <w:t>À tout moment, le COMMANDITAIRE peut demander au Prestataire de lui rendre accessible son règlement intérieur et sa charte d’éthique.</w:t>
      </w:r>
    </w:p>
    <w:p w:rsidRPr="00F01827" w:rsidR="000434D6" w:rsidRDefault="00F057C8" w14:paraId="6501DF31" w14:textId="77777777">
      <w:pPr>
        <w:pStyle w:val="Titre2"/>
        <w:rPr>
          <w:lang w:val="fr-FR"/>
        </w:rPr>
      </w:pPr>
      <w:bookmarkStart w:name="effacement-des-données-en-fin-de-contrat" w:id="74"/>
      <w:bookmarkEnd w:id="73"/>
      <w:r w:rsidRPr="00F01827">
        <w:rPr>
          <w:lang w:val="fr-FR"/>
        </w:rPr>
        <w:t>9.7. Effacement des données en fin de Contrat</w:t>
      </w:r>
    </w:p>
    <w:p w:rsidRPr="00F01827" w:rsidR="000434D6" w:rsidRDefault="00F057C8" w14:paraId="13DC48E0" w14:textId="77777777">
      <w:pPr>
        <w:pStyle w:val="FirstParagraph"/>
        <w:rPr>
          <w:lang w:val="fr-FR"/>
        </w:rPr>
      </w:pPr>
      <w:r w:rsidRPr="00F01827">
        <w:rPr>
          <w:lang w:val="fr-FR"/>
        </w:rPr>
        <w:t>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rsidRPr="00F01827" w:rsidR="000434D6" w:rsidRDefault="00F057C8" w14:paraId="04E46656" w14:textId="77777777">
      <w:pPr>
        <w:pStyle w:val="Corpsdetexte"/>
        <w:rPr>
          <w:lang w:val="fr-FR"/>
        </w:rPr>
      </w:pPr>
      <w:r w:rsidRPr="00F01827">
        <w:rPr>
          <w:lang w:val="fr-FR"/>
        </w:rPr>
        <w:t>Pour attester de cette suppression, le Prestataire remettra au COMMANDITAIRE un certificat confirmant l’effacement des données.</w:t>
      </w:r>
    </w:p>
    <w:p w:rsidRPr="00F01827" w:rsidR="000434D6" w:rsidRDefault="00F057C8" w14:paraId="4936A41E" w14:textId="77777777">
      <w:pPr>
        <w:pStyle w:val="Titre1"/>
        <w:rPr>
          <w:lang w:val="fr-FR"/>
        </w:rPr>
      </w:pPr>
      <w:bookmarkStart w:name="X248a26354ffaa0c72922cf9e63d8212c3801036" w:id="75"/>
      <w:bookmarkEnd w:id="61"/>
      <w:bookmarkEnd w:id="74"/>
      <w:r w:rsidRPr="00F01827">
        <w:rPr>
          <w:lang w:val="fr-FR"/>
        </w:rPr>
        <w:t>10. Cycle de vie de la présente Convention de service</w:t>
      </w:r>
    </w:p>
    <w:p w:rsidRPr="00F01827" w:rsidR="000434D6" w:rsidRDefault="00F057C8" w14:paraId="5042F98D" w14:textId="77777777">
      <w:pPr>
        <w:pStyle w:val="Titre2"/>
        <w:rPr>
          <w:lang w:val="fr-FR"/>
        </w:rPr>
      </w:pPr>
      <w:bookmarkStart w:name="X8adb19061844892f6a708282c0931fb5531497d" w:id="76"/>
      <w:r w:rsidRPr="00F01827">
        <w:rPr>
          <w:lang w:val="fr-FR"/>
        </w:rPr>
        <w:t>10.1. Entrée en effet de la Convention de service</w:t>
      </w:r>
    </w:p>
    <w:p w:rsidRPr="00F01827" w:rsidR="000434D6" w:rsidRDefault="00F057C8" w14:paraId="346C6A38" w14:textId="77777777">
      <w:pPr>
        <w:pStyle w:val="FirstParagraph"/>
        <w:rPr>
          <w:lang w:val="fr-FR"/>
        </w:rPr>
      </w:pPr>
      <w:r w:rsidRPr="00F01827">
        <w:rPr>
          <w:lang w:val="fr-FR"/>
        </w:rPr>
        <w:t>La présente Convention de service entre en effet le jour de sa signature par le COMMANDITAIRE.</w:t>
      </w:r>
    </w:p>
    <w:p w:rsidRPr="00F01827" w:rsidR="000434D6" w:rsidRDefault="00F057C8" w14:paraId="3E33B192" w14:textId="77777777">
      <w:pPr>
        <w:pStyle w:val="Corpsdetexte"/>
        <w:rPr>
          <w:lang w:val="fr-FR"/>
        </w:rPr>
      </w:pPr>
      <w:r w:rsidRPr="00F01827">
        <w:rPr>
          <w:lang w:val="fr-FR"/>
        </w:rPr>
        <w:t>La collecte, la manipulation, le stockage et le traitement des données faits dans le cadre de l’avant-vente, la mise en œuvre, l’arrêt du Service​, sont faits dans le respect de la législation en vigueur.</w:t>
      </w:r>
    </w:p>
    <w:p w:rsidRPr="00F01827" w:rsidR="000434D6" w:rsidRDefault="00F057C8" w14:paraId="603015F7" w14:textId="77777777">
      <w:pPr>
        <w:pStyle w:val="Titre2"/>
        <w:rPr>
          <w:lang w:val="fr-FR"/>
        </w:rPr>
      </w:pPr>
      <w:bookmarkStart w:name="évolutions-de-la-convention-de-service" w:id="77"/>
      <w:bookmarkEnd w:id="76"/>
      <w:r w:rsidRPr="00F01827">
        <w:rPr>
          <w:lang w:val="fr-FR"/>
        </w:rPr>
        <w:t>10.2. Évolutions de la Convention de service</w:t>
      </w:r>
    </w:p>
    <w:p w:rsidRPr="00F01827" w:rsidR="000434D6" w:rsidRDefault="00F057C8" w14:paraId="2FC77C19" w14:textId="77777777">
      <w:pPr>
        <w:pStyle w:val="FirstParagraph"/>
        <w:rPr>
          <w:lang w:val="fr-FR"/>
        </w:rPr>
      </w:pPr>
      <w:r w:rsidRPr="00F01827">
        <w:rPr>
          <w:lang w:val="fr-FR"/>
        </w:rPr>
        <w:t>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rsidRPr="00F01827" w:rsidR="000434D6" w:rsidRDefault="00F057C8" w14:paraId="12F09CFB" w14:textId="77777777">
      <w:pPr>
        <w:pStyle w:val="Corpsdetexte"/>
        <w:rPr>
          <w:lang w:val="fr-FR"/>
        </w:rPr>
      </w:pPr>
      <w:r w:rsidRPr="00F01827">
        <w:rPr>
          <w:lang w:val="fr-FR"/>
        </w:rPr>
        <w:t>Il est convenu que toute évolution de la Convention de service, après validation, qui altère les conditions financières initialement établies, nécessitera l’établissement et la signature d’un avenant au Contrat en cours.</w:t>
      </w:r>
    </w:p>
    <w:p w:rsidRPr="00F01827" w:rsidR="000434D6" w:rsidRDefault="00F057C8" w14:paraId="33C3111E" w14:textId="77777777">
      <w:pPr>
        <w:pStyle w:val="Corpsdetexte"/>
        <w:rPr>
          <w:lang w:val="fr-FR"/>
        </w:rPr>
      </w:pPr>
      <w:r w:rsidRPr="00F01827">
        <w:rPr>
          <w:lang w:val="fr-FR"/>
        </w:rPr>
        <w:t>Les facteurs pouvant induire une révision de cette Convention de service incluent, sans s’y limiter :</w:t>
      </w:r>
    </w:p>
    <w:p w:rsidRPr="00F01827" w:rsidR="000434D6" w:rsidP="005D04D9" w:rsidRDefault="00F057C8" w14:paraId="5D746DC2" w14:textId="00CB5534">
      <w:pPr>
        <w:pStyle w:val="Compact"/>
        <w:numPr>
          <w:ilvl w:val="0"/>
          <w:numId w:val="47"/>
        </w:numPr>
        <w:rPr>
          <w:lang w:val="fr-FR"/>
        </w:rPr>
      </w:pPr>
      <w:r w:rsidRPr="00F01827">
        <w:rPr>
          <w:lang w:val="fr-FR"/>
        </w:rPr>
        <w:t xml:space="preserve">L’évolution de l’infrastructure technique délivrant le Service </w:t>
      </w:r>
      <w:r w:rsidR="003B5402">
        <w:rPr>
          <w:lang w:val="fr-FR"/>
        </w:rPr>
        <w:t>Bare Metal</w:t>
      </w:r>
      <w:r w:rsidRPr="00F01827">
        <w:rPr>
          <w:lang w:val="fr-FR"/>
        </w:rPr>
        <w:t> ;</w:t>
      </w:r>
    </w:p>
    <w:p w:rsidRPr="00F01827" w:rsidR="000434D6" w:rsidP="005D04D9" w:rsidRDefault="00F057C8" w14:paraId="56A39EB7" w14:textId="77777777">
      <w:pPr>
        <w:pStyle w:val="Compact"/>
        <w:numPr>
          <w:ilvl w:val="0"/>
          <w:numId w:val="47"/>
        </w:numPr>
        <w:rPr>
          <w:lang w:val="fr-FR"/>
        </w:rPr>
      </w:pPr>
      <w:r w:rsidRPr="00F01827">
        <w:rPr>
          <w:lang w:val="fr-FR"/>
        </w:rPr>
        <w:t>Les ajustements apportés aux services déployés par le Prestataire pour fournir le Service ;</w:t>
      </w:r>
    </w:p>
    <w:p w:rsidRPr="00F01827" w:rsidR="000434D6" w:rsidP="005D04D9" w:rsidRDefault="00F057C8" w14:paraId="5E0CBA41" w14:textId="77777777">
      <w:pPr>
        <w:pStyle w:val="Compact"/>
        <w:numPr>
          <w:ilvl w:val="0"/>
          <w:numId w:val="47"/>
        </w:numPr>
        <w:rPr>
          <w:lang w:val="fr-FR"/>
        </w:rPr>
      </w:pPr>
      <w:r w:rsidRPr="00F01827">
        <w:rPr>
          <w:lang w:val="fr-FR"/>
        </w:rPr>
        <w:t>Les variations des engagements pris et des sanctions applicables ;</w:t>
      </w:r>
    </w:p>
    <w:p w:rsidRPr="00F01827" w:rsidR="000434D6" w:rsidP="005D04D9" w:rsidRDefault="00F057C8" w14:paraId="29523F68" w14:textId="77777777">
      <w:pPr>
        <w:pStyle w:val="Compact"/>
        <w:numPr>
          <w:ilvl w:val="0"/>
          <w:numId w:val="47"/>
        </w:numPr>
        <w:rPr>
          <w:lang w:val="fr-FR"/>
        </w:rPr>
      </w:pPr>
      <w:r w:rsidRPr="00F01827">
        <w:rPr>
          <w:lang w:val="fr-FR"/>
        </w:rPr>
        <w:t>Les reconfigurations organisationnelles au sein du COMMANDITAIRE ou du Prestataire ;</w:t>
      </w:r>
    </w:p>
    <w:p w:rsidRPr="00F01827" w:rsidR="000434D6" w:rsidP="005D04D9" w:rsidRDefault="00F057C8" w14:paraId="535752EB" w14:textId="77777777">
      <w:pPr>
        <w:pStyle w:val="Compact"/>
        <w:numPr>
          <w:ilvl w:val="0"/>
          <w:numId w:val="47"/>
        </w:numPr>
        <w:rPr>
          <w:lang w:val="fr-FR"/>
        </w:rPr>
      </w:pPr>
      <w:r w:rsidRPr="00F01827">
        <w:rPr>
          <w:lang w:val="fr-FR"/>
        </w:rPr>
        <w:t>L’expansion ou la réduction du champ d’application du Service.</w:t>
      </w:r>
    </w:p>
    <w:p w:rsidRPr="00F01827" w:rsidR="000434D6" w:rsidRDefault="00F057C8" w14:paraId="5814EEEA" w14:textId="77777777">
      <w:pPr>
        <w:pStyle w:val="FirstParagraph"/>
        <w:rPr>
          <w:lang w:val="fr-FR"/>
        </w:rPr>
      </w:pPr>
      <w:r w:rsidRPr="00F01827">
        <w:rPr>
          <w:lang w:val="fr-FR"/>
        </w:rPr>
        <w:t>La gestion des versions et des révisions de la Convention de service est consignée en préambule du document pour en faciliter le suivi.</w:t>
      </w:r>
    </w:p>
    <w:p w:rsidRPr="00F01827" w:rsidR="000434D6" w:rsidRDefault="00F057C8" w14:paraId="361E7647" w14:textId="77777777">
      <w:pPr>
        <w:pStyle w:val="Titre3"/>
        <w:rPr>
          <w:lang w:val="fr-FR"/>
        </w:rPr>
      </w:pPr>
      <w:bookmarkStart w:name="Xfb442e3e8266336eea3e18933874a07a3e4f51e" w:id="78"/>
      <w:r w:rsidRPr="00F01827">
        <w:rPr>
          <w:lang w:val="fr-FR"/>
        </w:rPr>
        <w:t>10.2.1. Évolutions déclenchées par le COMMANDITAIRE</w:t>
      </w:r>
    </w:p>
    <w:p w:rsidRPr="00F01827" w:rsidR="000434D6" w:rsidRDefault="00F057C8" w14:paraId="49AC5184" w14:textId="77777777">
      <w:pPr>
        <w:pStyle w:val="FirstParagraph"/>
        <w:rPr>
          <w:lang w:val="fr-FR"/>
        </w:rPr>
      </w:pPr>
      <w:r w:rsidRPr="00F01827">
        <w:rPr>
          <w:lang w:val="fr-FR"/>
        </w:rPr>
        <w:t>Les évolutions de la Convention de service peuvent avoir, notamment, pour origine :</w:t>
      </w:r>
    </w:p>
    <w:p w:rsidRPr="00F01827" w:rsidR="000434D6" w:rsidP="005D04D9" w:rsidRDefault="00F057C8" w14:paraId="72C018FB" w14:textId="77777777">
      <w:pPr>
        <w:numPr>
          <w:ilvl w:val="0"/>
          <w:numId w:val="48"/>
        </w:numPr>
        <w:rPr>
          <w:lang w:val="fr-FR"/>
        </w:rPr>
      </w:pPr>
      <w:r w:rsidRPr="00F01827">
        <w:rPr>
          <w:lang w:val="fr-FR"/>
        </w:rPr>
        <w:t>Une évolution de l’infrastructure gérée par le Prestataire ;</w:t>
      </w:r>
    </w:p>
    <w:p w:rsidRPr="00F01827" w:rsidR="000434D6" w:rsidP="005D04D9" w:rsidRDefault="00F057C8" w14:paraId="4E8B41D4" w14:textId="77777777">
      <w:pPr>
        <w:numPr>
          <w:ilvl w:val="0"/>
          <w:numId w:val="48"/>
        </w:numPr>
        <w:rPr>
          <w:lang w:val="fr-FR"/>
        </w:rPr>
      </w:pPr>
      <w:r w:rsidRPr="00F01827">
        <w:rPr>
          <w:lang w:val="fr-FR"/>
        </w:rPr>
        <w:t>Une modification des services mis en œuvre par le Prestataire ;</w:t>
      </w:r>
    </w:p>
    <w:p w:rsidRPr="00F01827" w:rsidR="000434D6" w:rsidP="005D04D9" w:rsidRDefault="00F057C8" w14:paraId="4F694A8A" w14:textId="77777777">
      <w:pPr>
        <w:numPr>
          <w:ilvl w:val="0"/>
          <w:numId w:val="48"/>
        </w:numPr>
        <w:rPr>
          <w:lang w:val="fr-FR"/>
        </w:rPr>
      </w:pPr>
      <w:r w:rsidRPr="00F01827">
        <w:rPr>
          <w:lang w:val="fr-FR"/>
        </w:rPr>
        <w:t>Une modification des engagements de niveaux de services par le Prestataire.</w:t>
      </w:r>
    </w:p>
    <w:p w:rsidRPr="00F01827" w:rsidR="000434D6" w:rsidRDefault="00F057C8" w14:paraId="155D78E3" w14:textId="77777777">
      <w:pPr>
        <w:pStyle w:val="Titre3"/>
        <w:rPr>
          <w:lang w:val="fr-FR"/>
        </w:rPr>
      </w:pPr>
      <w:bookmarkStart w:name="X9885f9beff403b3226b4a1323a97bff1440ecb8" w:id="79"/>
      <w:bookmarkEnd w:id="78"/>
      <w:r w:rsidRPr="00F01827">
        <w:rPr>
          <w:lang w:val="fr-FR"/>
        </w:rPr>
        <w:t>10.2.2. Évolutions déclenchées par le Prestataire</w:t>
      </w:r>
    </w:p>
    <w:p w:rsidRPr="00F01827" w:rsidR="000434D6" w:rsidRDefault="00F057C8" w14:paraId="3DF34D65" w14:textId="77777777">
      <w:pPr>
        <w:pStyle w:val="FirstParagraph"/>
        <w:rPr>
          <w:lang w:val="fr-FR"/>
        </w:rPr>
      </w:pPr>
      <w:r w:rsidRPr="00F01827">
        <w:rPr>
          <w:lang w:val="fr-FR"/>
        </w:rPr>
        <w:t>Toute modification de la Convention de service est soumise à acceptation du COMMANDITAIRE. Il est entendu que toute modification ou complément validés modifiant les éléments financiers du Contrat, pourra impliquer la signature d’un avenant à celui-ci.</w:t>
      </w:r>
    </w:p>
    <w:p w:rsidRPr="00F01827" w:rsidR="000434D6" w:rsidRDefault="00F057C8" w14:paraId="39ECE69F" w14:textId="77777777">
      <w:pPr>
        <w:pStyle w:val="Titre2"/>
        <w:rPr>
          <w:lang w:val="fr-FR"/>
        </w:rPr>
      </w:pPr>
      <w:bookmarkStart w:name="réversibilité" w:id="80"/>
      <w:bookmarkEnd w:id="77"/>
      <w:bookmarkEnd w:id="79"/>
      <w:r w:rsidRPr="00F01827">
        <w:rPr>
          <w:lang w:val="fr-FR"/>
        </w:rPr>
        <w:t>10.3. Réversibilité</w:t>
      </w:r>
    </w:p>
    <w:p w:rsidRPr="00F01827" w:rsidR="000434D6" w:rsidRDefault="00F057C8" w14:paraId="50582DD0" w14:textId="4E2C186A">
      <w:pPr>
        <w:pStyle w:val="FirstParagraph"/>
        <w:rPr>
          <w:lang w:val="fr-FR"/>
        </w:rPr>
      </w:pPr>
      <w:r w:rsidRPr="164D1BBD">
        <w:rPr>
          <w:lang w:val="fr-FR"/>
        </w:rPr>
        <w:t>Cloud Temple s’engage à permettre une révision de la présente Convention de service (prévoyant notamment sa résiliation) sans pénalité pour le COMMANDITAIRE en cas de perte de la qualification SecNumCloud.</w:t>
      </w:r>
    </w:p>
    <w:p w:rsidRPr="00F01827" w:rsidR="000434D6" w:rsidRDefault="00F057C8" w14:paraId="61E26C69" w14:textId="50E8505B">
      <w:pPr>
        <w:pStyle w:val="Corpsdetexte"/>
        <w:rPr>
          <w:lang w:val="fr-FR"/>
        </w:rPr>
      </w:pPr>
      <w:r w:rsidRPr="00F01827">
        <w:rPr>
          <w:lang w:val="fr-FR"/>
        </w:rPr>
        <w:t>Les Services ne comprennent pas d’obligation de réversibilité (à savoir, l’aide au C</w:t>
      </w:r>
      <w:r w:rsidR="004F06A0">
        <w:rPr>
          <w:lang w:val="fr-FR"/>
        </w:rPr>
        <w:t>OMMANDITAIRE</w:t>
      </w:r>
      <w:r w:rsidRPr="00F01827">
        <w:rPr>
          <w:lang w:val="fr-FR"/>
        </w:rPr>
        <w:t xml:space="preserve">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rsidRPr="00F01827" w:rsidR="000434D6" w:rsidRDefault="00F057C8" w14:paraId="4665EEE8" w14:textId="77777777">
      <w:pPr>
        <w:pStyle w:val="Corpsdetexte"/>
        <w:rPr>
          <w:lang w:val="fr-FR"/>
        </w:rPr>
      </w:pPr>
      <w:r w:rsidRPr="00F01827">
        <w:rPr>
          <w:lang w:val="fr-FR"/>
        </w:rPr>
        <w:t>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 Prestataire peut proposer une mission de conseil à cet égard dans le cadre d’un contrat spécifique à négocier.</w:t>
      </w:r>
    </w:p>
    <w:p w:rsidRPr="00F01827" w:rsidR="000434D6" w:rsidRDefault="00F057C8" w14:paraId="4F8B104C" w14:textId="77777777">
      <w:pPr>
        <w:pStyle w:val="Titre1"/>
        <w:rPr>
          <w:lang w:val="fr-FR"/>
        </w:rPr>
      </w:pPr>
      <w:bookmarkStart w:name="X5c2c8a16667e44f8652d5982dc79c8d4aa318ba" w:id="81"/>
      <w:bookmarkEnd w:id="75"/>
      <w:bookmarkEnd w:id="80"/>
      <w:r w:rsidRPr="00F01827">
        <w:rPr>
          <w:lang w:val="fr-FR"/>
        </w:rPr>
        <w:t>11. Disponibilité, continuité et restauration du service</w:t>
      </w:r>
    </w:p>
    <w:p w:rsidRPr="00F01827" w:rsidR="000434D6" w:rsidRDefault="00F057C8" w14:paraId="24FD2188" w14:textId="77777777">
      <w:pPr>
        <w:pStyle w:val="Titre2"/>
        <w:rPr>
          <w:lang w:val="fr-FR"/>
        </w:rPr>
      </w:pPr>
      <w:bookmarkStart w:name="Xe87dd0dcebf6de3a936464f632072af116f41ee" w:id="82"/>
      <w:r w:rsidRPr="00F01827">
        <w:rPr>
          <w:lang w:val="fr-FR"/>
        </w:rPr>
        <w:t>11.1. Gestion des Incidents et des interruptions</w:t>
      </w:r>
    </w:p>
    <w:p w:rsidRPr="00F01827" w:rsidR="000434D6" w:rsidRDefault="00F057C8" w14:paraId="1DFC23CB" w14:textId="77777777">
      <w:pPr>
        <w:pStyle w:val="Titre3"/>
        <w:rPr>
          <w:lang w:val="fr-FR"/>
        </w:rPr>
      </w:pPr>
      <w:bookmarkStart w:name="incidents" w:id="83"/>
      <w:r w:rsidRPr="00F01827">
        <w:rPr>
          <w:lang w:val="fr-FR"/>
        </w:rPr>
        <w:t>11.1.1. Incidents</w:t>
      </w:r>
    </w:p>
    <w:p w:rsidR="000434D6" w:rsidRDefault="00F057C8" w14:paraId="6CF5DDDD" w14:textId="77777777">
      <w:pPr>
        <w:pStyle w:val="Titre4"/>
        <w:rPr>
          <w:lang w:val="fr-FR"/>
        </w:rPr>
      </w:pPr>
      <w:bookmarkStart w:name="Xd299e42a3ffeb796f055de254775af2834ffeff" w:id="84"/>
      <w:r w:rsidRPr="00F01827">
        <w:rPr>
          <w:lang w:val="fr-FR"/>
        </w:rPr>
        <w:t>11.1.1.1. Types d’Incidents traités dans le cadre de cette Convention de service</w:t>
      </w:r>
    </w:p>
    <w:p w:rsidRPr="00FF5E64" w:rsidR="00FF5E64" w:rsidP="00FF5E64" w:rsidRDefault="00FF5E64" w14:paraId="5E0A082F" w14:textId="77777777">
      <w:pPr>
        <w:pStyle w:val="Corpsdetexte"/>
        <w:rPr>
          <w:lang w:val="fr-FR"/>
        </w:rPr>
      </w:pPr>
    </w:p>
    <w:p w:rsidR="000434D6" w:rsidP="005D04D9" w:rsidRDefault="00F057C8" w14:paraId="2F4D4D30" w14:textId="07720494">
      <w:pPr>
        <w:numPr>
          <w:ilvl w:val="0"/>
          <w:numId w:val="49"/>
        </w:numPr>
      </w:pPr>
      <w:r>
        <w:t>Sinistres</w:t>
      </w:r>
      <w:r w:rsidR="009E2CD1">
        <w:t xml:space="preserve"> ;</w:t>
      </w:r>
    </w:p>
    <w:p w:rsidR="000434D6" w:rsidP="005D04D9" w:rsidRDefault="00F057C8" w14:paraId="4397057A" w14:textId="5BBF4159">
      <w:pPr>
        <w:numPr>
          <w:ilvl w:val="0"/>
          <w:numId w:val="49"/>
        </w:numPr>
      </w:pPr>
      <w:r>
        <w:t>Pannes et défaillances</w:t>
      </w:r>
      <w:r w:rsidR="009E2CD1">
        <w:t xml:space="preserve"> ;</w:t>
      </w:r>
    </w:p>
    <w:p w:rsidRPr="00FF5E64" w:rsidR="000434D6" w:rsidP="005D04D9" w:rsidRDefault="00F057C8" w14:paraId="4FC4D391" w14:textId="3732ECD9">
      <w:pPr>
        <w:numPr>
          <w:ilvl w:val="0"/>
          <w:numId w:val="49"/>
        </w:numPr>
        <w:rPr>
          <w:lang w:val="fr-FR"/>
        </w:rPr>
      </w:pPr>
      <w:r w:rsidRPr="00FF5E64">
        <w:rPr>
          <w:lang w:val="fr-FR"/>
        </w:rPr>
        <w:t>Incidents de sécurité </w:t>
      </w:r>
      <w:r w:rsidRPr="00FF5E64" w:rsidR="009E2CD1">
        <w:rPr>
          <w:lang w:val="fr-FR"/>
        </w:rPr>
        <w:t>i</w:t>
      </w:r>
      <w:r w:rsidRPr="00FF5E64">
        <w:rPr>
          <w:lang w:val="fr-FR"/>
        </w:rPr>
        <w:t>mpactant la disponibilité</w:t>
      </w:r>
      <w:r w:rsidRPr="00FF5E64" w:rsidR="009E2CD1">
        <w:rPr>
          <w:lang w:val="fr-FR"/>
        </w:rPr>
        <w:t>, la confidentialité ou l’i</w:t>
      </w:r>
      <w:r w:rsidR="009E2CD1">
        <w:rPr>
          <w:lang w:val="fr-FR"/>
        </w:rPr>
        <w:t>ntégrité</w:t>
      </w:r>
      <w:r w:rsidRPr="00FF5E64">
        <w:rPr>
          <w:lang w:val="fr-FR"/>
        </w:rPr>
        <w:t xml:space="preserve"> du </w:t>
      </w:r>
      <w:r w:rsidR="009E2CD1">
        <w:rPr>
          <w:lang w:val="fr-FR"/>
        </w:rPr>
        <w:t>S</w:t>
      </w:r>
      <w:r w:rsidRPr="00FF5E64">
        <w:rPr>
          <w:lang w:val="fr-FR"/>
        </w:rPr>
        <w:t>ervice</w:t>
      </w:r>
      <w:r w:rsidR="009E2CD1">
        <w:rPr>
          <w:lang w:val="fr-FR"/>
        </w:rPr>
        <w:t>.</w:t>
      </w:r>
    </w:p>
    <w:p w:rsidRPr="00FF5E64" w:rsidR="000434D6" w:rsidRDefault="00F057C8" w14:paraId="4CF53D3D" w14:textId="77777777">
      <w:pPr>
        <w:pStyle w:val="Titre4"/>
        <w:rPr>
          <w:lang w:val="fr-FR"/>
        </w:rPr>
      </w:pPr>
      <w:bookmarkStart w:name="traitement-des-incidents" w:id="85"/>
      <w:bookmarkEnd w:id="84"/>
      <w:r w:rsidRPr="00FF5E64">
        <w:rPr>
          <w:lang w:val="fr-FR"/>
        </w:rPr>
        <w:t>11.1.1.2. Traitement des incidents</w:t>
      </w:r>
    </w:p>
    <w:p w:rsidRPr="00077C83" w:rsidR="009E2CD1" w:rsidP="00FF5E64" w:rsidRDefault="009E2CD1" w14:paraId="4A937170" w14:textId="224A586C">
      <w:pPr>
        <w:pStyle w:val="Corpsdetexte"/>
        <w:ind w:left="240"/>
        <w:rPr>
          <w:lang w:val="fr-FR"/>
        </w:rPr>
      </w:pPr>
      <w:r w:rsidRPr="164D1BBD">
        <w:rPr>
          <w:lang w:val="fr-FR"/>
        </w:rPr>
        <w:t>Le Prestataire informe le COMMANDITAIRE dans les meilleurs délais</w:t>
      </w:r>
      <w:r w:rsidRPr="164D1BBD" w:rsidR="00FF5E64">
        <w:rPr>
          <w:lang w:val="fr-FR"/>
        </w:rPr>
        <w:t>,</w:t>
      </w:r>
      <w:r w:rsidRPr="164D1BBD">
        <w:rPr>
          <w:lang w:val="fr-FR"/>
        </w:rPr>
        <w:t xml:space="preserve"> des incidents et interruptions, </w:t>
      </w:r>
      <w:r w:rsidRPr="164D1BBD" w:rsidR="00FF5E64">
        <w:rPr>
          <w:lang w:val="fr-FR"/>
        </w:rPr>
        <w:t xml:space="preserve">au moyen d’une </w:t>
      </w:r>
      <w:r w:rsidRPr="164D1BBD">
        <w:rPr>
          <w:lang w:val="fr-FR"/>
        </w:rPr>
        <w:t xml:space="preserve"> </w:t>
      </w:r>
      <w:del w:author="Emeline CAZAUX" w:date="2025-01-24T09:29:00Z" w:id="86">
        <w:r w:rsidRPr="164D1BBD" w:rsidDel="009E2CD1">
          <w:rPr>
            <w:lang w:val="fr-FR"/>
          </w:rPr>
          <w:delText xml:space="preserve">une </w:delText>
        </w:r>
      </w:del>
      <w:r w:rsidRPr="164D1BBD">
        <w:rPr>
          <w:lang w:val="fr-FR"/>
        </w:rPr>
        <w:t>notification dans la console COMMANDITAIRE ou par courriel au contact COMMANDITAIRE. Le Prestataire informe le COMMANDITAIRE du traitement de l’incident par le canal utilisé pour notifier l’incident, ou par le canal indiqué dans la notification de l’incident.</w:t>
      </w:r>
    </w:p>
    <w:p w:rsidRPr="00F01827" w:rsidR="000434D6" w:rsidRDefault="00F057C8" w14:paraId="2D010135" w14:textId="77777777">
      <w:pPr>
        <w:pStyle w:val="Titre4"/>
        <w:rPr>
          <w:lang w:val="fr-FR"/>
        </w:rPr>
      </w:pPr>
      <w:bookmarkStart w:name="Xeb929a0da4e9b00835955d0c87c65ba42f13abf" w:id="87"/>
      <w:bookmarkEnd w:id="85"/>
      <w:r w:rsidRPr="00F01827">
        <w:rPr>
          <w:lang w:val="fr-FR"/>
        </w:rPr>
        <w:t>11.1.1.3. Niveau de notification des Incidents de sécurité</w:t>
      </w:r>
    </w:p>
    <w:p w:rsidRPr="00F01827" w:rsidR="000434D6" w:rsidRDefault="00F057C8" w14:paraId="1A981B6F" w14:textId="77777777">
      <w:pPr>
        <w:pStyle w:val="FirstParagraph"/>
        <w:rPr>
          <w:lang w:val="fr-FR"/>
        </w:rPr>
      </w:pPr>
      <w:r w:rsidRPr="00F01827">
        <w:rPr>
          <w:lang w:val="fr-FR"/>
        </w:rPr>
        <w:t>Le COMMANDITAIRE a la responsabilité de choisir les niveaux de gravité des Incidents de sécurité pour lesquels il souhaite être informé, par exemple via leur formalisation dans un PAS applicable au Service.</w:t>
      </w:r>
    </w:p>
    <w:p w:rsidRPr="00F01827" w:rsidR="000434D6" w:rsidRDefault="00F057C8" w14:paraId="5861283F" w14:textId="77777777">
      <w:pPr>
        <w:pStyle w:val="Corpsdetexte"/>
        <w:rPr>
          <w:lang w:val="fr-FR"/>
        </w:rPr>
      </w:pPr>
      <w:r w:rsidRPr="00F01827">
        <w:rPr>
          <w:lang w:val="fr-FR"/>
        </w:rPr>
        <w:t>Par défaut, le COMMANDITAIRE est informé :</w:t>
      </w:r>
    </w:p>
    <w:p w:rsidR="000434D6" w:rsidP="005D04D9" w:rsidRDefault="00F057C8" w14:paraId="2251D833" w14:textId="77777777">
      <w:pPr>
        <w:numPr>
          <w:ilvl w:val="0"/>
          <w:numId w:val="50"/>
        </w:numPr>
        <w:rPr>
          <w:lang w:val="fr-FR"/>
        </w:rPr>
      </w:pPr>
      <w:r w:rsidRPr="00F01827">
        <w:rPr>
          <w:lang w:val="fr-FR"/>
        </w:rPr>
        <w:t>Des incidents de sécurité avec impact (impacts I1 et I2 selon l’échelle d’impact définie dans le processus de priorisation des traitements de la présente Convention de service) ;</w:t>
      </w:r>
    </w:p>
    <w:p w:rsidRPr="00F01827" w:rsidR="00077C83" w:rsidP="005D04D9" w:rsidRDefault="00077C83" w14:paraId="1FBC86F1" w14:textId="3D57B380">
      <w:pPr>
        <w:numPr>
          <w:ilvl w:val="0"/>
          <w:numId w:val="50"/>
        </w:numPr>
        <w:rPr>
          <w:lang w:val="fr-FR"/>
        </w:rPr>
      </w:pPr>
      <w:r>
        <w:rPr>
          <w:lang w:val="fr-FR"/>
        </w:rPr>
        <w:t xml:space="preserve">Des incidents de sécurité impactant la confidentialité ou l’intégrité des données du COMMANDITAIRE confiées dans le cadre du Service ; </w:t>
      </w:r>
    </w:p>
    <w:p w:rsidRPr="00F01827" w:rsidR="000434D6" w:rsidP="005D04D9" w:rsidRDefault="00F057C8" w14:paraId="38DFD1CD" w14:textId="464264D9">
      <w:pPr>
        <w:numPr>
          <w:ilvl w:val="0"/>
          <w:numId w:val="50"/>
        </w:numPr>
        <w:rPr>
          <w:lang w:val="fr-FR"/>
        </w:rPr>
      </w:pPr>
      <w:r w:rsidRPr="00F01827">
        <w:rPr>
          <w:lang w:val="fr-FR"/>
        </w:rPr>
        <w:t>Des violations de données à caractère personnel pour lesquelles le COMMANDITAIRE est responsable du traitement</w:t>
      </w:r>
      <w:r w:rsidR="00F01827">
        <w:rPr>
          <w:lang w:val="fr-FR"/>
        </w:rPr>
        <w:t xml:space="preserve"> conformément à l’article 8 de l’Annexe DPA</w:t>
      </w:r>
      <w:r w:rsidR="00077C83">
        <w:rPr>
          <w:lang w:val="fr-FR"/>
        </w:rPr>
        <w:t xml:space="preserve"> dans le cadre du Service </w:t>
      </w:r>
      <w:r w:rsidRPr="00F01827">
        <w:rPr>
          <w:lang w:val="fr-FR"/>
        </w:rPr>
        <w:t>;</w:t>
      </w:r>
    </w:p>
    <w:p w:rsidRPr="009E2CD1" w:rsidR="00077C83" w:rsidDel="009E2CD1" w:rsidP="005D04D9" w:rsidRDefault="00F057C8" w14:paraId="1EDC0F94" w14:textId="4B29B750">
      <w:pPr>
        <w:numPr>
          <w:ilvl w:val="0"/>
          <w:numId w:val="50"/>
        </w:numPr>
        <w:rPr>
          <w:del w:author="Nicolas ABRIOUX" w:date="2025-01-22T00:35:00Z" w16du:dateUtc="2025-01-21T23:35:00Z" w:id="88"/>
          <w:lang w:val="fr-FR"/>
        </w:rPr>
      </w:pPr>
      <w:r w:rsidRPr="00F01827">
        <w:rPr>
          <w:lang w:val="fr-FR"/>
        </w:rPr>
        <w:t>Des violations de données à caractère personnel pour lesquelles le Prestataire est responsable du traitement et comportant des données personnelles du COMMANDITAIRE</w:t>
      </w:r>
      <w:r w:rsidR="00F01827">
        <w:rPr>
          <w:lang w:val="fr-FR"/>
        </w:rPr>
        <w:t xml:space="preserve">, </w:t>
      </w:r>
      <w:r w:rsidR="00E0134A">
        <w:rPr>
          <w:lang w:val="fr-FR"/>
        </w:rPr>
        <w:t xml:space="preserve">conformément à </w:t>
      </w:r>
      <w:r w:rsidR="00F01827">
        <w:rPr>
          <w:lang w:val="fr-FR"/>
        </w:rPr>
        <w:t>l’article 8 de l’Annexe DPA.</w:t>
      </w:r>
    </w:p>
    <w:p w:rsidRPr="00F01827" w:rsidR="000434D6" w:rsidRDefault="00F057C8" w14:paraId="46788809" w14:textId="77777777">
      <w:pPr>
        <w:pStyle w:val="Titre2"/>
        <w:rPr>
          <w:lang w:val="fr-FR"/>
        </w:rPr>
      </w:pPr>
      <w:bookmarkStart w:name="maintenance-du-service" w:id="89"/>
      <w:bookmarkEnd w:id="82"/>
      <w:bookmarkEnd w:id="83"/>
      <w:bookmarkEnd w:id="87"/>
      <w:r w:rsidRPr="00F01827">
        <w:rPr>
          <w:lang w:val="fr-FR"/>
        </w:rPr>
        <w:t>11.2. Maintenance du Service</w:t>
      </w:r>
    </w:p>
    <w:p w:rsidRPr="00F01827" w:rsidR="000434D6" w:rsidRDefault="00F057C8" w14:paraId="19079890" w14:textId="77777777">
      <w:pPr>
        <w:pStyle w:val="Titre3"/>
        <w:rPr>
          <w:lang w:val="fr-FR"/>
        </w:rPr>
      </w:pPr>
      <w:bookmarkStart w:name="nature-de-la-maintenance" w:id="90"/>
      <w:r w:rsidRPr="00F01827">
        <w:rPr>
          <w:lang w:val="fr-FR"/>
        </w:rPr>
        <w:t>11.2.1. Nature de la maintenance</w:t>
      </w:r>
    </w:p>
    <w:p w:rsidRPr="00F01827" w:rsidR="000434D6" w:rsidRDefault="00F057C8" w14:paraId="5374973D" w14:textId="77777777">
      <w:pPr>
        <w:pStyle w:val="FirstParagraph"/>
        <w:rPr>
          <w:lang w:val="fr-FR"/>
        </w:rPr>
      </w:pPr>
      <w:r w:rsidRPr="00F01827">
        <w:rPr>
          <w:lang w:val="fr-FR"/>
        </w:rPr>
        <w:t>La maintenance assurée consiste en la mise en œuvre :</w:t>
      </w:r>
    </w:p>
    <w:p w:rsidRPr="00F01827" w:rsidR="000434D6" w:rsidP="005D04D9" w:rsidRDefault="00F057C8" w14:paraId="3ADAF194" w14:textId="77777777">
      <w:pPr>
        <w:numPr>
          <w:ilvl w:val="0"/>
          <w:numId w:val="51"/>
        </w:numPr>
        <w:rPr>
          <w:lang w:val="fr-FR"/>
        </w:rPr>
      </w:pPr>
      <w:r w:rsidRPr="00F01827">
        <w:rPr>
          <w:lang w:val="fr-FR"/>
        </w:rPr>
        <w:t>Du plan de maintien en conditions opérationnelles du Service pour assurer de bons indicateurs de disponibilité tels que s’y engage le Prestataire plus haut ;</w:t>
      </w:r>
    </w:p>
    <w:p w:rsidRPr="00F01827" w:rsidR="000434D6" w:rsidP="005D04D9" w:rsidRDefault="00F057C8" w14:paraId="7C727C40" w14:textId="77777777">
      <w:pPr>
        <w:numPr>
          <w:ilvl w:val="0"/>
          <w:numId w:val="51"/>
        </w:numPr>
        <w:rPr>
          <w:lang w:val="fr-FR"/>
        </w:rPr>
      </w:pPr>
      <w:r w:rsidRPr="00F01827">
        <w:rPr>
          <w:lang w:val="fr-FR"/>
        </w:rPr>
        <w:t>Du plan de PCA/PRA si souscrit par le COMMANDITAIRE déclenché selon les éventuels incidents qui surviendraient.</w:t>
      </w:r>
    </w:p>
    <w:p w:rsidRPr="00F01827" w:rsidR="000434D6" w:rsidRDefault="00F057C8" w14:paraId="4F159A03" w14:textId="77777777">
      <w:pPr>
        <w:pStyle w:val="Titre3"/>
        <w:rPr>
          <w:lang w:val="fr-FR"/>
        </w:rPr>
      </w:pPr>
      <w:bookmarkStart w:name="X7f5942b621fdb61cfe12dbb913b28bf90a44e6e" w:id="91"/>
      <w:bookmarkEnd w:id="90"/>
      <w:r w:rsidRPr="00F01827">
        <w:rPr>
          <w:lang w:val="fr-FR"/>
        </w:rPr>
        <w:t>11.2.2. Accès distants de Cloud Temple sur le périmètre du COMMANDITAIRE</w:t>
      </w:r>
    </w:p>
    <w:p w:rsidRPr="00F01827" w:rsidR="000434D6" w:rsidRDefault="00F057C8" w14:paraId="0AC23B30" w14:textId="77777777">
      <w:pPr>
        <w:pStyle w:val="FirstParagraph"/>
        <w:rPr>
          <w:lang w:val="fr-FR"/>
        </w:rPr>
      </w:pPr>
      <w:r w:rsidRPr="00F01827">
        <w:rPr>
          <w:lang w:val="fr-FR"/>
        </w:rPr>
        <w:t>Le Prestataire s’interdit, dans le cadre de la présente Convention de service, tout accès aux Tenants et à l’espace de l’interface du COMMANDITAIRE.</w:t>
      </w:r>
    </w:p>
    <w:p w:rsidRPr="00F01827" w:rsidR="000434D6" w:rsidRDefault="00F057C8" w14:paraId="58654899" w14:textId="77777777">
      <w:pPr>
        <w:pStyle w:val="Corpsdetexte"/>
        <w:rPr>
          <w:lang w:val="fr-FR"/>
        </w:rPr>
      </w:pPr>
      <w:r w:rsidRPr="00F01827">
        <w:rPr>
          <w:lang w:val="fr-FR"/>
        </w:rPr>
        <w:t>Il incombera au COMMANDITAIRE donner les accès nécessaires au personnel du Prestataire. Le COMMANDITAIRE reconnaît que les accès seront utilisés dans le cadre de l’hébergement et in fine de l’infogérance (si souscrit par le COMMANDITAIRE).</w:t>
      </w:r>
    </w:p>
    <w:p w:rsidRPr="00F01827" w:rsidR="000434D6" w:rsidRDefault="00F057C8" w14:paraId="409EFD35" w14:textId="77777777">
      <w:pPr>
        <w:pStyle w:val="Titre3"/>
        <w:rPr>
          <w:lang w:val="fr-FR"/>
        </w:rPr>
      </w:pPr>
      <w:bookmarkStart w:name="Xd1410eb370dafc3d91864e7de6a127bddc82742" w:id="92"/>
      <w:bookmarkEnd w:id="91"/>
      <w:r w:rsidRPr="00F01827">
        <w:rPr>
          <w:lang w:val="fr-FR"/>
        </w:rPr>
        <w:t>11.2.3. Accès distants de tiers participant à la fourniture du service sur le périmètre du COMMANDITAIRE</w:t>
      </w:r>
    </w:p>
    <w:p w:rsidRPr="00F01827" w:rsidR="000434D6" w:rsidRDefault="00F057C8" w14:paraId="2E64BC1D" w14:textId="77777777">
      <w:pPr>
        <w:pStyle w:val="FirstParagraph"/>
        <w:rPr>
          <w:lang w:val="fr-FR"/>
        </w:rPr>
      </w:pPr>
      <w:r w:rsidRPr="00F01827">
        <w:rPr>
          <w:lang w:val="fr-FR"/>
        </w:rPr>
        <w:t>Aucun accès distant de tiers participant à la fourniture du Service n’est autorisé.</w:t>
      </w:r>
    </w:p>
    <w:p w:rsidRPr="00F01827" w:rsidR="000434D6" w:rsidRDefault="00F057C8" w14:paraId="6991608D" w14:textId="77777777">
      <w:pPr>
        <w:pStyle w:val="Corpsdetexte"/>
        <w:rPr>
          <w:lang w:val="fr-FR"/>
        </w:rPr>
      </w:pPr>
      <w:r w:rsidRPr="00F01827">
        <w:rPr>
          <w:lang w:val="fr-FR"/>
        </w:rPr>
        <w:t>Si un besoin technique rendait ce cas de figure nécessaire, alors ce type d’accès ne serait réalisé qu’après notification du COMMANDITAIRE justification et obtention de son accord écrit.</w:t>
      </w:r>
    </w:p>
    <w:p w:rsidRPr="00F01827" w:rsidR="000434D6" w:rsidRDefault="00F057C8" w14:paraId="0931EE06" w14:textId="77777777">
      <w:pPr>
        <w:pStyle w:val="Titre1"/>
        <w:rPr>
          <w:lang w:val="fr-FR"/>
        </w:rPr>
      </w:pPr>
      <w:bookmarkStart w:name="X9aa8fbc37e8119e3507985b54d89ccd3fe9b5d9" w:id="93"/>
      <w:bookmarkEnd w:id="81"/>
      <w:bookmarkEnd w:id="89"/>
      <w:bookmarkEnd w:id="92"/>
      <w:r w:rsidRPr="00F01827">
        <w:rPr>
          <w:lang w:val="fr-FR"/>
        </w:rPr>
        <w:t>12. Procédure d’effacement des données en fin de Contrat</w:t>
      </w:r>
    </w:p>
    <w:p w:rsidRPr="00F01827" w:rsidR="000434D6" w:rsidRDefault="00F057C8" w14:paraId="5B8505C3" w14:textId="77777777">
      <w:pPr>
        <w:pStyle w:val="FirstParagraph"/>
        <w:rPr>
          <w:lang w:val="fr-FR"/>
        </w:rPr>
      </w:pPr>
      <w:r w:rsidRPr="00F01827">
        <w:rPr>
          <w:lang w:val="fr-FR"/>
        </w:rPr>
        <w:t>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 calendaires. Les données du COMMANDITAIRE seront supprimées dans un délai maximum de trente (30) jour après la notification. Le Prestataire fournit un certificat de suppression de données au COMMANDITAIRE.</w:t>
      </w:r>
    </w:p>
    <w:p w:rsidRPr="00F01827" w:rsidR="000434D6" w:rsidRDefault="00F057C8" w14:paraId="193B02C7" w14:textId="77777777">
      <w:pPr>
        <w:pStyle w:val="Titre1"/>
        <w:rPr>
          <w:lang w:val="fr-FR"/>
        </w:rPr>
      </w:pPr>
      <w:bookmarkStart w:name="droit-applicable" w:id="94"/>
      <w:bookmarkEnd w:id="93"/>
      <w:r w:rsidRPr="00F01827">
        <w:rPr>
          <w:lang w:val="fr-FR"/>
        </w:rPr>
        <w:t>13. Droit applicable</w:t>
      </w:r>
    </w:p>
    <w:p w:rsidRPr="00F01827" w:rsidR="000434D6" w:rsidRDefault="00F057C8" w14:paraId="07E64637" w14:textId="77777777">
      <w:pPr>
        <w:pStyle w:val="Titre2"/>
        <w:rPr>
          <w:lang w:val="fr-FR"/>
        </w:rPr>
      </w:pPr>
      <w:bookmarkStart w:name="de-manière-générale" w:id="95"/>
      <w:r w:rsidRPr="00F01827">
        <w:rPr>
          <w:lang w:val="fr-FR"/>
        </w:rPr>
        <w:t>13.1. De manière générale</w:t>
      </w:r>
    </w:p>
    <w:p w:rsidRPr="00F01827" w:rsidR="000434D6" w:rsidRDefault="00F057C8" w14:paraId="28206F1E" w14:textId="77777777">
      <w:pPr>
        <w:pStyle w:val="FirstParagraph"/>
        <w:rPr>
          <w:lang w:val="fr-FR"/>
        </w:rPr>
      </w:pPr>
      <w:r w:rsidRPr="00F01827">
        <w:rPr>
          <w:lang w:val="fr-FR"/>
        </w:rPr>
        <w:t>Le droit applicable et auquel est soumise la présente Convention de service est le droit français.</w:t>
      </w:r>
    </w:p>
    <w:p w:rsidRPr="00F01827" w:rsidR="000434D6" w:rsidRDefault="00F057C8" w14:paraId="7F53A225" w14:textId="77777777">
      <w:pPr>
        <w:pStyle w:val="Titre2"/>
        <w:rPr>
          <w:lang w:val="fr-FR"/>
        </w:rPr>
      </w:pPr>
      <w:bookmarkStart w:name="X731c912d0a5bf51222e4d8fc41264c61104da96" w:id="96"/>
      <w:bookmarkEnd w:id="95"/>
      <w:r w:rsidRPr="00F01827">
        <w:rPr>
          <w:lang w:val="fr-FR"/>
        </w:rPr>
        <w:t>13.2. Respect du droit et des réglementations applicables</w:t>
      </w:r>
    </w:p>
    <w:p w:rsidRPr="00F01827" w:rsidR="000434D6" w:rsidRDefault="00F057C8" w14:paraId="468053E3" w14:textId="77777777">
      <w:pPr>
        <w:pStyle w:val="FirstParagraph"/>
        <w:rPr>
          <w:lang w:val="fr-FR"/>
        </w:rPr>
      </w:pPr>
      <w:r w:rsidRPr="00F01827">
        <w:rPr>
          <w:lang w:val="fr-FR"/>
        </w:rPr>
        <w:t>Le Prestataire s’engage sur les points suivants :</w:t>
      </w:r>
    </w:p>
    <w:p w:rsidRPr="00F01827" w:rsidR="000434D6" w:rsidP="005D04D9" w:rsidRDefault="00F057C8" w14:paraId="441EFB6A" w14:textId="77777777">
      <w:pPr>
        <w:numPr>
          <w:ilvl w:val="0"/>
          <w:numId w:val="52"/>
        </w:numPr>
        <w:rPr>
          <w:lang w:val="fr-FR"/>
        </w:rPr>
      </w:pPr>
      <w:r w:rsidRPr="00F01827">
        <w:rPr>
          <w:lang w:val="fr-FR"/>
        </w:rPr>
        <w:t>L’identification des contraintes légales et réglementaires applicables dans le cadre du Service ;</w:t>
      </w:r>
    </w:p>
    <w:p w:rsidRPr="00F01827" w:rsidR="000434D6" w:rsidP="005D04D9" w:rsidRDefault="00F057C8" w14:paraId="739FE413" w14:textId="75966DAA">
      <w:pPr>
        <w:numPr>
          <w:ilvl w:val="0"/>
          <w:numId w:val="52"/>
        </w:numPr>
        <w:rPr>
          <w:lang w:val="fr-FR"/>
        </w:rPr>
      </w:pPr>
      <w:r w:rsidRPr="00F01827">
        <w:rPr>
          <w:lang w:val="fr-FR"/>
        </w:rPr>
        <w:t>Le respect des contraintes légales et réglementaires applicables aux données confiées au Prest</w:t>
      </w:r>
      <w:r w:rsidR="009603B4">
        <w:rPr>
          <w:lang w:val="fr-FR"/>
        </w:rPr>
        <w:t>at</w:t>
      </w:r>
      <w:r w:rsidRPr="00F01827">
        <w:rPr>
          <w:lang w:val="fr-FR"/>
        </w:rPr>
        <w:t>aire </w:t>
      </w:r>
      <w:r w:rsidRPr="009603B4" w:rsidR="009603B4">
        <w:rPr>
          <w:lang w:val="fr-FR"/>
        </w:rPr>
        <w:t>dans la limite des responsabilités d</w:t>
      </w:r>
      <w:r w:rsidR="009603B4">
        <w:rPr>
          <w:lang w:val="fr-FR"/>
        </w:rPr>
        <w:t xml:space="preserve">e ce dernier </w:t>
      </w:r>
      <w:r w:rsidRPr="009603B4" w:rsidR="009603B4">
        <w:rPr>
          <w:lang w:val="fr-FR"/>
        </w:rPr>
        <w:t>d'une part, et des dispositions prévues au Contrat d'autre part.</w:t>
      </w:r>
      <w:r w:rsidRPr="00F01827">
        <w:rPr>
          <w:lang w:val="fr-FR"/>
        </w:rPr>
        <w:t>;</w:t>
      </w:r>
    </w:p>
    <w:p w:rsidRPr="00F01827" w:rsidR="000434D6" w:rsidP="005D04D9" w:rsidRDefault="00F057C8" w14:paraId="57FDB38C" w14:textId="77777777">
      <w:pPr>
        <w:numPr>
          <w:ilvl w:val="0"/>
          <w:numId w:val="52"/>
        </w:numPr>
        <w:rPr>
          <w:lang w:val="fr-FR"/>
        </w:rPr>
      </w:pPr>
      <w:r w:rsidRPr="00F01827">
        <w:rPr>
          <w:lang w:val="fr-FR"/>
        </w:rPr>
        <w:t>Le respect de la Loi informatique et liberté et du RGPD ;</w:t>
      </w:r>
    </w:p>
    <w:p w:rsidRPr="00F01827" w:rsidR="000434D6" w:rsidP="005D04D9" w:rsidRDefault="00F057C8" w14:paraId="3ADDEB6F" w14:textId="77777777">
      <w:pPr>
        <w:numPr>
          <w:ilvl w:val="0"/>
          <w:numId w:val="52"/>
        </w:numPr>
        <w:rPr>
          <w:lang w:val="fr-FR"/>
        </w:rPr>
      </w:pPr>
      <w:r w:rsidRPr="00F01827">
        <w:rPr>
          <w:lang w:val="fr-FR"/>
        </w:rPr>
        <w:t>La mise en œuvre de moyens de protection des données personnelles ;</w:t>
      </w:r>
    </w:p>
    <w:p w:rsidRPr="00F01827" w:rsidR="000434D6" w:rsidP="005D04D9" w:rsidRDefault="00F057C8" w14:paraId="6E9DD88A" w14:textId="77777777">
      <w:pPr>
        <w:numPr>
          <w:ilvl w:val="0"/>
          <w:numId w:val="52"/>
        </w:numPr>
        <w:rPr>
          <w:lang w:val="fr-FR"/>
        </w:rPr>
      </w:pPr>
      <w:r w:rsidRPr="00F01827">
        <w:rPr>
          <w:lang w:val="fr-FR"/>
        </w:rPr>
        <w:t>La mise en œuvre d’un processus de veille légale et réglementaire ;</w:t>
      </w:r>
    </w:p>
    <w:p w:rsidRPr="00F01827" w:rsidR="000434D6" w:rsidP="005D04D9" w:rsidRDefault="00F057C8" w14:paraId="38891075" w14:textId="77777777">
      <w:pPr>
        <w:numPr>
          <w:ilvl w:val="0"/>
          <w:numId w:val="52"/>
        </w:numPr>
        <w:rPr>
          <w:lang w:val="fr-FR"/>
        </w:rPr>
      </w:pPr>
      <w:r w:rsidRPr="00F01827">
        <w:rPr>
          <w:lang w:val="fr-FR"/>
        </w:rPr>
        <w:t>De disposer et maintenir des relations appropriées ou une veille avec les autorités sectorielles en lien avec la nature des données traitées dans le cadre du Services. Cela inclus notamment l’ANSSI, le CERT-FR et la CNIL.</w:t>
      </w:r>
    </w:p>
    <w:p w:rsidRPr="00F01827" w:rsidR="000434D6" w:rsidRDefault="00F057C8" w14:paraId="7D4928C0" w14:textId="77777777">
      <w:pPr>
        <w:pStyle w:val="Titre2"/>
        <w:rPr>
          <w:lang w:val="fr-FR"/>
        </w:rPr>
      </w:pPr>
      <w:bookmarkStart w:name="rgpd" w:id="97"/>
      <w:bookmarkEnd w:id="96"/>
      <w:r w:rsidRPr="00F01827">
        <w:rPr>
          <w:lang w:val="fr-FR"/>
        </w:rPr>
        <w:t>13.3. RGPD</w:t>
      </w:r>
    </w:p>
    <w:p w:rsidRPr="00F01827" w:rsidR="000434D6" w:rsidRDefault="00F057C8" w14:paraId="7AAD3C31" w14:textId="77777777">
      <w:pPr>
        <w:pStyle w:val="FirstParagraph"/>
        <w:rPr>
          <w:lang w:val="fr-FR"/>
        </w:rPr>
      </w:pPr>
      <w:r w:rsidRPr="00F01827">
        <w:rPr>
          <w:lang w:val="fr-FR"/>
        </w:rPr>
        <w:t>Agissant en qualité de sous-traitant au sens de l’article 28 du Règlement général sur la protection des données (RGPD), le Prestataire s’engage :</w:t>
      </w:r>
    </w:p>
    <w:p w:rsidRPr="00F01827" w:rsidR="000434D6" w:rsidP="005D04D9" w:rsidRDefault="00F057C8" w14:paraId="62EB1A1C" w14:textId="77777777">
      <w:pPr>
        <w:numPr>
          <w:ilvl w:val="0"/>
          <w:numId w:val="53"/>
        </w:numPr>
        <w:rPr>
          <w:lang w:val="fr-FR"/>
        </w:rPr>
      </w:pPr>
      <w:r w:rsidRPr="00F01827">
        <w:rPr>
          <w:lang w:val="fr-FR"/>
        </w:rPr>
        <w:t>A assurer la transparence et la traçabilité ;</w:t>
      </w:r>
    </w:p>
    <w:p w:rsidRPr="00F01827" w:rsidR="000434D6" w:rsidP="005D04D9" w:rsidRDefault="00F057C8" w14:paraId="70559D2E" w14:textId="77777777">
      <w:pPr>
        <w:numPr>
          <w:ilvl w:val="0"/>
          <w:numId w:val="53"/>
        </w:numPr>
        <w:rPr>
          <w:lang w:val="fr-FR"/>
        </w:rPr>
      </w:pPr>
      <w:r w:rsidRPr="00F01827">
        <w:rPr>
          <w:lang w:val="fr-FR"/>
        </w:rPr>
        <w:t>A désigner un DPO en charge de définir et mettre en œuvre les mesures de protection des données à caractère personnel ;</w:t>
      </w:r>
    </w:p>
    <w:p w:rsidRPr="00F01827" w:rsidR="000434D6" w:rsidP="005D04D9" w:rsidRDefault="00F057C8" w14:paraId="1F7BD4F7" w14:textId="77777777">
      <w:pPr>
        <w:numPr>
          <w:ilvl w:val="0"/>
          <w:numId w:val="53"/>
        </w:numPr>
        <w:rPr>
          <w:lang w:val="fr-FR"/>
        </w:rPr>
      </w:pPr>
      <w:r w:rsidRPr="00F01827">
        <w:rPr>
          <w:lang w:val="fr-FR"/>
        </w:rPr>
        <w:t>Apporter une assistance et du conseil au COMMANDITAIRE en l’alerte si une instruction de ce dernier constitue une violation des règles de protection des données personnelles si le Prestataire a le moyen d’en identifier ;</w:t>
      </w:r>
    </w:p>
    <w:p w:rsidRPr="00F01827" w:rsidR="000434D6" w:rsidP="005D04D9" w:rsidRDefault="00F057C8" w14:paraId="6CA5C6E5" w14:textId="77777777">
      <w:pPr>
        <w:numPr>
          <w:ilvl w:val="0"/>
          <w:numId w:val="53"/>
        </w:numPr>
        <w:rPr>
          <w:lang w:val="fr-FR"/>
        </w:rPr>
      </w:pPr>
      <w:r w:rsidRPr="00F01827">
        <w:rPr>
          <w:lang w:val="fr-FR"/>
        </w:rPr>
        <w:t>Une garantie de sécurité sur les données traitées (du fait de la qualification SecNumCloud).</w:t>
      </w:r>
    </w:p>
    <w:p w:rsidRPr="00F01827" w:rsidR="000434D6" w:rsidRDefault="00F057C8" w14:paraId="2ECC1DC1" w14:textId="77777777">
      <w:pPr>
        <w:pStyle w:val="Titre2"/>
        <w:rPr>
          <w:lang w:val="fr-FR"/>
        </w:rPr>
      </w:pPr>
      <w:bookmarkStart w:name="X79ea7d1fb109c8d34595ba0c0120cdfb034d6a3" w:id="98"/>
      <w:bookmarkEnd w:id="97"/>
      <w:r w:rsidRPr="00F01827">
        <w:rPr>
          <w:lang w:val="fr-FR"/>
        </w:rPr>
        <w:t>13.4. Protection vis à vis du droit extra-européen</w:t>
      </w:r>
    </w:p>
    <w:p w:rsidRPr="00F368AD" w:rsidR="00F368AD" w:rsidP="00F368AD" w:rsidRDefault="00F368AD" w14:paraId="5F797E3A" w14:textId="463A98CB">
      <w:pPr>
        <w:pStyle w:val="FirstParagraph"/>
        <w:rPr>
          <w:lang w:val="fr-FR"/>
        </w:rPr>
      </w:pPr>
      <w:r w:rsidRPr="00F368AD">
        <w:rPr>
          <w:lang w:val="fr-FR"/>
        </w:rPr>
        <w:t>Le siège statuaire du Prestataire est établi au sein d'un État membre de l'Union Européenne.  Le capital social et les droits de vote dans la société du Prestataire ne sont pas, directement</w:t>
      </w:r>
      <w:r>
        <w:rPr>
          <w:lang w:val="fr-FR"/>
        </w:rPr>
        <w:t xml:space="preserve"> </w:t>
      </w:r>
      <w:r w:rsidRPr="00F368AD">
        <w:rPr>
          <w:lang w:val="fr-FR"/>
        </w:rPr>
        <w:t xml:space="preserve">ou indirectement : </w:t>
      </w:r>
    </w:p>
    <w:p w:rsidRPr="00F368AD" w:rsidR="00F368AD" w:rsidP="005D04D9" w:rsidRDefault="00F368AD" w14:paraId="52EC5D6C" w14:textId="02D26E2D">
      <w:pPr>
        <w:pStyle w:val="FirstParagraph"/>
        <w:numPr>
          <w:ilvl w:val="0"/>
          <w:numId w:val="54"/>
        </w:numPr>
        <w:rPr>
          <w:lang w:val="fr-FR"/>
        </w:rPr>
      </w:pPr>
      <w:r w:rsidRPr="00F368AD">
        <w:rPr>
          <w:lang w:val="fr-FR"/>
        </w:rPr>
        <w:t xml:space="preserve">individuellement détenus à plus de 24% ; </w:t>
      </w:r>
    </w:p>
    <w:p w:rsidRPr="00F368AD" w:rsidR="00F368AD" w:rsidP="005D04D9" w:rsidRDefault="00F368AD" w14:paraId="50C8D6B8" w14:textId="632C8FDC">
      <w:pPr>
        <w:pStyle w:val="FirstParagraph"/>
        <w:numPr>
          <w:ilvl w:val="0"/>
          <w:numId w:val="54"/>
        </w:numPr>
        <w:rPr>
          <w:lang w:val="fr-FR"/>
        </w:rPr>
      </w:pPr>
      <w:r w:rsidRPr="00F368AD">
        <w:rPr>
          <w:lang w:val="fr-FR"/>
        </w:rPr>
        <w:t xml:space="preserve">et collectivement détenus à plus de 39% ; </w:t>
      </w:r>
    </w:p>
    <w:p w:rsidR="00F368AD" w:rsidP="00F368AD" w:rsidRDefault="00F368AD" w14:paraId="5766B7B9" w14:textId="69B191D6">
      <w:pPr>
        <w:pStyle w:val="FirstParagraph"/>
        <w:rPr>
          <w:lang w:val="fr-FR"/>
        </w:rPr>
      </w:pPr>
      <w:r w:rsidRPr="00F368AD">
        <w:rPr>
          <w:lang w:val="fr-FR"/>
        </w:rPr>
        <w:t>par des entités tierces possédant leur siège statutaire, administration centrale ou principal</w:t>
      </w:r>
      <w:r>
        <w:rPr>
          <w:lang w:val="fr-FR"/>
        </w:rPr>
        <w:t xml:space="preserve"> </w:t>
      </w:r>
      <w:r w:rsidRPr="00F368AD">
        <w:rPr>
          <w:lang w:val="fr-FR"/>
        </w:rPr>
        <w:t>établissement au sein d’un État non membre de l’Union européenne.</w:t>
      </w:r>
    </w:p>
    <w:p w:rsidRPr="00F368AD" w:rsidR="00F368AD" w:rsidP="00F368AD" w:rsidRDefault="00F368AD" w14:paraId="005E20AC" w14:textId="77777777">
      <w:pPr>
        <w:pStyle w:val="Corpsdetexte"/>
        <w:rPr>
          <w:lang w:val="fr-FR"/>
        </w:rPr>
      </w:pPr>
      <w:r w:rsidRPr="00F368AD">
        <w:rPr>
          <w:lang w:val="fr-FR"/>
        </w:rPr>
        <w:t>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w:t>
      </w:r>
    </w:p>
    <w:p w:rsidRPr="00F368AD" w:rsidR="00F368AD" w:rsidP="005D04D9" w:rsidRDefault="00F368AD" w14:paraId="36182367" w14:textId="74EF509F">
      <w:pPr>
        <w:pStyle w:val="Corpsdetexte"/>
        <w:numPr>
          <w:ilvl w:val="0"/>
          <w:numId w:val="55"/>
        </w:numPr>
        <w:rPr>
          <w:lang w:val="fr-FR"/>
        </w:rPr>
      </w:pPr>
      <w:r w:rsidRPr="4882666F">
        <w:rPr>
          <w:lang w:val="fr-FR"/>
        </w:rPr>
        <w:t>à ce que cette susdite société tierce ne disposera d'aucun accès aux données opérées ;</w:t>
      </w:r>
    </w:p>
    <w:p w:rsidRPr="00F368AD" w:rsidR="00F368AD" w:rsidP="005D04D9" w:rsidRDefault="00F368AD" w14:paraId="5712F3BF" w14:textId="1104EE71">
      <w:pPr>
        <w:pStyle w:val="Corpsdetexte"/>
        <w:numPr>
          <w:ilvl w:val="0"/>
          <w:numId w:val="55"/>
        </w:numPr>
        <w:rPr>
          <w:lang w:val="fr-FR"/>
        </w:rPr>
      </w:pPr>
      <w:r w:rsidRPr="00F368AD">
        <w:rPr>
          <w:lang w:val="fr-FR"/>
        </w:rPr>
        <w:t>à disposer d'une autonomie d'exploitat</w:t>
      </w:r>
      <w:r w:rsidR="00252E04">
        <w:rPr>
          <w:lang w:val="fr-FR"/>
        </w:rPr>
        <w:t>i</w:t>
      </w:r>
      <w:r w:rsidRPr="00F368AD">
        <w:rPr>
          <w:lang w:val="fr-FR"/>
        </w:rPr>
        <w:t xml:space="preserve">on </w:t>
      </w:r>
      <w:r w:rsidR="00252E04">
        <w:rPr>
          <w:lang w:val="fr-FR"/>
        </w:rPr>
        <w:t>à travers</w:t>
      </w:r>
      <w:r w:rsidRPr="00F368AD">
        <w:rPr>
          <w:lang w:val="fr-FR"/>
        </w:rPr>
        <w:t xml:space="preserve"> la possib</w:t>
      </w:r>
      <w:r w:rsidR="00252E04">
        <w:rPr>
          <w:lang w:val="fr-FR"/>
        </w:rPr>
        <w:t>i</w:t>
      </w:r>
      <w:r w:rsidRPr="00F368AD">
        <w:rPr>
          <w:lang w:val="fr-FR"/>
        </w:rPr>
        <w:t>lité de faire appel à un autre sous-traitant ou de mettre rapidement en oeuvre une alternative technologique.</w:t>
      </w:r>
    </w:p>
    <w:p w:rsidRPr="00F01827" w:rsidR="000434D6" w:rsidRDefault="00F057C8" w14:paraId="3AE0EB02" w14:textId="77777777">
      <w:pPr>
        <w:pStyle w:val="Corpsdetexte"/>
        <w:rPr>
          <w:lang w:val="fr-FR"/>
        </w:rPr>
      </w:pPr>
      <w:r w:rsidRPr="00F01827">
        <w:rPr>
          <w:lang w:val="fr-FR"/>
        </w:rPr>
        <w:t>Pour rappel, les données visées sont celles qui sont confiées au Prestataire par le COMMANDITAIRE ainsi que toutes Données techniques comprenant des informations sur les COMMANDITAIRES.</w:t>
      </w:r>
    </w:p>
    <w:p w:rsidRPr="00F01827" w:rsidR="000434D6" w:rsidRDefault="00F057C8" w14:paraId="61A4894F" w14:textId="77777777">
      <w:pPr>
        <w:pStyle w:val="Corpsdetexte"/>
        <w:rPr>
          <w:lang w:val="fr-FR"/>
        </w:rPr>
      </w:pPr>
      <w:r w:rsidRPr="00F01827">
        <w:rPr>
          <w:lang w:val="fr-FR"/>
        </w:rPr>
        <w:t>Pour les besoins du présent article, la notion de contrôle est entendue comme étant celle mentionnée au II de l’article L233-3 du code de commerce.</w:t>
      </w:r>
    </w:p>
    <w:p w:rsidRPr="00F01827" w:rsidR="000434D6" w:rsidRDefault="00F057C8" w14:paraId="003496E3" w14:textId="77777777">
      <w:pPr>
        <w:pStyle w:val="Titre1"/>
        <w:rPr>
          <w:lang w:val="fr-FR"/>
        </w:rPr>
      </w:pPr>
      <w:bookmarkStart w:name="signatures" w:id="99"/>
      <w:bookmarkEnd w:id="94"/>
      <w:bookmarkEnd w:id="98"/>
      <w:r w:rsidRPr="00F01827">
        <w:rPr>
          <w:lang w:val="fr-FR"/>
        </w:rPr>
        <w:t>14. SIGNATURES</w:t>
      </w:r>
    </w:p>
    <w:p w:rsidRPr="00F01827" w:rsidR="000434D6" w:rsidRDefault="00F057C8" w14:paraId="7C8D2740" w14:textId="77777777">
      <w:pPr>
        <w:pStyle w:val="FirstParagraph"/>
        <w:rPr>
          <w:lang w:val="fr-FR"/>
        </w:rPr>
      </w:pPr>
      <w:r w:rsidRPr="00F01827">
        <w:rPr>
          <w:lang w:val="fr-FR"/>
        </w:rPr>
        <w:t>Fait à _______________, le __________________</w:t>
      </w:r>
    </w:p>
    <w:p w:rsidRPr="00F01827" w:rsidR="000434D6" w:rsidRDefault="00F057C8" w14:paraId="4E27C992" w14:textId="77777777">
      <w:pPr>
        <w:pStyle w:val="Corpsdetexte"/>
        <w:rPr>
          <w:lang w:val="fr-FR"/>
        </w:rPr>
      </w:pPr>
      <w:r w:rsidRPr="00F01827">
        <w:rPr>
          <w:lang w:val="fr-FR"/>
        </w:rPr>
        <w:t>Pour Cloud Temple, le PRESTATAIRE</w:t>
      </w:r>
    </w:p>
    <w:p w:rsidR="000434D6" w:rsidRDefault="00F057C8" w14:paraId="676CCFE9" w14:textId="77777777">
      <w:pPr>
        <w:pStyle w:val="Corpsdetexte"/>
      </w:pPr>
      <w:r>
        <w:t>Pour ___________________, le COMMANDITAIRE</w:t>
      </w:r>
      <w:bookmarkEnd w:id="99"/>
    </w:p>
    <w:sectPr w:rsidR="000434D6">
      <w:pgSz w:w="12240" w:h="15840" w:orient="portrait"/>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EC" w:author="Emeline CAZAUX" w:date="2025-01-24T10:21:00Z" w:id="71">
    <w:p w:rsidR="003C1DEA" w:rsidRDefault="001F2497" w14:paraId="510C5AB9" w14:textId="6B73BC3F">
      <w:r>
        <w:annotationRef/>
      </w:r>
      <w:r w:rsidRPr="4E064DEB">
        <w:t xml:space="preserve">A adapter? </w:t>
      </w:r>
    </w:p>
  </w:comment>
  <w:comment w:initials="NB" w:author="Nicolas BODILIS" w:date="2025-01-24T10:27:00Z" w:id="72">
    <w:p w:rsidR="003C1DEA" w:rsidRDefault="001F2497" w14:paraId="6186839F" w14:textId="25CE8C5F">
      <w:r>
        <w:annotationRef/>
      </w:r>
      <w:r w:rsidRPr="0D27C850">
        <w:t>bien vu, modifié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0C5AB9" w15:done="1"/>
  <w15:commentEx w15:paraId="6186839F" w15:paraIdParent="510C5A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63D813" w16cex:dateUtc="2025-01-24T09:21:00Z"/>
  <w16cex:commentExtensible w16cex:durableId="44A082EE" w16cex:dateUtc="2025-01-24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0C5AB9" w16cid:durableId="6A63D813"/>
  <w16cid:commentId w16cid:paraId="6186839F" w16cid:durableId="44A082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CA4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2024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840E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826DDF"/>
    <w:multiLevelType w:val="hybridMultilevel"/>
    <w:tmpl w:val="A56473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0DA810E4"/>
    <w:multiLevelType w:val="hybridMultilevel"/>
    <w:tmpl w:val="5762E2C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372720EF"/>
    <w:multiLevelType w:val="hybridMultilevel"/>
    <w:tmpl w:val="65563562"/>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EBF771B"/>
    <w:multiLevelType w:val="hybridMultilevel"/>
    <w:tmpl w:val="39225CF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749722A7"/>
    <w:multiLevelType w:val="hybridMultilevel"/>
    <w:tmpl w:val="F618835C"/>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79602D58"/>
    <w:multiLevelType w:val="hybridMultilevel"/>
    <w:tmpl w:val="36E42D42"/>
    <w:lvl w:ilvl="0" w:tplc="040C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7A3807EB"/>
    <w:multiLevelType w:val="hybridMultilevel"/>
    <w:tmpl w:val="05C6DD4A"/>
    <w:lvl w:ilvl="0" w:tplc="667AD1FA">
      <w:numFmt w:val="bullet"/>
      <w:lvlText w:val="-"/>
      <w:lvlJc w:val="left"/>
      <w:pPr>
        <w:ind w:left="720" w:hanging="360"/>
      </w:pPr>
      <w:rPr>
        <w:rFonts w:hint="default" w:ascii="Cambria" w:hAnsi="Cambria"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584605220">
    <w:abstractNumId w:val="1"/>
  </w:num>
  <w:num w:numId="2" w16cid:durableId="2029208983">
    <w:abstractNumId w:val="1"/>
  </w:num>
  <w:num w:numId="3" w16cid:durableId="2115325811">
    <w:abstractNumId w:val="1"/>
  </w:num>
  <w:num w:numId="4" w16cid:durableId="1687363289">
    <w:abstractNumId w:val="1"/>
  </w:num>
  <w:num w:numId="5" w16cid:durableId="1557743224">
    <w:abstractNumId w:val="1"/>
  </w:num>
  <w:num w:numId="6" w16cid:durableId="1333680320">
    <w:abstractNumId w:val="1"/>
  </w:num>
  <w:num w:numId="7" w16cid:durableId="1550143925">
    <w:abstractNumId w:val="1"/>
  </w:num>
  <w:num w:numId="8" w16cid:durableId="2111463862">
    <w:abstractNumId w:val="1"/>
  </w:num>
  <w:num w:numId="9" w16cid:durableId="1282615957">
    <w:abstractNumId w:val="1"/>
  </w:num>
  <w:num w:numId="10" w16cid:durableId="885871663">
    <w:abstractNumId w:val="1"/>
  </w:num>
  <w:num w:numId="11" w16cid:durableId="1402483492">
    <w:abstractNumId w:val="1"/>
  </w:num>
  <w:num w:numId="12" w16cid:durableId="340469057">
    <w:abstractNumId w:val="1"/>
  </w:num>
  <w:num w:numId="13" w16cid:durableId="509875572">
    <w:abstractNumId w:val="1"/>
  </w:num>
  <w:num w:numId="14" w16cid:durableId="148134471">
    <w:abstractNumId w:val="1"/>
  </w:num>
  <w:num w:numId="15" w16cid:durableId="1725517799">
    <w:abstractNumId w:val="1"/>
  </w:num>
  <w:num w:numId="16" w16cid:durableId="599534447">
    <w:abstractNumId w:val="1"/>
  </w:num>
  <w:num w:numId="17" w16cid:durableId="836387789">
    <w:abstractNumId w:val="1"/>
  </w:num>
  <w:num w:numId="18" w16cid:durableId="147417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8884080">
    <w:abstractNumId w:val="1"/>
  </w:num>
  <w:num w:numId="20" w16cid:durableId="239025279">
    <w:abstractNumId w:val="1"/>
  </w:num>
  <w:num w:numId="21" w16cid:durableId="237441914">
    <w:abstractNumId w:val="1"/>
  </w:num>
  <w:num w:numId="22" w16cid:durableId="1658529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8720425">
    <w:abstractNumId w:val="1"/>
  </w:num>
  <w:num w:numId="24" w16cid:durableId="1912696758">
    <w:abstractNumId w:val="1"/>
  </w:num>
  <w:num w:numId="25" w16cid:durableId="1548297411">
    <w:abstractNumId w:val="1"/>
  </w:num>
  <w:num w:numId="26" w16cid:durableId="279150404">
    <w:abstractNumId w:val="1"/>
  </w:num>
  <w:num w:numId="27" w16cid:durableId="422605699">
    <w:abstractNumId w:val="1"/>
  </w:num>
  <w:num w:numId="28" w16cid:durableId="1565065609">
    <w:abstractNumId w:val="1"/>
  </w:num>
  <w:num w:numId="29" w16cid:durableId="328489760">
    <w:abstractNumId w:val="1"/>
  </w:num>
  <w:num w:numId="30" w16cid:durableId="866336080">
    <w:abstractNumId w:val="1"/>
  </w:num>
  <w:num w:numId="31" w16cid:durableId="1703358736">
    <w:abstractNumId w:val="1"/>
  </w:num>
  <w:num w:numId="32" w16cid:durableId="1987777529">
    <w:abstractNumId w:val="1"/>
  </w:num>
  <w:num w:numId="33" w16cid:durableId="1923835111">
    <w:abstractNumId w:val="1"/>
  </w:num>
  <w:num w:numId="34" w16cid:durableId="130638683">
    <w:abstractNumId w:val="1"/>
  </w:num>
  <w:num w:numId="35" w16cid:durableId="1135443242">
    <w:abstractNumId w:val="1"/>
  </w:num>
  <w:num w:numId="36" w16cid:durableId="282078916">
    <w:abstractNumId w:val="1"/>
  </w:num>
  <w:num w:numId="37" w16cid:durableId="1896965171">
    <w:abstractNumId w:val="1"/>
  </w:num>
  <w:num w:numId="38" w16cid:durableId="1389449396">
    <w:abstractNumId w:val="1"/>
  </w:num>
  <w:num w:numId="39" w16cid:durableId="13189993">
    <w:abstractNumId w:val="1"/>
  </w:num>
  <w:num w:numId="40" w16cid:durableId="2006736743">
    <w:abstractNumId w:val="1"/>
  </w:num>
  <w:num w:numId="41" w16cid:durableId="865872238">
    <w:abstractNumId w:val="1"/>
  </w:num>
  <w:num w:numId="42" w16cid:durableId="865824054">
    <w:abstractNumId w:val="1"/>
  </w:num>
  <w:num w:numId="43" w16cid:durableId="3867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8843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7524418">
    <w:abstractNumId w:val="1"/>
  </w:num>
  <w:num w:numId="46" w16cid:durableId="621110722">
    <w:abstractNumId w:val="1"/>
  </w:num>
  <w:num w:numId="47" w16cid:durableId="35862640">
    <w:abstractNumId w:val="1"/>
  </w:num>
  <w:num w:numId="48" w16cid:durableId="1707294359">
    <w:abstractNumId w:val="1"/>
  </w:num>
  <w:num w:numId="49" w16cid:durableId="483550151">
    <w:abstractNumId w:val="1"/>
  </w:num>
  <w:num w:numId="50" w16cid:durableId="1898663583">
    <w:abstractNumId w:val="1"/>
  </w:num>
  <w:num w:numId="51" w16cid:durableId="991786410">
    <w:abstractNumId w:val="1"/>
  </w:num>
  <w:num w:numId="52" w16cid:durableId="326176630">
    <w:abstractNumId w:val="1"/>
  </w:num>
  <w:num w:numId="53" w16cid:durableId="1528524032">
    <w:abstractNumId w:val="1"/>
  </w:num>
  <w:num w:numId="54" w16cid:durableId="100733689">
    <w:abstractNumId w:val="3"/>
  </w:num>
  <w:num w:numId="55" w16cid:durableId="1117329856">
    <w:abstractNumId w:val="8"/>
  </w:num>
  <w:num w:numId="56" w16cid:durableId="445081368">
    <w:abstractNumId w:val="6"/>
  </w:num>
  <w:num w:numId="57" w16cid:durableId="1320648219">
    <w:abstractNumId w:val="0"/>
  </w:num>
  <w:num w:numId="58" w16cid:durableId="853764307">
    <w:abstractNumId w:val="7"/>
  </w:num>
  <w:num w:numId="59" w16cid:durableId="874077578">
    <w:abstractNumId w:val="5"/>
  </w:num>
  <w:num w:numId="60" w16cid:durableId="1593200991">
    <w:abstractNumId w:val="9"/>
  </w:num>
  <w:num w:numId="61" w16cid:durableId="928926334">
    <w:abstractNumId w:val="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eline CAZAUX">
    <w15:presenceInfo w15:providerId="AD" w15:userId="S::emeline.cazaux@cloud-temple.com::4e1e6041-16fb-4f74-af01-65a5b538e6b6"/>
  </w15:person>
  <w15:person w15:author="Nicolas BODILIS">
    <w15:presenceInfo w15:providerId="AD" w15:userId="S::nicolas.bodilis@cloud-temple.com::da53a0e5-cc9c-4a91-a239-ce2f71a7b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activeWritingStyle w:lang="fr-FR" w:vendorID="64" w:dllVersion="0" w:nlCheck="1" w:checkStyle="0" w:appName="MSWord"/>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6"/>
    <w:rsid w:val="00030459"/>
    <w:rsid w:val="000434D6"/>
    <w:rsid w:val="00073907"/>
    <w:rsid w:val="00077C83"/>
    <w:rsid w:val="00107108"/>
    <w:rsid w:val="001101C0"/>
    <w:rsid w:val="001257B2"/>
    <w:rsid w:val="00187B1D"/>
    <w:rsid w:val="00195D00"/>
    <w:rsid w:val="001B29D6"/>
    <w:rsid w:val="001B2C96"/>
    <w:rsid w:val="001C0BED"/>
    <w:rsid w:val="001F2497"/>
    <w:rsid w:val="00252E04"/>
    <w:rsid w:val="002563DC"/>
    <w:rsid w:val="002A44A9"/>
    <w:rsid w:val="002B1C1D"/>
    <w:rsid w:val="002B236A"/>
    <w:rsid w:val="00356252"/>
    <w:rsid w:val="00363E58"/>
    <w:rsid w:val="003A1F2B"/>
    <w:rsid w:val="003B5402"/>
    <w:rsid w:val="003B7577"/>
    <w:rsid w:val="003C1DEA"/>
    <w:rsid w:val="003E3CFC"/>
    <w:rsid w:val="004F06A0"/>
    <w:rsid w:val="00552488"/>
    <w:rsid w:val="00582AA6"/>
    <w:rsid w:val="00596A73"/>
    <w:rsid w:val="005B3BE8"/>
    <w:rsid w:val="005D04D9"/>
    <w:rsid w:val="005F5FBD"/>
    <w:rsid w:val="006132D4"/>
    <w:rsid w:val="00665D33"/>
    <w:rsid w:val="00667083"/>
    <w:rsid w:val="00697013"/>
    <w:rsid w:val="006A77E1"/>
    <w:rsid w:val="007676A6"/>
    <w:rsid w:val="007B370D"/>
    <w:rsid w:val="007C542B"/>
    <w:rsid w:val="008B52E3"/>
    <w:rsid w:val="008D5942"/>
    <w:rsid w:val="00920649"/>
    <w:rsid w:val="009603B4"/>
    <w:rsid w:val="009D1720"/>
    <w:rsid w:val="009E2CD1"/>
    <w:rsid w:val="009E6B1B"/>
    <w:rsid w:val="00A4275B"/>
    <w:rsid w:val="00A84725"/>
    <w:rsid w:val="00AD24BF"/>
    <w:rsid w:val="00AD5311"/>
    <w:rsid w:val="00B24125"/>
    <w:rsid w:val="00B36E9B"/>
    <w:rsid w:val="00B4489D"/>
    <w:rsid w:val="00B71D06"/>
    <w:rsid w:val="00BA75B5"/>
    <w:rsid w:val="00CD651A"/>
    <w:rsid w:val="00D24B8E"/>
    <w:rsid w:val="00DA0BE0"/>
    <w:rsid w:val="00DA68D0"/>
    <w:rsid w:val="00E0134A"/>
    <w:rsid w:val="00E20175"/>
    <w:rsid w:val="00E36E33"/>
    <w:rsid w:val="00E731FE"/>
    <w:rsid w:val="00E858B3"/>
    <w:rsid w:val="00EF55B3"/>
    <w:rsid w:val="00F01827"/>
    <w:rsid w:val="00F057C8"/>
    <w:rsid w:val="00F368AD"/>
    <w:rsid w:val="00F443AF"/>
    <w:rsid w:val="00FC1B96"/>
    <w:rsid w:val="00FD7C31"/>
    <w:rsid w:val="00FF5A54"/>
    <w:rsid w:val="00FF5E64"/>
    <w:rsid w:val="0334907A"/>
    <w:rsid w:val="0B0F2B36"/>
    <w:rsid w:val="0BF8E722"/>
    <w:rsid w:val="0E3A32F1"/>
    <w:rsid w:val="11257D42"/>
    <w:rsid w:val="113A1D35"/>
    <w:rsid w:val="13ADAF20"/>
    <w:rsid w:val="14648138"/>
    <w:rsid w:val="1464FF43"/>
    <w:rsid w:val="164D1BBD"/>
    <w:rsid w:val="1814ECC8"/>
    <w:rsid w:val="1BB065E4"/>
    <w:rsid w:val="1CB9820C"/>
    <w:rsid w:val="1D0346CE"/>
    <w:rsid w:val="1F2A0CD8"/>
    <w:rsid w:val="1FE6A7C8"/>
    <w:rsid w:val="20E5BB47"/>
    <w:rsid w:val="255C488F"/>
    <w:rsid w:val="263E08BB"/>
    <w:rsid w:val="265D7B7B"/>
    <w:rsid w:val="29476D50"/>
    <w:rsid w:val="2AF30B54"/>
    <w:rsid w:val="2D6F9D3C"/>
    <w:rsid w:val="2DE5E77C"/>
    <w:rsid w:val="2ECBF12E"/>
    <w:rsid w:val="301C06B4"/>
    <w:rsid w:val="3345C770"/>
    <w:rsid w:val="34035291"/>
    <w:rsid w:val="365103D4"/>
    <w:rsid w:val="365248F0"/>
    <w:rsid w:val="3C99073C"/>
    <w:rsid w:val="3CAA0679"/>
    <w:rsid w:val="3DE5846B"/>
    <w:rsid w:val="3EC82EB7"/>
    <w:rsid w:val="3ED4285F"/>
    <w:rsid w:val="3FD74020"/>
    <w:rsid w:val="4235C1BF"/>
    <w:rsid w:val="449CEE4F"/>
    <w:rsid w:val="45233088"/>
    <w:rsid w:val="4805C2DB"/>
    <w:rsid w:val="4882666F"/>
    <w:rsid w:val="48B28E31"/>
    <w:rsid w:val="49010D93"/>
    <w:rsid w:val="4B9ED1E5"/>
    <w:rsid w:val="4C0F904C"/>
    <w:rsid w:val="4C9AE91B"/>
    <w:rsid w:val="502CBA83"/>
    <w:rsid w:val="505945C9"/>
    <w:rsid w:val="5069623A"/>
    <w:rsid w:val="522CE785"/>
    <w:rsid w:val="538738ED"/>
    <w:rsid w:val="54DF2D32"/>
    <w:rsid w:val="5561237F"/>
    <w:rsid w:val="5B3D1A73"/>
    <w:rsid w:val="5C398B50"/>
    <w:rsid w:val="5D6CF6E5"/>
    <w:rsid w:val="5F52D170"/>
    <w:rsid w:val="5FD6EAB9"/>
    <w:rsid w:val="61C40E67"/>
    <w:rsid w:val="62B113CC"/>
    <w:rsid w:val="671284E7"/>
    <w:rsid w:val="6767C4B7"/>
    <w:rsid w:val="6C8C524E"/>
    <w:rsid w:val="6EE192F9"/>
    <w:rsid w:val="7087B866"/>
    <w:rsid w:val="79EF0CAF"/>
    <w:rsid w:val="7B7F4FB6"/>
    <w:rsid w:val="7BBBD00D"/>
    <w:rsid w:val="7DE089CE"/>
    <w:rsid w:val="7E59196F"/>
    <w:rsid w:val="7E892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3661AB"/>
  <w15:docId w15:val="{034344ED-7843-4B73-88A1-3F2C365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Titre1">
    <w:name w:val="heading 1"/>
    <w:basedOn w:val="Normal"/>
    <w:next w:val="Corpsdetexte"/>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qFormat/>
    <w:pPr>
      <w:spacing w:before="180" w:after="180"/>
    </w:pPr>
  </w:style>
  <w:style w:type="paragraph" w:styleId="FirstParagraph" w:customStyle="1">
    <w:name w:val="First Paragraph"/>
    <w:basedOn w:val="Corpsdetexte"/>
    <w:next w:val="Corpsdetexte"/>
    <w:qFormat/>
  </w:style>
  <w:style w:type="paragraph" w:styleId="Compact" w:customStyle="1">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styleId="Author" w:customStyle="1">
    <w:name w:val="Author"/>
    <w:next w:val="Corpsdetexte"/>
    <w:qFormat/>
    <w:pPr>
      <w:keepNext/>
      <w:keepLines/>
      <w:jc w:val="center"/>
    </w:pPr>
  </w:style>
  <w:style w:type="paragraph" w:styleId="Date">
    <w:name w:val="Date"/>
    <w:next w:val="Corpsdetexte"/>
    <w:qFormat/>
    <w:pPr>
      <w:keepNext/>
      <w:keepLines/>
      <w:jc w:val="center"/>
    </w:pPr>
  </w:style>
  <w:style w:type="paragraph" w:styleId="AbstractTitle" w:customStyle="1">
    <w:name w:val="Abstract Title"/>
    <w:basedOn w:val="Normal"/>
    <w:next w:val="Abstract"/>
    <w:qFormat/>
    <w:pPr>
      <w:keepNext/>
      <w:keepLines/>
      <w:spacing w:before="300" w:after="0"/>
      <w:jc w:val="center"/>
    </w:pPr>
    <w:rPr>
      <w:b/>
      <w:color w:val="345A8A"/>
      <w:sz w:val="20"/>
      <w:szCs w:val="20"/>
    </w:rPr>
  </w:style>
  <w:style w:type="paragraph" w:styleId="Abstract" w:customStyle="1">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styleId="FootnoteBlockText" w:customStyle="1">
    <w:name w:val="Footnote Block 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Lgende">
    <w:name w:val="caption"/>
    <w:basedOn w:val="Normal"/>
    <w:link w:val="LgendeCar"/>
    <w:pPr>
      <w:spacing w:after="120"/>
    </w:pPr>
    <w:rPr>
      <w:i/>
    </w:rPr>
  </w:style>
  <w:style w:type="paragraph" w:styleId="TableCaption" w:customStyle="1">
    <w:name w:val="Table Caption"/>
    <w:basedOn w:val="Lgende"/>
    <w:pPr>
      <w:keepNext/>
    </w:pPr>
  </w:style>
  <w:style w:type="paragraph" w:styleId="ImageCaption" w:customStyle="1">
    <w:name w:val="Image Caption"/>
    <w:basedOn w:val="Lgende"/>
  </w:style>
  <w:style w:type="paragraph" w:styleId="Figure" w:customStyle="1">
    <w:name w:val="Figure"/>
    <w:basedOn w:val="Normal"/>
  </w:style>
  <w:style w:type="paragraph" w:styleId="CaptionedFigure" w:customStyle="1">
    <w:name w:val="Captioned Figure"/>
    <w:basedOn w:val="Figure"/>
    <w:pPr>
      <w:keepNext/>
    </w:pPr>
  </w:style>
  <w:style w:type="character" w:styleId="LgendeCar" w:customStyle="1">
    <w:name w:val="Légende Car"/>
    <w:basedOn w:val="Policepardfaut"/>
    <w:link w:val="Lgende"/>
  </w:style>
  <w:style w:type="character" w:styleId="VerbatimChar" w:customStyle="1">
    <w:name w:val="Verbatim Char"/>
    <w:basedOn w:val="LgendeCar"/>
    <w:link w:val="SourceCode"/>
    <w:rPr>
      <w:rFonts w:ascii="Consolas" w:hAnsi="Consolas"/>
      <w:sz w:val="22"/>
    </w:rPr>
  </w:style>
  <w:style w:type="character" w:styleId="SectionNumber" w:customStyle="1">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Paragraphedeliste">
    <w:name w:val="List Paragraph"/>
    <w:basedOn w:val="Normal"/>
    <w:rsid w:val="00252E04"/>
    <w:pPr>
      <w:ind w:left="720"/>
      <w:contextualSpacing/>
    </w:pPr>
  </w:style>
  <w:style w:type="paragraph" w:styleId="Rvision">
    <w:name w:val="Revision"/>
    <w:hidden/>
    <w:rsid w:val="00077C83"/>
    <w:pPr>
      <w:spacing w:after="0"/>
    </w:pPr>
  </w:style>
  <w:style w:type="character" w:styleId="Lienhypertextesuivivisit">
    <w:name w:val="FollowedHyperlink"/>
    <w:basedOn w:val="Policepardfaut"/>
    <w:rsid w:val="003A1F2B"/>
    <w:rPr>
      <w:color w:val="800080" w:themeColor="followedHyperlink"/>
      <w:u w:val="single"/>
    </w:rPr>
  </w:style>
  <w:style w:type="paragraph" w:styleId="Commentaire">
    <w:name w:val="annotation text"/>
    <w:basedOn w:val="Normal"/>
    <w:link w:val="CommentaireCar"/>
    <w:rPr>
      <w:sz w:val="20"/>
      <w:szCs w:val="20"/>
    </w:rPr>
  </w:style>
  <w:style w:type="character" w:styleId="CommentaireCar" w:customStyle="1">
    <w:name w:val="Commentaire Car"/>
    <w:basedOn w:val="Policepardfaut"/>
    <w:link w:val="Commentaire"/>
    <w:rPr>
      <w:sz w:val="20"/>
      <w:szCs w:val="20"/>
    </w:rPr>
  </w:style>
  <w:style w:type="character" w:styleId="Marquedecommentaire">
    <w:name w:val="annotation reference"/>
    <w:basedOn w:val="Policepardfau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43">
      <w:bodyDiv w:val="1"/>
      <w:marLeft w:val="0"/>
      <w:marRight w:val="0"/>
      <w:marTop w:val="0"/>
      <w:marBottom w:val="0"/>
      <w:divBdr>
        <w:top w:val="none" w:sz="0" w:space="0" w:color="auto"/>
        <w:left w:val="none" w:sz="0" w:space="0" w:color="auto"/>
        <w:bottom w:val="none" w:sz="0" w:space="0" w:color="auto"/>
        <w:right w:val="none" w:sz="0" w:space="0" w:color="auto"/>
      </w:divBdr>
      <w:divsChild>
        <w:div w:id="418644835">
          <w:marLeft w:val="0"/>
          <w:marRight w:val="0"/>
          <w:marTop w:val="0"/>
          <w:marBottom w:val="0"/>
          <w:divBdr>
            <w:top w:val="none" w:sz="0" w:space="0" w:color="auto"/>
            <w:left w:val="none" w:sz="0" w:space="0" w:color="auto"/>
            <w:bottom w:val="none" w:sz="0" w:space="0" w:color="auto"/>
            <w:right w:val="none" w:sz="0" w:space="0" w:color="auto"/>
          </w:divBdr>
        </w:div>
        <w:div w:id="932053673">
          <w:marLeft w:val="0"/>
          <w:marRight w:val="0"/>
          <w:marTop w:val="0"/>
          <w:marBottom w:val="0"/>
          <w:divBdr>
            <w:top w:val="none" w:sz="0" w:space="0" w:color="auto"/>
            <w:left w:val="none" w:sz="0" w:space="0" w:color="auto"/>
            <w:bottom w:val="none" w:sz="0" w:space="0" w:color="auto"/>
            <w:right w:val="none" w:sz="0" w:space="0" w:color="auto"/>
          </w:divBdr>
        </w:div>
      </w:divsChild>
    </w:div>
    <w:div w:id="499321478">
      <w:bodyDiv w:val="1"/>
      <w:marLeft w:val="0"/>
      <w:marRight w:val="0"/>
      <w:marTop w:val="0"/>
      <w:marBottom w:val="0"/>
      <w:divBdr>
        <w:top w:val="none" w:sz="0" w:space="0" w:color="auto"/>
        <w:left w:val="none" w:sz="0" w:space="0" w:color="auto"/>
        <w:bottom w:val="none" w:sz="0" w:space="0" w:color="auto"/>
        <w:right w:val="none" w:sz="0" w:space="0" w:color="auto"/>
      </w:divBdr>
      <w:divsChild>
        <w:div w:id="187373881">
          <w:marLeft w:val="0"/>
          <w:marRight w:val="0"/>
          <w:marTop w:val="0"/>
          <w:marBottom w:val="0"/>
          <w:divBdr>
            <w:top w:val="none" w:sz="0" w:space="0" w:color="auto"/>
            <w:left w:val="none" w:sz="0" w:space="0" w:color="auto"/>
            <w:bottom w:val="none" w:sz="0" w:space="0" w:color="auto"/>
            <w:right w:val="none" w:sz="0" w:space="0" w:color="auto"/>
          </w:divBdr>
        </w:div>
        <w:div w:id="668364540">
          <w:marLeft w:val="0"/>
          <w:marRight w:val="0"/>
          <w:marTop w:val="0"/>
          <w:marBottom w:val="0"/>
          <w:divBdr>
            <w:top w:val="none" w:sz="0" w:space="0" w:color="auto"/>
            <w:left w:val="none" w:sz="0" w:space="0" w:color="auto"/>
            <w:bottom w:val="none" w:sz="0" w:space="0" w:color="auto"/>
            <w:right w:val="none" w:sz="0" w:space="0" w:color="auto"/>
          </w:divBdr>
        </w:div>
        <w:div w:id="1571889848">
          <w:marLeft w:val="0"/>
          <w:marRight w:val="0"/>
          <w:marTop w:val="0"/>
          <w:marBottom w:val="0"/>
          <w:divBdr>
            <w:top w:val="none" w:sz="0" w:space="0" w:color="auto"/>
            <w:left w:val="none" w:sz="0" w:space="0" w:color="auto"/>
            <w:bottom w:val="none" w:sz="0" w:space="0" w:color="auto"/>
            <w:right w:val="none" w:sz="0" w:space="0" w:color="auto"/>
          </w:divBdr>
        </w:div>
      </w:divsChild>
    </w:div>
    <w:div w:id="698891094">
      <w:bodyDiv w:val="1"/>
      <w:marLeft w:val="0"/>
      <w:marRight w:val="0"/>
      <w:marTop w:val="0"/>
      <w:marBottom w:val="0"/>
      <w:divBdr>
        <w:top w:val="none" w:sz="0" w:space="0" w:color="auto"/>
        <w:left w:val="none" w:sz="0" w:space="0" w:color="auto"/>
        <w:bottom w:val="none" w:sz="0" w:space="0" w:color="auto"/>
        <w:right w:val="none" w:sz="0" w:space="0" w:color="auto"/>
      </w:divBdr>
      <w:divsChild>
        <w:div w:id="117989156">
          <w:marLeft w:val="0"/>
          <w:marRight w:val="0"/>
          <w:marTop w:val="0"/>
          <w:marBottom w:val="0"/>
          <w:divBdr>
            <w:top w:val="none" w:sz="0" w:space="0" w:color="auto"/>
            <w:left w:val="none" w:sz="0" w:space="0" w:color="auto"/>
            <w:bottom w:val="none" w:sz="0" w:space="0" w:color="auto"/>
            <w:right w:val="none" w:sz="0" w:space="0" w:color="auto"/>
          </w:divBdr>
        </w:div>
        <w:div w:id="529270599">
          <w:marLeft w:val="0"/>
          <w:marRight w:val="0"/>
          <w:marTop w:val="0"/>
          <w:marBottom w:val="0"/>
          <w:divBdr>
            <w:top w:val="none" w:sz="0" w:space="0" w:color="auto"/>
            <w:left w:val="none" w:sz="0" w:space="0" w:color="auto"/>
            <w:bottom w:val="none" w:sz="0" w:space="0" w:color="auto"/>
            <w:right w:val="none" w:sz="0" w:space="0" w:color="auto"/>
          </w:divBdr>
        </w:div>
        <w:div w:id="1305233777">
          <w:marLeft w:val="0"/>
          <w:marRight w:val="0"/>
          <w:marTop w:val="0"/>
          <w:marBottom w:val="0"/>
          <w:divBdr>
            <w:top w:val="none" w:sz="0" w:space="0" w:color="auto"/>
            <w:left w:val="none" w:sz="0" w:space="0" w:color="auto"/>
            <w:bottom w:val="none" w:sz="0" w:space="0" w:color="auto"/>
            <w:right w:val="none" w:sz="0" w:space="0" w:color="auto"/>
          </w:divBdr>
        </w:div>
      </w:divsChild>
    </w:div>
    <w:div w:id="1179081413">
      <w:bodyDiv w:val="1"/>
      <w:marLeft w:val="0"/>
      <w:marRight w:val="0"/>
      <w:marTop w:val="0"/>
      <w:marBottom w:val="0"/>
      <w:divBdr>
        <w:top w:val="none" w:sz="0" w:space="0" w:color="auto"/>
        <w:left w:val="none" w:sz="0" w:space="0" w:color="auto"/>
        <w:bottom w:val="none" w:sz="0" w:space="0" w:color="auto"/>
        <w:right w:val="none" w:sz="0" w:space="0" w:color="auto"/>
      </w:divBdr>
      <w:divsChild>
        <w:div w:id="833764388">
          <w:marLeft w:val="0"/>
          <w:marRight w:val="0"/>
          <w:marTop w:val="0"/>
          <w:marBottom w:val="0"/>
          <w:divBdr>
            <w:top w:val="none" w:sz="0" w:space="0" w:color="auto"/>
            <w:left w:val="none" w:sz="0" w:space="0" w:color="auto"/>
            <w:bottom w:val="none" w:sz="0" w:space="0" w:color="auto"/>
            <w:right w:val="none" w:sz="0" w:space="0" w:color="auto"/>
          </w:divBdr>
        </w:div>
        <w:div w:id="1058358385">
          <w:marLeft w:val="0"/>
          <w:marRight w:val="0"/>
          <w:marTop w:val="0"/>
          <w:marBottom w:val="0"/>
          <w:divBdr>
            <w:top w:val="none" w:sz="0" w:space="0" w:color="auto"/>
            <w:left w:val="none" w:sz="0" w:space="0" w:color="auto"/>
            <w:bottom w:val="none" w:sz="0" w:space="0" w:color="auto"/>
            <w:right w:val="none" w:sz="0" w:space="0" w:color="auto"/>
          </w:divBdr>
        </w:div>
      </w:divsChild>
    </w:div>
    <w:div w:id="1226380671">
      <w:bodyDiv w:val="1"/>
      <w:marLeft w:val="0"/>
      <w:marRight w:val="0"/>
      <w:marTop w:val="0"/>
      <w:marBottom w:val="0"/>
      <w:divBdr>
        <w:top w:val="none" w:sz="0" w:space="0" w:color="auto"/>
        <w:left w:val="none" w:sz="0" w:space="0" w:color="auto"/>
        <w:bottom w:val="none" w:sz="0" w:space="0" w:color="auto"/>
        <w:right w:val="none" w:sz="0" w:space="0" w:color="auto"/>
      </w:divBdr>
    </w:div>
    <w:div w:id="1232275044">
      <w:bodyDiv w:val="1"/>
      <w:marLeft w:val="0"/>
      <w:marRight w:val="0"/>
      <w:marTop w:val="0"/>
      <w:marBottom w:val="0"/>
      <w:divBdr>
        <w:top w:val="none" w:sz="0" w:space="0" w:color="auto"/>
        <w:left w:val="none" w:sz="0" w:space="0" w:color="auto"/>
        <w:bottom w:val="none" w:sz="0" w:space="0" w:color="auto"/>
        <w:right w:val="none" w:sz="0" w:space="0" w:color="auto"/>
      </w:divBdr>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sChild>
        <w:div w:id="621889584">
          <w:marLeft w:val="0"/>
          <w:marRight w:val="0"/>
          <w:marTop w:val="0"/>
          <w:marBottom w:val="0"/>
          <w:divBdr>
            <w:top w:val="none" w:sz="0" w:space="0" w:color="auto"/>
            <w:left w:val="none" w:sz="0" w:space="0" w:color="auto"/>
            <w:bottom w:val="none" w:sz="0" w:space="0" w:color="auto"/>
            <w:right w:val="none" w:sz="0" w:space="0" w:color="auto"/>
          </w:divBdr>
        </w:div>
        <w:div w:id="629242664">
          <w:marLeft w:val="0"/>
          <w:marRight w:val="0"/>
          <w:marTop w:val="0"/>
          <w:marBottom w:val="0"/>
          <w:divBdr>
            <w:top w:val="none" w:sz="0" w:space="0" w:color="auto"/>
            <w:left w:val="none" w:sz="0" w:space="0" w:color="auto"/>
            <w:bottom w:val="none" w:sz="0" w:space="0" w:color="auto"/>
            <w:right w:val="none" w:sz="0" w:space="0" w:color="auto"/>
          </w:divBdr>
        </w:div>
        <w:div w:id="1199855002">
          <w:marLeft w:val="0"/>
          <w:marRight w:val="0"/>
          <w:marTop w:val="0"/>
          <w:marBottom w:val="0"/>
          <w:divBdr>
            <w:top w:val="none" w:sz="0" w:space="0" w:color="auto"/>
            <w:left w:val="none" w:sz="0" w:space="0" w:color="auto"/>
            <w:bottom w:val="none" w:sz="0" w:space="0" w:color="auto"/>
            <w:right w:val="none" w:sz="0" w:space="0" w:color="auto"/>
          </w:divBdr>
        </w:div>
        <w:div w:id="1677540931">
          <w:marLeft w:val="0"/>
          <w:marRight w:val="0"/>
          <w:marTop w:val="0"/>
          <w:marBottom w:val="0"/>
          <w:divBdr>
            <w:top w:val="none" w:sz="0" w:space="0" w:color="auto"/>
            <w:left w:val="none" w:sz="0" w:space="0" w:color="auto"/>
            <w:bottom w:val="none" w:sz="0" w:space="0" w:color="auto"/>
            <w:right w:val="none" w:sz="0" w:space="0" w:color="auto"/>
          </w:divBdr>
        </w:div>
        <w:div w:id="1847743747">
          <w:marLeft w:val="0"/>
          <w:marRight w:val="0"/>
          <w:marTop w:val="0"/>
          <w:marBottom w:val="0"/>
          <w:divBdr>
            <w:top w:val="none" w:sz="0" w:space="0" w:color="auto"/>
            <w:left w:val="none" w:sz="0" w:space="0" w:color="auto"/>
            <w:bottom w:val="none" w:sz="0" w:space="0" w:color="auto"/>
            <w:right w:val="none" w:sz="0" w:space="0" w:color="auto"/>
          </w:divBdr>
        </w:div>
        <w:div w:id="1993753554">
          <w:marLeft w:val="0"/>
          <w:marRight w:val="0"/>
          <w:marTop w:val="0"/>
          <w:marBottom w:val="0"/>
          <w:divBdr>
            <w:top w:val="none" w:sz="0" w:space="0" w:color="auto"/>
            <w:left w:val="none" w:sz="0" w:space="0" w:color="auto"/>
            <w:bottom w:val="none" w:sz="0" w:space="0" w:color="auto"/>
            <w:right w:val="none" w:sz="0" w:space="0" w:color="auto"/>
          </w:divBdr>
        </w:div>
      </w:divsChild>
    </w:div>
    <w:div w:id="1718049582">
      <w:bodyDiv w:val="1"/>
      <w:marLeft w:val="0"/>
      <w:marRight w:val="0"/>
      <w:marTop w:val="0"/>
      <w:marBottom w:val="0"/>
      <w:divBdr>
        <w:top w:val="none" w:sz="0" w:space="0" w:color="auto"/>
        <w:left w:val="none" w:sz="0" w:space="0" w:color="auto"/>
        <w:bottom w:val="none" w:sz="0" w:space="0" w:color="auto"/>
        <w:right w:val="none" w:sz="0" w:space="0" w:color="auto"/>
      </w:divBdr>
      <w:divsChild>
        <w:div w:id="83575191">
          <w:marLeft w:val="0"/>
          <w:marRight w:val="0"/>
          <w:marTop w:val="0"/>
          <w:marBottom w:val="0"/>
          <w:divBdr>
            <w:top w:val="none" w:sz="0" w:space="0" w:color="auto"/>
            <w:left w:val="none" w:sz="0" w:space="0" w:color="auto"/>
            <w:bottom w:val="none" w:sz="0" w:space="0" w:color="auto"/>
            <w:right w:val="none" w:sz="0" w:space="0" w:color="auto"/>
          </w:divBdr>
        </w:div>
        <w:div w:id="248736903">
          <w:marLeft w:val="0"/>
          <w:marRight w:val="0"/>
          <w:marTop w:val="0"/>
          <w:marBottom w:val="0"/>
          <w:divBdr>
            <w:top w:val="none" w:sz="0" w:space="0" w:color="auto"/>
            <w:left w:val="none" w:sz="0" w:space="0" w:color="auto"/>
            <w:bottom w:val="none" w:sz="0" w:space="0" w:color="auto"/>
            <w:right w:val="none" w:sz="0" w:space="0" w:color="auto"/>
          </w:divBdr>
        </w:div>
        <w:div w:id="254675640">
          <w:marLeft w:val="0"/>
          <w:marRight w:val="0"/>
          <w:marTop w:val="0"/>
          <w:marBottom w:val="0"/>
          <w:divBdr>
            <w:top w:val="none" w:sz="0" w:space="0" w:color="auto"/>
            <w:left w:val="none" w:sz="0" w:space="0" w:color="auto"/>
            <w:bottom w:val="none" w:sz="0" w:space="0" w:color="auto"/>
            <w:right w:val="none" w:sz="0" w:space="0" w:color="auto"/>
          </w:divBdr>
        </w:div>
        <w:div w:id="1181507332">
          <w:marLeft w:val="0"/>
          <w:marRight w:val="0"/>
          <w:marTop w:val="0"/>
          <w:marBottom w:val="0"/>
          <w:divBdr>
            <w:top w:val="none" w:sz="0" w:space="0" w:color="auto"/>
            <w:left w:val="none" w:sz="0" w:space="0" w:color="auto"/>
            <w:bottom w:val="none" w:sz="0" w:space="0" w:color="auto"/>
            <w:right w:val="none" w:sz="0" w:space="0" w:color="auto"/>
          </w:divBdr>
        </w:div>
        <w:div w:id="1274820702">
          <w:marLeft w:val="0"/>
          <w:marRight w:val="0"/>
          <w:marTop w:val="0"/>
          <w:marBottom w:val="0"/>
          <w:divBdr>
            <w:top w:val="none" w:sz="0" w:space="0" w:color="auto"/>
            <w:left w:val="none" w:sz="0" w:space="0" w:color="auto"/>
            <w:bottom w:val="none" w:sz="0" w:space="0" w:color="auto"/>
            <w:right w:val="none" w:sz="0" w:space="0" w:color="auto"/>
          </w:divBdr>
        </w:div>
        <w:div w:id="193635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D56F-8169-4F89-8442-DE254E353206}"/>
</file>

<file path=customXml/itemProps2.xml><?xml version="1.0" encoding="utf-8"?>
<ds:datastoreItem xmlns:ds="http://schemas.openxmlformats.org/officeDocument/2006/customXml" ds:itemID="{5B136360-8DFE-4B74-99D2-8C24D79D72E9}">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customXml/itemProps3.xml><?xml version="1.0" encoding="utf-8"?>
<ds:datastoreItem xmlns:ds="http://schemas.openxmlformats.org/officeDocument/2006/customXml" ds:itemID="{ED99ED3F-EFD8-43BC-AAE9-2209690EE4B3}">
  <ds:schemaRefs>
    <ds:schemaRef ds:uri="http://schemas.microsoft.com/sharepoint/v3/contenttype/forms"/>
  </ds:schemaRefs>
</ds:datastoreItem>
</file>

<file path=customXml/itemProps4.xml><?xml version="1.0" encoding="utf-8"?>
<ds:datastoreItem xmlns:ds="http://schemas.openxmlformats.org/officeDocument/2006/customXml" ds:itemID="{E28E4A03-9AEE-C144-9B1D-DA11814672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subject/>
  <dc:creator>Emeline CAZAUX</dc:creator>
  <cp:keywords/>
  <cp:lastModifiedBy>Emeline CAZAUX</cp:lastModifiedBy>
  <cp:revision>43</cp:revision>
  <dcterms:created xsi:type="dcterms:W3CDTF">2025-02-04T17:12:00Z</dcterms:created>
  <dcterms:modified xsi:type="dcterms:W3CDTF">2025-02-04T17:13:06Z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