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Voici le RACI du partage de responsabilité entre le client et Cloud</w:t>
      </w:r>
      <w:r>
        <w:t xml:space="preserve"> </w:t>
      </w:r>
      <w:r>
        <w:t xml:space="preserve">Temple pour l’usage de la plateforme de Stockage Objets S3 Cloud Temple.</w:t>
      </w:r>
    </w:p>
    <w:bookmarkStart w:id="20" w:name="définition-des-différents-rôles"/>
    <w:p>
      <w:pPr>
        <w:pStyle w:val="Heading2"/>
      </w:pPr>
      <w:r>
        <w:t xml:space="preserve">Définition des différents rôles</w:t>
      </w:r>
    </w:p>
    <w:p>
      <w:pPr>
        <w:pStyle w:val="FirstParagraph"/>
      </w:pPr>
      <w:r>
        <w:t xml:space="preserve">Nous rappelons ici les différents rôle du RACI :</w:t>
      </w:r>
    </w:p>
    <w:tbl>
      <w:tblPr>
        <w:tblStyle w:val="Table"/>
        <w:tblW w:type="pct" w:w="4865"/>
        <w:tblLayout w:type="fixed"/>
        <w:tblLook w:firstRow="1" w:lastRow="0" w:firstColumn="0" w:lastColumn="0" w:noHBand="0" w:noVBand="0" w:val="0020"/>
      </w:tblPr>
      <w:tblGrid>
        <w:gridCol w:w="3852"/>
        <w:gridCol w:w="385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Rôle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(R) Réalise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__R__éalise le processus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(A ) approva  _  _ a  _  _ pPro</w:t>
            </w:r>
            <w:r>
              <w:t xml:space="preserve"> </w:t>
            </w:r>
            <w:r>
              <w:t xml:space="preserve">ocesso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uve la realizzazione di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 ) consultare  _  _ c  _ _ ons</w:t>
            </w:r>
            <w:r>
              <w:t xml:space="preserve"> </w:t>
            </w:r>
            <w:r>
              <w:t xml:space="preserve">ocesso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ulted durante 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 ) informato  _  _ i  _  _ nf</w:t>
            </w:r>
            <w:r>
              <w:t xml:space="preserve"> </w:t>
            </w:r>
            <w:r>
              <w:t xml:space="preserve">ocesso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orm dei risultati di</w:t>
            </w:r>
          </w:p>
        </w:tc>
      </w:tr>
    </w:tbl>
    <w:bookmarkEnd w:id="20"/>
    <w:bookmarkStart w:id="21" w:name="definisci-il-tuo-bisogno"/>
    <w:p>
      <w:pPr>
        <w:pStyle w:val="Heading2"/>
      </w:pPr>
      <w:r>
        <w:t xml:space="preserve">## definisci il tuo bisogno</w:t>
      </w:r>
    </w:p>
    <w:p>
      <w:pPr>
        <w:pStyle w:val="FirstParagraph"/>
      </w:pPr>
      <w:r>
        <w:t xml:space="preserve">Ruolo del ruolo del ruolo dell’attività</w:t>
      </w:r>
      <w:r>
        <w:t xml:space="preserve"> </w:t>
      </w:r>
      <w:r>
        <w:t xml:space="preserve">Cliente del tempio</w:t>
      </w:r>
      <w:r>
        <w:t xml:space="preserve"> </w:t>
      </w:r>
      <w:r>
        <w:t xml:space="preserve">——————————————————————————————–</w:t>
      </w:r>
      <w:r>
        <w:t xml:space="preserve"> </w:t>
      </w:r>
      <w:r>
        <w:t xml:space="preserve">Convalida che il prodotto di archiviazione degli oggetti S3 è ** ra ** ** ci **</w:t>
      </w:r>
      <w:r>
        <w:t xml:space="preserve"> </w:t>
      </w:r>
      <w:r>
        <w:t xml:space="preserve">Rispetta la necessità dell’applicazione</w:t>
      </w:r>
    </w:p>
    <w:p>
      <w:pPr>
        <w:pStyle w:val="BodyText"/>
      </w:pPr>
      <w:r>
        <w:t xml:space="preserve">Iscriviti al servizio con informazioni ** ra ** ** i **</w:t>
      </w:r>
      <w:r>
        <w:t xml:space="preserve"> </w:t>
      </w:r>
      <w:r>
        <w:t xml:space="preserve">necessario</w:t>
      </w:r>
      <w:r>
        <w:t xml:space="preserve"> </w:t>
      </w:r>
      <w:r>
        <w:t xml:space="preserve">——————————————————————————————-</w:t>
      </w:r>
    </w:p>
    <w:bookmarkEnd w:id="21"/>
    <w:bookmarkStart w:id="22" w:name="implementa-il-servizio"/>
    <w:p>
      <w:pPr>
        <w:pStyle w:val="Heading2"/>
      </w:pPr>
      <w:r>
        <w:t xml:space="preserve">Implementa il servizio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Ruolo del ruolo del ruolo dell’attività</w:t>
            </w:r>
            <w:r>
              <w:t xml:space="preserve"> </w:t>
            </w:r>
            <w:r>
              <w:t xml:space="preserve">Cliente del tempio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Assicurarsi la manutenzione in condizioni operative di ** i ** ** ra **</w:t>
            </w:r>
            <w:r>
              <w:t xml:space="preserve"> </w:t>
            </w:r>
            <w:r>
              <w:t xml:space="preserve">La piattaforma di archiviazione degli oggetti S3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Assicurarsi la manutenzione in condizioni di sicurezza di ** i ** ** ra **</w:t>
            </w:r>
            <w:r>
              <w:t xml:space="preserve"> </w:t>
            </w:r>
            <w:r>
              <w:t xml:space="preserve">Piattaforma di archiviazione degli oggetti S3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 oggetti ** ra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 chiavi di accesso e influisce sui diritti ** ra **</w:t>
            </w:r>
            <w:r>
              <w:t xml:space="preserve"> </w:t>
            </w:r>
            <w:r>
              <w:t xml:space="preserve">Associati</w:t>
            </w:r>
          </w:p>
        </w:tc>
      </w:tr>
    </w:tbl>
    <w:bookmarkEnd w:id="22"/>
    <w:bookmarkStart w:id="23" w:name="operazioni-ricorrenti"/>
    <w:p>
      <w:pPr>
        <w:pStyle w:val="Heading2"/>
      </w:pPr>
      <w:r>
        <w:t xml:space="preserve">Operazioni ricorrenti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Ruolo del ruolo del ruolo dell’attività</w:t>
            </w:r>
            <w:r>
              <w:t xml:space="preserve"> </w:t>
            </w:r>
            <w:r>
              <w:t xml:space="preserve">Cliente del tempio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Assicurarsi la manutenzione in condizioni operative di ** i ** ** ra **</w:t>
            </w:r>
            <w:r>
              <w:t xml:space="preserve"> </w:t>
            </w:r>
            <w:r>
              <w:t xml:space="preserve">La piattaforma di archiviazione degli oggetti S3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Assicurarsi la manutenzione in condizioni di sicurezza di ** i ** ** ra **</w:t>
            </w:r>
            <w:r>
              <w:t xml:space="preserve"> </w:t>
            </w:r>
            <w:r>
              <w:t xml:space="preserve">Piattaforma di archiviazione degli oggetti S3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Assicurarsi l’accessibilità del servizio di archiviazione oggetto ** i ** ** ra **</w:t>
            </w:r>
            <w:r>
              <w:t xml:space="preserve"> </w:t>
            </w:r>
            <w:r>
              <w:t xml:space="preserve">S3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Tenere e fornire ** ra ** giornali</w:t>
            </w:r>
            <w:r>
              <w:t xml:space="preserve"> </w:t>
            </w:r>
            <w:r>
              <w:t xml:space="preserve">La piattaforma di archiviazione degli oggetti S3</w:t>
            </w:r>
            <w:r>
              <w:t xml:space="preserve"> </w:t>
            </w:r>
            <w:r>
              <w:t xml:space="preserve">Supervisionare il corretto funzionamento della piattaforma ** i ** ** ra **</w:t>
            </w:r>
            <w:r>
              <w:t xml:space="preserve"> </w:t>
            </w:r>
            <w:r>
              <w:t xml:space="preserve">Archiviazione oggetto S3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Segui il ciclo di vita degli oggetti ** ra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Segui il ciclo di vita dei diritti sugli oggetti ** ra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Gestisci la sicurezza logica degli oggetti ** ra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Gestisci incidenti sul servizio di archiviazione oggetti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S3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Gestisci problemi sul servizio di archiviazione degli oggetti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i ** ** ra **</w:t>
            </w:r>
            <w:r>
              <w:t xml:space="preserve"> </w:t>
            </w:r>
            <w:r>
              <w:t xml:space="preserve">S3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Gestisci la capacità su s3 ** i ** ** ra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Gestisci sviluppi sul servizio di archiviazione degli oggetti ** i ** ** ra **</w:t>
            </w:r>
            <w:r>
              <w:t xml:space="preserve"> </w:t>
            </w:r>
            <w:r>
              <w:t xml:space="preserve">S3</w:t>
            </w:r>
          </w:p>
        </w:tc>
      </w:tr>
    </w:tbl>
    <w:bookmarkEnd w:id="23"/>
    <w:bookmarkStart w:id="24" w:name="gestione-della-crittografia"/>
    <w:p>
      <w:pPr>
        <w:pStyle w:val="Heading2"/>
      </w:pPr>
      <w:r>
        <w:t xml:space="preserve">## gestione della crittografia</w:t>
      </w:r>
    </w:p>
    <w:p>
      <w:pPr>
        <w:pStyle w:val="FirstParagraph"/>
      </w:pPr>
      <w:r>
        <w:t xml:space="preserve">Ruolo del ruolo del ruolo dell’attività</w:t>
      </w:r>
      <w:r>
        <w:t xml:space="preserve"> </w:t>
      </w:r>
      <w:r>
        <w:t xml:space="preserve">Cliente del tempio</w:t>
      </w:r>
      <w:r>
        <w:t xml:space="preserve"> </w:t>
      </w:r>
      <w:r>
        <w:t xml:space="preserve">—————————————————————————————–</w:t>
      </w:r>
      <w:r>
        <w:t xml:space="preserve"> </w:t>
      </w:r>
      <w:r>
        <w:t xml:space="preserve">Gestisci la crittografia dei dati prima della distribuzione ** ra **</w:t>
      </w:r>
      <w:r>
        <w:t xml:space="preserve"> </w:t>
      </w:r>
      <w:r>
        <w:t xml:space="preserve">Sul servizio di archiviazione degli oggetti S3</w:t>
      </w:r>
    </w:p>
    <w:p>
      <w:pPr>
        <w:pStyle w:val="BodyText"/>
      </w:pPr>
      <w:r>
        <w:t xml:space="preserve">Gestisci la crittografia sullo spazio di archiviazione allocato ** a ** ** r **</w:t>
      </w:r>
      <w:r>
        <w:t xml:space="preserve"> </w:t>
      </w:r>
      <w:r>
        <w:t xml:space="preserve">dal servizio di archiviazione degli oggetti S3</w:t>
      </w:r>
      <w:r>
        <w:t xml:space="preserve"> </w:t>
      </w:r>
      <w:r>
        <w:t xml:space="preserve">——————————————————————————————–</w:t>
      </w:r>
    </w:p>
    <w:bookmarkEnd w:id="24"/>
    <w:bookmarkStart w:id="26" w:name="attività-dellattività"/>
    <w:p>
      <w:pPr>
        <w:pStyle w:val="Heading1"/>
      </w:pPr>
      <w:r>
        <w:t xml:space="preserve">Attività dell’attività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Ruolo del ruolo del ruolo dell’attività</w:t>
            </w:r>
            <w:r>
              <w:t xml:space="preserve"> </w:t>
            </w:r>
            <w:r>
              <w:t xml:space="preserve">Cliente del tempio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Assicurarsi la continuità dell’attività del servizio di ** i ** ** ra **</w:t>
            </w:r>
            <w:r>
              <w:t xml:space="preserve"> </w:t>
            </w:r>
            <w:r>
              <w:t xml:space="preserve">Archiviazione di oggetti S3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Garantire il backup dei dati ** ra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Eseguire test di restauro periodici di ** ra **</w:t>
            </w:r>
            <w:r>
              <w:t xml:space="preserve"> </w:t>
            </w:r>
            <w:r>
              <w:t xml:space="preserve">dati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Mantenere il piano di continuità di attività e ** ra **</w:t>
            </w:r>
            <w:r>
              <w:t xml:space="preserve"> </w:t>
            </w:r>
            <w:r>
              <w:t xml:space="preserve">Ripresa dell’attività per applicazioni</w:t>
            </w:r>
          </w:p>
        </w:tc>
      </w:tr>
    </w:tbl>
    <w:bookmarkStart w:id="25" w:name="reversibilità"/>
    <w:p>
      <w:pPr>
        <w:pStyle w:val="Heading2"/>
      </w:pPr>
      <w:r>
        <w:t xml:space="preserve">reversibilità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Ruolo del ruolo del ruolo dell’attività</w:t>
            </w:r>
            <w:r>
              <w:t xml:space="preserve"> </w:t>
            </w:r>
            <w:r>
              <w:t xml:space="preserve">Cliente del tempio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Implementa il progetto di reversibilità ** ra **</w:t>
            </w:r>
            <w:r>
              <w:t xml:space="preserve"> </w:t>
            </w:r>
            <w:r>
              <w:t xml:space="preserve">(Pianificazione, strumenti, metodi, obiettivi, …)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Esporta dati dal servizio di archiviazione ** ra **</w:t>
            </w:r>
            <w:r>
              <w:t xml:space="preserve"> </w:t>
            </w:r>
            <w:r>
              <w:t xml:space="preserve">Oggetti S3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Elimina i dati sul servizio di archiviazione ** ra **</w:t>
            </w:r>
            <w:r>
              <w:t xml:space="preserve"> </w:t>
            </w:r>
            <w:r>
              <w:t xml:space="preserve">Oggetti S3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Distruggi i supporti di archiviazione end -life o ** ra **</w:t>
            </w:r>
            <w:r>
              <w:t xml:space="preserve"> </w:t>
            </w:r>
            <w:r>
              <w:t xml:space="preserve">fuorviante</w:t>
            </w:r>
          </w:p>
        </w:tc>
      </w:tr>
    </w:tbl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2025-03-19T15:58:12Z</dcterms:created>
  <dcterms:modified xsi:type="dcterms:W3CDTF">2025-03-19T15:58:12Z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