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Here is the simplified report for the three products based on your requirements:</w:t>
      </w:r>
    </w:p>
    <w:p w:rsidR="00BB1F5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Zoho Learn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What you can achieve:</w:t>
      </w:r>
    </w:p>
    <w:p w:rsidR="00BB1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internal company manuals and a centralized knowledge base.</w:t>
      </w:r>
    </w:p>
    <w:p w:rsidR="00BB1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Build employee training courses with videos, text, and documents.</w:t>
      </w:r>
    </w:p>
    <w:p w:rsidR="00BB1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Test employee knowledge using interactive quizzes and </w:t>
      </w:r>
      <w:r w:rsidRPr="00E77A9D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graded assignments.</w:t>
      </w:r>
    </w:p>
    <w:p w:rsidR="00BB1F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Track learner progress and enforce mandatory compliance training.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Pricing Table: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Plan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Price (Billed Annually)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Free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₹0 / user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Express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₹60 / user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Professional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₹180 / user / month</w:t>
            </w:r>
          </w:p>
        </w:tc>
      </w:tr>
    </w:tbl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Cost for 30 to 40 employees:</w:t>
      </w:r>
    </w:p>
    <w:p w:rsidR="00BB1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Express Plan:</w:t>
      </w:r>
      <w:r>
        <w:rPr>
          <w:rFonts w:ascii="Google Sans" w:eastAsia="Google Sans" w:hAnsi="Google Sans" w:cs="Google Sans"/>
          <w:color w:val="1F1F1F"/>
        </w:rPr>
        <w:t xml:space="preserve"> ₹1,800 to ₹2,400 per month.</w:t>
      </w:r>
    </w:p>
    <w:p w:rsidR="00BB1F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Professional Plan:</w:t>
      </w:r>
      <w:r>
        <w:rPr>
          <w:rFonts w:ascii="Google Sans" w:eastAsia="Google Sans" w:hAnsi="Google Sans" w:cs="Google Sans"/>
          <w:color w:val="1F1F1F"/>
        </w:rPr>
        <w:t xml:space="preserve"> ₹5,400 to ₹7,200 per month.</w:t>
      </w:r>
    </w:p>
    <w:p w:rsidR="00BB1F56" w:rsidRDefault="0071582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Google Sans" w:eastAsia="Google Sans" w:hAnsi="Google Sans" w:cs="Google Sans"/>
          <w:color w:val="1F1F1F"/>
        </w:rPr>
        <w:t>2. TrainerCentral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What you can achieve:</w:t>
      </w:r>
    </w:p>
    <w:p w:rsidR="00BB1F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Build and sell online training courses to external clients or partners.</w:t>
      </w:r>
    </w:p>
    <w:p w:rsidR="00BB1F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Host live virtual classrooms and interactive video workshops.</w:t>
      </w:r>
    </w:p>
    <w:p w:rsidR="00BB1F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Issue automated course completion certificates after </w:t>
      </w:r>
      <w:r w:rsidRPr="00A67C1E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learners pass graded tests.</w:t>
      </w:r>
    </w:p>
    <w:p w:rsidR="00BB1F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Use AI to automatically generate course curriculums, lesson text, and </w:t>
      </w:r>
      <w:r w:rsidRPr="00E77A9D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assessments</w:t>
      </w:r>
      <w:r>
        <w:rPr>
          <w:rFonts w:ascii="Google Sans" w:eastAsia="Google Sans" w:hAnsi="Google Sans" w:cs="Google Sans"/>
          <w:color w:val="1F1F1F"/>
        </w:rPr>
        <w:t>.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Pricing Table: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Plan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Price (Billed Annually)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Free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$0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Starter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$16.67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Professional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$41.67 / month</w:t>
            </w:r>
          </w:p>
        </w:tc>
      </w:tr>
    </w:tbl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Cost for 30 to 40 employees:</w:t>
      </w:r>
    </w:p>
    <w:p w:rsidR="00BB1F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TrainerCentral charges based on the </w:t>
      </w:r>
      <w:r>
        <w:rPr>
          <w:rFonts w:ascii="Google Sans" w:eastAsia="Google Sans" w:hAnsi="Google Sans" w:cs="Google Sans"/>
          <w:b/>
          <w:bCs/>
          <w:color w:val="1F1F1F"/>
        </w:rPr>
        <w:t>trainer</w:t>
      </w:r>
      <w:r>
        <w:rPr>
          <w:rFonts w:ascii="Google Sans" w:eastAsia="Google Sans" w:hAnsi="Google Sans" w:cs="Google Sans"/>
          <w:color w:val="1F1F1F"/>
        </w:rPr>
        <w:t xml:space="preserve"> (the person creating and teaching the course), not the learner.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</w:p>
    <w:p w:rsidR="00BB1F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If your 30 to 40 employees are just taking the courses as </w:t>
      </w:r>
      <w:r>
        <w:rPr>
          <w:rFonts w:ascii="Google Sans" w:eastAsia="Google Sans" w:hAnsi="Google Sans" w:cs="Google Sans"/>
          <w:b/>
          <w:bCs/>
          <w:color w:val="1F1F1F"/>
        </w:rPr>
        <w:t>learners</w:t>
      </w:r>
      <w:r>
        <w:rPr>
          <w:rFonts w:ascii="Google Sans" w:eastAsia="Google Sans" w:hAnsi="Google Sans" w:cs="Google Sans"/>
          <w:color w:val="1F1F1F"/>
        </w:rPr>
        <w:t xml:space="preserve">, your total cost is a flat </w:t>
      </w:r>
      <w:r>
        <w:rPr>
          <w:rFonts w:ascii="Google Sans" w:eastAsia="Google Sans" w:hAnsi="Google Sans" w:cs="Google Sans"/>
          <w:b/>
          <w:bCs/>
          <w:color w:val="1F1F1F"/>
        </w:rPr>
        <w:t>$16.67 per month</w:t>
      </w:r>
      <w:r>
        <w:rPr>
          <w:rFonts w:ascii="Google Sans" w:eastAsia="Google Sans" w:hAnsi="Google Sans" w:cs="Google Sans"/>
          <w:color w:val="1F1F1F"/>
        </w:rPr>
        <w:t xml:space="preserve"> (Starter) or </w:t>
      </w:r>
      <w:r>
        <w:rPr>
          <w:rFonts w:ascii="Google Sans" w:eastAsia="Google Sans" w:hAnsi="Google Sans" w:cs="Google Sans"/>
          <w:b/>
          <w:bCs/>
          <w:color w:val="1F1F1F"/>
        </w:rPr>
        <w:t>$41.67 per month</w:t>
      </w:r>
      <w:r>
        <w:rPr>
          <w:rFonts w:ascii="Google Sans" w:eastAsia="Google Sans" w:hAnsi="Google Sans" w:cs="Google Sans"/>
          <w:color w:val="1F1F1F"/>
        </w:rPr>
        <w:t xml:space="preserve"> (Professional) because active learners are absolutely free and unlimited on all paid plans.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</w:t>
      </w:r>
    </w:p>
    <w:p w:rsidR="00BB1F56" w:rsidRDefault="0071582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000000">
        <w:rPr>
          <w:rFonts w:ascii="Google Sans" w:eastAsia="Google Sans" w:hAnsi="Google Sans" w:cs="Google Sans"/>
          <w:color w:val="1F1F1F"/>
        </w:rPr>
        <w:t>3. Zoho Recruit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What you can achieve:</w:t>
      </w:r>
    </w:p>
    <w:p w:rsidR="00BB1F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Track job applicants and automate your entire hiring pipeline.</w:t>
      </w:r>
    </w:p>
    <w:p w:rsidR="00BB1F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Publish job openings to multiple premium and free job boards at once.</w:t>
      </w:r>
    </w:p>
    <w:p w:rsidR="00BB1F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Send automated </w:t>
      </w:r>
      <w:r w:rsidRPr="00EC2BE7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pre-screening assessments to instantly filter out unqualified candidates</w:t>
      </w:r>
      <w:r>
        <w:rPr>
          <w:rFonts w:ascii="Google Sans" w:eastAsia="Google Sans" w:hAnsi="Google Sans" w:cs="Google Sans"/>
          <w:color w:val="1F1F1F"/>
        </w:rPr>
        <w:t>.</w:t>
      </w:r>
    </w:p>
    <w:p w:rsidR="00BB1F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Parse candidate resumes automatically to save time on manual data entry.</w:t>
      </w: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Pricing Table:</w:t>
      </w:r>
    </w:p>
    <w:p w:rsidR="00BB1F56" w:rsidRDefault="00BB1F5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Plan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Price (Billed Annually)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Free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₹0 / recruiter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Standard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₹1,250 / recruiter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Professional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₹2,500 / recruiter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Enterprise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₹3,750 / recruiter / month</w:t>
            </w:r>
          </w:p>
        </w:tc>
      </w:tr>
      <w:tr w:rsidR="00BB1F56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B1F56" w:rsidRDefault="00BB1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</w:p>
        </w:tc>
      </w:tr>
    </w:tbl>
    <w:p w:rsidR="00480F98" w:rsidRDefault="00480F9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:rsidR="00BB1F5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Cost for 30 to 40 employees:</w:t>
      </w:r>
    </w:p>
    <w:p w:rsidR="00BB1F5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Zoho Recruit charges per </w:t>
      </w:r>
      <w:r>
        <w:rPr>
          <w:rFonts w:ascii="Google Sans" w:eastAsia="Google Sans" w:hAnsi="Google Sans" w:cs="Google Sans"/>
          <w:b/>
          <w:bCs/>
          <w:color w:val="1F1F1F"/>
        </w:rPr>
        <w:t>recruiter</w:t>
      </w:r>
      <w:r>
        <w:rPr>
          <w:rFonts w:ascii="Google Sans" w:eastAsia="Google Sans" w:hAnsi="Google Sans" w:cs="Google Sans"/>
          <w:color w:val="1F1F1F"/>
        </w:rPr>
        <w:t xml:space="preserve"> (the HR staff actively managing the hiring process), not based on your total company headcount.</w:t>
      </w:r>
    </w:p>
    <w:p w:rsidR="00BB1F5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If your company has 30 to 40 dedicated recruiters on the team:</w:t>
      </w:r>
    </w:p>
    <w:p w:rsidR="00BB1F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Standard Plan:</w:t>
      </w:r>
      <w:r>
        <w:rPr>
          <w:rFonts w:ascii="Google Sans" w:eastAsia="Google Sans" w:hAnsi="Google Sans" w:cs="Google Sans"/>
          <w:color w:val="1F1F1F"/>
        </w:rPr>
        <w:t xml:space="preserve"> ₹37,500 to ₹50,000 per month.</w:t>
      </w:r>
    </w:p>
    <w:p w:rsidR="00BB1F5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Professional Plan:</w:t>
      </w:r>
      <w:r>
        <w:rPr>
          <w:rFonts w:ascii="Google Sans" w:eastAsia="Google Sans" w:hAnsi="Google Sans" w:cs="Google Sans"/>
          <w:color w:val="1F1F1F"/>
        </w:rPr>
        <w:t xml:space="preserve"> ₹75,000 to ₹100,000 per month.</w:t>
      </w:r>
    </w:p>
    <w:p w:rsidR="00BB1F5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Note:</w:t>
      </w:r>
      <w:r>
        <w:rPr>
          <w:rFonts w:ascii="Google Sans" w:eastAsia="Google Sans" w:hAnsi="Google Sans" w:cs="Google Sans"/>
          <w:color w:val="1F1F1F"/>
        </w:rPr>
        <w:t xml:space="preserve"> If regular employees just need to log in to refer candidates or submit interview feedback, you do not need to buy them a full recruiter license. You can purchase limited "Employee Licenses" which are sold in packs of 10.</w:t>
      </w:r>
    </w:p>
    <w:p w:rsidR="00BB1F56" w:rsidRDefault="00BB1F56" w:rsidP="00F706EB">
      <w:pPr>
        <w:pBdr>
          <w:top w:val="nil"/>
          <w:left w:val="nil"/>
          <w:bottom w:val="nil"/>
          <w:right w:val="nil"/>
          <w:between w:val="nil"/>
        </w:pBdr>
      </w:pPr>
    </w:p>
    <w:sectPr w:rsidR="00BB1F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BEFB99A-2BE8-844A-ABB4-CDEC78F87691}"/>
    <w:embedBold r:id="rId2" w:fontKey="{E27A1CF9-D495-D44B-9829-DDA8E36757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9785E92-742C-F644-BA0F-4B6B1210DB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65B7AC2-74DA-5C4E-98BC-BE4A5C532CAF}"/>
  </w:font>
  <w:font w:name="Google Sans">
    <w:panose1 w:val="020B0604020202020204"/>
    <w:charset w:val="00"/>
    <w:family w:val="auto"/>
    <w:pitch w:val="default"/>
    <w:embedRegular r:id="rId5" w:fontKey="{89FE9AEF-A081-404E-A5BA-630B02CEE3C7}"/>
    <w:embedBold r:id="rId6" w:fontKey="{23CCF16E-73F0-974F-AC8F-C1EED3D273F0}"/>
    <w:embedItalic r:id="rId7" w:fontKey="{A4638C68-434E-514B-AB9F-9339BC92AC8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A7B017CC-1F41-9B45-90BF-B56AF6686241}"/>
  </w:font>
  <w:font w:name="Cambria">
    <w:panose1 w:val="02040503050406030204"/>
    <w:charset w:val="00"/>
    <w:family w:val="roman"/>
    <w:notTrueType/>
    <w:pitch w:val="default"/>
    <w:embedRegular r:id="rId9" w:fontKey="{5BD24012-F33F-5E49-A9FB-13B6B4BA67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821"/>
    <w:multiLevelType w:val="multilevel"/>
    <w:tmpl w:val="DD742A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CC47C6"/>
    <w:multiLevelType w:val="multilevel"/>
    <w:tmpl w:val="76F8A1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BD65B7"/>
    <w:multiLevelType w:val="multilevel"/>
    <w:tmpl w:val="AE627D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1A4436"/>
    <w:multiLevelType w:val="multilevel"/>
    <w:tmpl w:val="2F8EE9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A63373F"/>
    <w:multiLevelType w:val="multilevel"/>
    <w:tmpl w:val="6B6A1C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9A5576"/>
    <w:multiLevelType w:val="multilevel"/>
    <w:tmpl w:val="B50888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9B67514"/>
    <w:multiLevelType w:val="multilevel"/>
    <w:tmpl w:val="9F5E50A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6D36780"/>
    <w:multiLevelType w:val="multilevel"/>
    <w:tmpl w:val="B7F6C7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37580570">
    <w:abstractNumId w:val="2"/>
  </w:num>
  <w:num w:numId="2" w16cid:durableId="402217280">
    <w:abstractNumId w:val="5"/>
  </w:num>
  <w:num w:numId="3" w16cid:durableId="1709527599">
    <w:abstractNumId w:val="7"/>
  </w:num>
  <w:num w:numId="4" w16cid:durableId="1867867820">
    <w:abstractNumId w:val="1"/>
  </w:num>
  <w:num w:numId="5" w16cid:durableId="1193111217">
    <w:abstractNumId w:val="0"/>
  </w:num>
  <w:num w:numId="6" w16cid:durableId="1653562595">
    <w:abstractNumId w:val="4"/>
  </w:num>
  <w:num w:numId="7" w16cid:durableId="1000549235">
    <w:abstractNumId w:val="3"/>
  </w:num>
  <w:num w:numId="8" w16cid:durableId="1338540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56"/>
    <w:rsid w:val="002F158E"/>
    <w:rsid w:val="00397089"/>
    <w:rsid w:val="00480F98"/>
    <w:rsid w:val="00715827"/>
    <w:rsid w:val="00A23632"/>
    <w:rsid w:val="00A67C1E"/>
    <w:rsid w:val="00BB1F56"/>
    <w:rsid w:val="00E77A9D"/>
    <w:rsid w:val="00EC2BE7"/>
    <w:rsid w:val="00F7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1D40"/>
  <w15:docId w15:val="{F4965105-7A3D-7645-B8C4-8939D08D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alphacentaurisoftwares@gmail.com</cp:lastModifiedBy>
  <cp:revision>9</cp:revision>
  <dcterms:created xsi:type="dcterms:W3CDTF">2026-02-22T07:49:00Z</dcterms:created>
  <dcterms:modified xsi:type="dcterms:W3CDTF">2026-02-22T07:52:00Z</dcterms:modified>
</cp:coreProperties>
</file>