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2661A" w:rsidTr="0052661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52661A" w:rsidRDefault="0052661A">
            <w:pPr>
              <w:spacing w:line="252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28650" cy="600075"/>
                  <wp:effectExtent l="0" t="0" r="0" b="9525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61A" w:rsidTr="0052661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52661A" w:rsidRDefault="0052661A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2661A" w:rsidTr="0052661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52661A" w:rsidRDefault="0052661A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52661A" w:rsidRDefault="0052661A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52661A" w:rsidRDefault="0052661A">
            <w:pPr>
              <w:pStyle w:val="1"/>
              <w:spacing w:before="0" w:after="0" w:line="252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52661A" w:rsidRDefault="0052661A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52661A" w:rsidRDefault="0052661A">
            <w:pPr>
              <w:spacing w:line="252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3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2661A" w:rsidRDefault="0052661A" w:rsidP="0052661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    <v:textbox>
                          <w:txbxContent>
                            <w:p w:rsidR="0052661A" w:rsidRDefault="0052661A" w:rsidP="0052661A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52661A" w:rsidTr="0052661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52661A" w:rsidRDefault="0052661A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52661A" w:rsidTr="0052661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52661A" w:rsidRDefault="0052661A">
            <w:pPr>
              <w:pStyle w:val="1"/>
              <w:spacing w:line="252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52661A" w:rsidTr="0052661A">
        <w:trPr>
          <w:cantSplit/>
          <w:trHeight w:val="18"/>
          <w:jc w:val="center"/>
        </w:trPr>
        <w:tc>
          <w:tcPr>
            <w:tcW w:w="9598" w:type="dxa"/>
          </w:tcPr>
          <w:p w:rsidR="0052661A" w:rsidRDefault="0052661A">
            <w:pPr>
              <w:pStyle w:val="1"/>
              <w:spacing w:line="252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52661A" w:rsidRDefault="0052661A" w:rsidP="0052661A">
      <w:pPr>
        <w:shd w:val="clear" w:color="auto" w:fill="FFFFFF"/>
        <w:jc w:val="center"/>
        <w:rPr>
          <w:b/>
          <w:sz w:val="34"/>
          <w:szCs w:val="34"/>
        </w:rPr>
      </w:pPr>
    </w:p>
    <w:p w:rsidR="0052661A" w:rsidRDefault="0052661A" w:rsidP="0052661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52661A" w:rsidTr="0052661A">
        <w:tc>
          <w:tcPr>
            <w:tcW w:w="5000" w:type="pct"/>
            <w:gridSpan w:val="2"/>
            <w:hideMark/>
          </w:tcPr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Практика №1 по дисциплине</w:t>
            </w:r>
          </w:p>
        </w:tc>
      </w:tr>
      <w:tr w:rsidR="0052661A" w:rsidTr="0052661A">
        <w:tc>
          <w:tcPr>
            <w:tcW w:w="5000" w:type="pct"/>
            <w:gridSpan w:val="2"/>
            <w:hideMark/>
          </w:tcPr>
          <w:p w:rsidR="0052661A" w:rsidRDefault="0052661A">
            <w:pPr>
              <w:widowControl/>
              <w:autoSpaceDE/>
              <w:autoSpaceDN/>
              <w:adjustRightInd/>
              <w:spacing w:line="27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52661A" w:rsidTr="0052661A">
        <w:tc>
          <w:tcPr>
            <w:tcW w:w="5000" w:type="pct"/>
            <w:gridSpan w:val="2"/>
            <w:hideMark/>
          </w:tcPr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>« Основы информационной безопасности »</w:t>
            </w: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>
              <w:rPr>
                <w:b/>
                <w:color w:val="000000" w:themeColor="text1"/>
                <w:sz w:val="32"/>
                <w:szCs w:val="32"/>
                <w:lang w:eastAsia="en-US"/>
              </w:rPr>
              <w:t>«Политика безопасности»</w:t>
            </w:r>
          </w:p>
        </w:tc>
      </w:tr>
      <w:tr w:rsidR="0052661A" w:rsidTr="0052661A">
        <w:tc>
          <w:tcPr>
            <w:tcW w:w="5000" w:type="pct"/>
            <w:gridSpan w:val="2"/>
          </w:tcPr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lang w:eastAsia="en-US"/>
              </w:rPr>
            </w:pPr>
          </w:p>
        </w:tc>
      </w:tr>
      <w:tr w:rsidR="0052661A" w:rsidTr="0052661A">
        <w:tc>
          <w:tcPr>
            <w:tcW w:w="3229" w:type="pct"/>
          </w:tcPr>
          <w:p w:rsidR="0052661A" w:rsidRDefault="0052661A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52661A" w:rsidRDefault="0052661A">
            <w:pPr>
              <w:spacing w:line="252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52661A" w:rsidRDefault="0052661A">
            <w:pPr>
              <w:spacing w:line="252" w:lineRule="auto"/>
              <w:rPr>
                <w:b/>
                <w:color w:val="FF0000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52661A" w:rsidRDefault="0052661A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52661A" w:rsidRDefault="0052661A">
            <w:pPr>
              <w:shd w:val="clear" w:color="auto" w:fill="FFFFFF"/>
              <w:spacing w:line="252" w:lineRule="auto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i/>
                <w:color w:val="000000"/>
                <w:sz w:val="24"/>
                <w:szCs w:val="24"/>
                <w:lang w:eastAsia="en-US"/>
              </w:rPr>
              <w:t>Исачкин М.А</w:t>
            </w:r>
            <w:bookmarkStart w:id="0" w:name="_GoBack"/>
            <w:bookmarkEnd w:id="0"/>
            <w:r>
              <w:rPr>
                <w:i/>
                <w:color w:val="000000"/>
                <w:sz w:val="24"/>
                <w:szCs w:val="24"/>
                <w:lang w:eastAsia="en-US"/>
              </w:rPr>
              <w:t>.</w:t>
            </w:r>
          </w:p>
        </w:tc>
      </w:tr>
    </w:tbl>
    <w:p w:rsidR="0052661A" w:rsidRDefault="0052661A" w:rsidP="0052661A">
      <w:pPr>
        <w:shd w:val="clear" w:color="auto" w:fill="FFFFFF"/>
        <w:jc w:val="center"/>
        <w:rPr>
          <w:b/>
          <w:sz w:val="34"/>
          <w:szCs w:val="34"/>
        </w:rPr>
      </w:pPr>
    </w:p>
    <w:p w:rsidR="0052661A" w:rsidRDefault="0052661A" w:rsidP="0052661A">
      <w:pPr>
        <w:shd w:val="clear" w:color="auto" w:fill="FFFFFF"/>
        <w:jc w:val="center"/>
        <w:rPr>
          <w:b/>
          <w:sz w:val="34"/>
          <w:szCs w:val="34"/>
        </w:rPr>
      </w:pPr>
    </w:p>
    <w:p w:rsidR="0052661A" w:rsidRDefault="0052661A" w:rsidP="0052661A">
      <w:pPr>
        <w:shd w:val="clear" w:color="auto" w:fill="FFFFFF"/>
        <w:jc w:val="center"/>
        <w:rPr>
          <w:b/>
          <w:sz w:val="34"/>
          <w:szCs w:val="34"/>
        </w:rPr>
      </w:pPr>
    </w:p>
    <w:p w:rsidR="0052661A" w:rsidRDefault="0052661A" w:rsidP="0052661A">
      <w:pPr>
        <w:shd w:val="clear" w:color="auto" w:fill="FFFFFF"/>
        <w:jc w:val="center"/>
        <w:rPr>
          <w:b/>
          <w:sz w:val="34"/>
          <w:szCs w:val="34"/>
        </w:rPr>
      </w:pPr>
    </w:p>
    <w:p w:rsidR="0052661A" w:rsidRDefault="0052661A" w:rsidP="0052661A">
      <w:pPr>
        <w:jc w:val="center"/>
        <w:rPr>
          <w:sz w:val="24"/>
          <w:szCs w:val="24"/>
          <w:lang w:val="en-US"/>
        </w:rPr>
      </w:pPr>
    </w:p>
    <w:p w:rsidR="0052661A" w:rsidRDefault="0052661A" w:rsidP="0052661A">
      <w:pPr>
        <w:jc w:val="center"/>
        <w:rPr>
          <w:sz w:val="24"/>
          <w:szCs w:val="24"/>
          <w:lang w:val="en-US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</w:p>
    <w:p w:rsidR="0052661A" w:rsidRDefault="0052661A" w:rsidP="0052661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DD2DCB" w:rsidRDefault="00DD2DCB" w:rsidP="00DD2DC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2661A">
        <w:rPr>
          <w:sz w:val="28"/>
          <w:szCs w:val="28"/>
        </w:rPr>
        <w:t>К</w:t>
      </w:r>
      <w:r w:rsidR="0052661A" w:rsidRPr="0052661A">
        <w:rPr>
          <w:sz w:val="28"/>
          <w:szCs w:val="28"/>
        </w:rPr>
        <w:t xml:space="preserve">оммерческий банк </w:t>
      </w:r>
      <w:r>
        <w:rPr>
          <w:sz w:val="28"/>
          <w:szCs w:val="28"/>
        </w:rPr>
        <w:t>ООО “</w:t>
      </w:r>
      <w:r w:rsidR="0052661A">
        <w:rPr>
          <w:sz w:val="28"/>
          <w:szCs w:val="28"/>
          <w:lang w:val="en-US"/>
        </w:rPr>
        <w:t>Gold</w:t>
      </w:r>
      <w:r>
        <w:rPr>
          <w:sz w:val="28"/>
          <w:szCs w:val="28"/>
        </w:rPr>
        <w:t>”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 xml:space="preserve">Штат – </w:t>
      </w:r>
      <w:r w:rsidRPr="00831F95">
        <w:rPr>
          <w:sz w:val="28"/>
          <w:szCs w:val="28"/>
        </w:rPr>
        <w:t>50</w:t>
      </w:r>
      <w:r>
        <w:rPr>
          <w:sz w:val="28"/>
          <w:szCs w:val="28"/>
        </w:rPr>
        <w:t xml:space="preserve"> сотрудника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>Руководство – 4 сотрудника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 xml:space="preserve">Бухгалтерия – 6 сотрудников        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>Отдел кадров – 5 сотрудников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-отдел – </w:t>
      </w:r>
      <w:r w:rsidR="00831F95">
        <w:rPr>
          <w:sz w:val="28"/>
          <w:szCs w:val="28"/>
        </w:rPr>
        <w:t>29</w:t>
      </w:r>
      <w:r>
        <w:rPr>
          <w:sz w:val="28"/>
          <w:szCs w:val="28"/>
        </w:rPr>
        <w:t xml:space="preserve"> сотрудников</w:t>
      </w: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 xml:space="preserve">Отдел безопасности – </w:t>
      </w:r>
      <w:r w:rsidRPr="00DD2DCB">
        <w:rPr>
          <w:sz w:val="28"/>
          <w:szCs w:val="28"/>
        </w:rPr>
        <w:t>7</w:t>
      </w:r>
      <w:r>
        <w:rPr>
          <w:sz w:val="28"/>
          <w:szCs w:val="28"/>
        </w:rPr>
        <w:t xml:space="preserve"> сотрудников</w:t>
      </w:r>
    </w:p>
    <w:p w:rsidR="00DD2DCB" w:rsidRDefault="00DD2DCB" w:rsidP="00DD2DCB">
      <w:pPr>
        <w:rPr>
          <w:sz w:val="28"/>
          <w:szCs w:val="28"/>
        </w:rPr>
      </w:pPr>
    </w:p>
    <w:p w:rsid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общения внутри компании используется </w:t>
      </w:r>
      <w:r>
        <w:rPr>
          <w:sz w:val="28"/>
          <w:szCs w:val="28"/>
        </w:rPr>
        <w:t>мессенджер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WhatsApp</w:t>
      </w:r>
      <w:r>
        <w:rPr>
          <w:sz w:val="28"/>
          <w:szCs w:val="28"/>
        </w:rPr>
        <w:t>—, а также телефонная связь.</w:t>
      </w:r>
    </w:p>
    <w:p w:rsidR="00DD2DCB" w:rsidRPr="00DD2DCB" w:rsidRDefault="00DD2DCB" w:rsidP="00DD2D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Бухг</w:t>
      </w:r>
      <w:r>
        <w:rPr>
          <w:sz w:val="28"/>
          <w:szCs w:val="28"/>
        </w:rPr>
        <w:t xml:space="preserve">алтерия использует MS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,</w:t>
      </w:r>
      <w:r w:rsidRPr="00DD2D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DD2D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DD2DCB">
        <w:rPr>
          <w:sz w:val="28"/>
          <w:szCs w:val="28"/>
        </w:rPr>
        <w:t xml:space="preserve">, </w:t>
      </w:r>
      <w:r>
        <w:rPr>
          <w:sz w:val="28"/>
          <w:szCs w:val="28"/>
        </w:rPr>
        <w:t>калькулятор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-отдел занимается установкой, обеспечением правильной эксплуатации и бесперебойной работы, а также техническим обслуживанием компьютеров.</w:t>
      </w:r>
      <w:proofErr w:type="gramEnd"/>
      <w:r>
        <w:rPr>
          <w:sz w:val="28"/>
          <w:szCs w:val="28"/>
        </w:rPr>
        <w:t xml:space="preserve"> Администрирование сетевых ресурсов, баз данных. Обеспечивает функционирование сайта и личных кабинетов клиентов. Имеет доступ к базам данных и к</w:t>
      </w:r>
      <w:r w:rsidRPr="00DD2D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CMS</w:t>
      </w:r>
      <w:r w:rsidRPr="00DD2DCB">
        <w:rPr>
          <w:sz w:val="28"/>
          <w:szCs w:val="28"/>
        </w:rPr>
        <w:t>.</w:t>
      </w:r>
    </w:p>
    <w:p w:rsidR="00DD2DCB" w:rsidRDefault="00DD2DCB" w:rsidP="00DD2DCB">
      <w:pPr>
        <w:rPr>
          <w:sz w:val="28"/>
          <w:szCs w:val="28"/>
        </w:rPr>
      </w:pPr>
      <w:r w:rsidRPr="00DD2DCB">
        <w:rPr>
          <w:sz w:val="28"/>
          <w:szCs w:val="28"/>
        </w:rPr>
        <w:tab/>
      </w:r>
      <w:r>
        <w:rPr>
          <w:sz w:val="28"/>
          <w:szCs w:val="28"/>
        </w:rPr>
        <w:t>Отдел безопасности</w:t>
      </w:r>
      <w:r w:rsidR="00831F95">
        <w:rPr>
          <w:sz w:val="28"/>
          <w:szCs w:val="28"/>
        </w:rPr>
        <w:t xml:space="preserve"> использует  </w:t>
      </w:r>
      <w:r w:rsidR="00831F95">
        <w:rPr>
          <w:sz w:val="28"/>
          <w:szCs w:val="28"/>
          <w:lang w:val="en-US"/>
        </w:rPr>
        <w:t>Linux</w:t>
      </w:r>
      <w:r w:rsidR="00831F95">
        <w:rPr>
          <w:sz w:val="28"/>
          <w:szCs w:val="28"/>
        </w:rPr>
        <w:t xml:space="preserve">, беседу в </w:t>
      </w:r>
      <w:r w:rsidR="00831F95">
        <w:rPr>
          <w:sz w:val="28"/>
          <w:szCs w:val="28"/>
          <w:lang w:val="en-US"/>
        </w:rPr>
        <w:t>Telegram</w:t>
      </w:r>
      <w:r w:rsidR="00831F95">
        <w:rPr>
          <w:sz w:val="28"/>
          <w:szCs w:val="28"/>
        </w:rPr>
        <w:t xml:space="preserve"> и занимается обеспечением безопасности </w:t>
      </w:r>
      <w:proofErr w:type="spellStart"/>
      <w:r w:rsidR="00831F95">
        <w:rPr>
          <w:sz w:val="28"/>
          <w:szCs w:val="28"/>
        </w:rPr>
        <w:t>видеохостинга</w:t>
      </w:r>
      <w:proofErr w:type="spellEnd"/>
      <w:r w:rsidR="00831F95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</w:t>
      </w:r>
    </w:p>
    <w:p w:rsidR="00060D5C" w:rsidRDefault="00060D5C"/>
    <w:p w:rsidR="0052661A" w:rsidRPr="0052661A" w:rsidRDefault="0052661A" w:rsidP="0052661A">
      <w:pPr>
        <w:jc w:val="center"/>
        <w:rPr>
          <w:sz w:val="28"/>
          <w:szCs w:val="28"/>
        </w:rPr>
      </w:pPr>
      <w:r w:rsidRPr="0052661A">
        <w:rPr>
          <w:sz w:val="28"/>
          <w:szCs w:val="28"/>
        </w:rPr>
        <w:t>Политика Информационной Безопасности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коммерческого</w:t>
      </w:r>
      <w:r w:rsidRPr="0052661A">
        <w:rPr>
          <w:sz w:val="28"/>
          <w:szCs w:val="28"/>
        </w:rPr>
        <w:t xml:space="preserve"> банк</w:t>
      </w:r>
      <w:proofErr w:type="gramStart"/>
      <w:r>
        <w:rPr>
          <w:sz w:val="28"/>
          <w:szCs w:val="28"/>
        </w:rPr>
        <w:t>а</w:t>
      </w:r>
      <w:r w:rsidRPr="0052661A">
        <w:rPr>
          <w:sz w:val="28"/>
          <w:szCs w:val="28"/>
        </w:rPr>
        <w:t xml:space="preserve"> ООО</w:t>
      </w:r>
      <w:proofErr w:type="gramEnd"/>
      <w:r w:rsidRPr="0052661A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Gold</w:t>
      </w:r>
      <w:r w:rsidRPr="0052661A">
        <w:rPr>
          <w:sz w:val="28"/>
          <w:szCs w:val="28"/>
        </w:rPr>
        <w:t>»</w:t>
      </w:r>
    </w:p>
    <w:p w:rsidR="0052661A" w:rsidRPr="0052661A" w:rsidRDefault="0052661A" w:rsidP="0052661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61A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1.1 Настоящая Политика разработана в соответствии с законодательством Российской Федерации и нормами права в части обеспечения информационной безопасности, требованиями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</w:t>
      </w:r>
      <w:proofErr w:type="gramStart"/>
      <w:r w:rsidRPr="0052661A">
        <w:rPr>
          <w:sz w:val="28"/>
          <w:szCs w:val="28"/>
        </w:rPr>
        <w:t>основывается</w:t>
      </w:r>
      <w:proofErr w:type="gramEnd"/>
      <w:r w:rsidRPr="0052661A">
        <w:rPr>
          <w:sz w:val="28"/>
          <w:szCs w:val="28"/>
        </w:rPr>
        <w:t xml:space="preserve"> в том числе на Доктрине информационной безопасности Российской Федерации (от 09.09.2000 Пр-1895)</w:t>
      </w:r>
    </w:p>
    <w:p w:rsidR="0052661A" w:rsidRPr="0052661A" w:rsidRDefault="0052661A" w:rsidP="0052661A">
      <w:pPr>
        <w:rPr>
          <w:sz w:val="28"/>
          <w:szCs w:val="28"/>
        </w:rPr>
      </w:pPr>
      <w:proofErr w:type="gramStart"/>
      <w:r w:rsidRPr="0052661A">
        <w:rPr>
          <w:sz w:val="28"/>
          <w:szCs w:val="28"/>
        </w:rPr>
        <w:t xml:space="preserve">1.2 Настоящая Политика является документом, доступным любому сотруднику </w:t>
      </w:r>
      <w:r>
        <w:rPr>
          <w:sz w:val="28"/>
          <w:szCs w:val="28"/>
        </w:rPr>
        <w:t xml:space="preserve">коммерческого банка </w:t>
      </w:r>
      <w:r w:rsidRPr="0052661A">
        <w:rPr>
          <w:sz w:val="28"/>
          <w:szCs w:val="28"/>
        </w:rPr>
        <w:t>ООО «</w:t>
      </w:r>
      <w:r>
        <w:rPr>
          <w:sz w:val="28"/>
          <w:szCs w:val="28"/>
          <w:lang w:val="en-US"/>
        </w:rPr>
        <w:t>Gold</w:t>
      </w:r>
      <w:r w:rsidRPr="0052661A">
        <w:rPr>
          <w:sz w:val="28"/>
          <w:szCs w:val="28"/>
        </w:rPr>
        <w:t>» (далее Общества) и пользователю его ресурсов, и представляет собой официально принятую руководством Общества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Общества.</w:t>
      </w:r>
      <w:proofErr w:type="gramEnd"/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1.3 Руководство Общества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образовательных технологий и ожиданий клиентов Общества,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lastRenderedPageBreak/>
        <w:t>1.4 Требования информационной безопасности, которые предъявляются Обществом, соответствуют интересам (целям) деятельности Общества и предназначены для снижения рисков, связанных с информационной безопасностью, до приемлемого уровня. Факторы рисков в информационной сфере Общества имеют отношение к его корпоративному управлению (менеджменту), организации и реализации образовательных процессов, взаимоотношениям с контрагентами и клиентами, внутрихозяйственную деятельность. Факторы рисков в информационной сфере Общества составляют значимую часть операционных рисков Общества, а также имеют отношение и к иным рискам основной и управленческой деятельности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1.5 Стратегия Общества в области обеспечения информационной безопасности и защиты информации наряду с прочим включает выполнение в практической деятельности требований: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-</w:t>
      </w:r>
      <w:r w:rsidRPr="0052661A">
        <w:rPr>
          <w:sz w:val="28"/>
          <w:szCs w:val="28"/>
        </w:rPr>
        <w:tab/>
        <w:t>Российского законодательства в области безопасности, безопасности информационных технологий и защиты информации, безопасности персональных данных, образовательной тайны и других правовых актов.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-</w:t>
      </w:r>
      <w:r w:rsidRPr="0052661A">
        <w:rPr>
          <w:sz w:val="28"/>
          <w:szCs w:val="28"/>
        </w:rPr>
        <w:tab/>
        <w:t>нормативных актов федеральных органов исполнительной власти, уполномоченных в области обеспечения физической безопасности и технической защиты информации, противодействия техническим разведкам и обеспечения информационной безопасности и приватности.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-</w:t>
      </w:r>
      <w:r w:rsidRPr="0052661A">
        <w:rPr>
          <w:sz w:val="28"/>
          <w:szCs w:val="28"/>
        </w:rPr>
        <w:tab/>
        <w:t>нормативных актов Министерства Образования России и стандартов Министерства Образования России «ФГОС»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1.6 Необходимые требования обеспечения информационной безопасности Общества должны неукоснительно соблюдаться персоналом Общества и другими сторонами как это определяется положениями внутренних нормативных документов Общества, а также требованиями договоров и соглашений, стороной которых является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1.7 Настоящая Политика распространяется на образовательные процессы Общества и обязательна для применения всеми сотрудниками и руководством Общества, а также пользователями его информационных ресурсов.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1.8 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1.9 Настоящая Политика в соответствии с рекомендациями в области стандартизации является корпоративным документом по ИБ первого уровня.</w:t>
      </w:r>
    </w:p>
    <w:p w:rsidR="0052661A" w:rsidRPr="0052661A" w:rsidRDefault="0052661A" w:rsidP="0052661A">
      <w:pPr>
        <w:rPr>
          <w:sz w:val="28"/>
          <w:szCs w:val="28"/>
        </w:rPr>
      </w:pPr>
      <w:proofErr w:type="gramStart"/>
      <w:r w:rsidRPr="0052661A">
        <w:rPr>
          <w:sz w:val="28"/>
          <w:szCs w:val="28"/>
        </w:rPr>
        <w:t>1.10 Документами, детализирующими Положения корпоративной Политики применительно к одной или нескольким областям ИБ, видам и технологиям деятельности Общества,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Общества, разрабатываются и согласовываются в соответствии с установленным в Обществе порядком, утверждаются Куратором.</w:t>
      </w:r>
      <w:proofErr w:type="gramEnd"/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2. Список терминов и определений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lastRenderedPageBreak/>
        <w:t xml:space="preserve">В настоящей Политике использованы термины с </w:t>
      </w:r>
      <w:proofErr w:type="gramStart"/>
      <w:r w:rsidRPr="0052661A">
        <w:rPr>
          <w:sz w:val="28"/>
          <w:szCs w:val="28"/>
        </w:rPr>
        <w:t>соответствующими</w:t>
      </w:r>
      <w:proofErr w:type="gramEnd"/>
      <w:r w:rsidRPr="0052661A">
        <w:rPr>
          <w:sz w:val="28"/>
          <w:szCs w:val="28"/>
        </w:rPr>
        <w:t xml:space="preserve"> определениями: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2.1. Образовательный процесс – последовательность технологически связанных операций по Предоставлению образовательных продуктов и/или осуществлению конкретного вида обеспечивающей деятельности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2.2. Информационная безопасность Общества (ИБ) – в настоящей Политике состояние защищенности технологических и бизнес - процессов Общества, объединяющих в своем составе сотрудник Общества, технические и программные средства обработки информации, информацию в условиях угроз в информационной сфере.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2.3. Информационная система Общества – совокупность программно-аппаратных комплексов Общества, применяемых для обеспечения бизнес - процессов Общества. Банкоматы в данной совокупности не рассматриваются как устройства, сильно отличающиеся от остальных компонентов информационной системы Общества и обладающие своими уникальными свойствами с точки зрения информационной безопасности.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2.4. Инцидент информационной безопасности – это появление одного или нескольких нежелательных рисковых событий информационной безопасности, с которыми связана значительная вероятность нарушения конфиденциальности, целостности или доступности информационных активов и инфраструктуры и создания угрозы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2.5. ИТ-блок – совокупность самостоятельных структурных подразделений Общества, ответственных за развитие, эксплуатацию и сопровождение информационных образовательных систем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2.6. Конфиденциальная информация (далее – КИ) – информация, в отношении которой Обществом установлен режим конфиденциальности.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2.7. Куратор – заместитель Председателя Правления Общества, курирующий вопросы безопасности Банка, в том числе вопросы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2.8. Модель угроз – описательное представление свойств или характеристик угроз безопасности информации.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2.9. Модель нарушителя – описательное представление опыта, знаний, доступных ресурсов возможных нарушителей ИБ, необходимых им для реализации угрозы ИБ, и возможной мотивации действий.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2.10. Ответственное подразделение – Служба (департамент) безопасности. Основные функции в указанной сфере – внедрение настоящей Политики, разработка, внедрение и поддержка систем обеспечения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2.11. Пользователь информационной системы - физическое лицо, обладающее возможностью доступа к информационной системе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2.12. Режим конфиденциальности информации – организационно-технические мероприятия по защите информации, позволяющие обладателю КИ при существующих или возможных обстоятельствах увеличить доходы, избежать неоправданных расходов, сохранить положение на рынке товаров, </w:t>
      </w:r>
      <w:r w:rsidRPr="0052661A">
        <w:rPr>
          <w:sz w:val="28"/>
          <w:szCs w:val="28"/>
        </w:rPr>
        <w:lastRenderedPageBreak/>
        <w:t>работ, услуг или получить иную коммерческую выгоду, и реализующие меры по охране КИ, включающие в себя: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определение перечня информации, составляющей КИ в соответствии с «Перечнем информации, в отношении которой ГПБ (ОАО) установлен режим конфиденциальности», утвержденным приказом от 27.05.2011 № 47);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ограничение доступа к КИ путем установления порядка обращения с этой информацией и </w:t>
      </w:r>
      <w:proofErr w:type="gramStart"/>
      <w:r w:rsidRPr="0052661A">
        <w:rPr>
          <w:sz w:val="28"/>
          <w:szCs w:val="28"/>
        </w:rPr>
        <w:t>контроля за</w:t>
      </w:r>
      <w:proofErr w:type="gramEnd"/>
      <w:r w:rsidRPr="0052661A">
        <w:rPr>
          <w:sz w:val="28"/>
          <w:szCs w:val="28"/>
        </w:rPr>
        <w:t xml:space="preserve"> соблюдением такого порядка;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учет лиц, получивших доступ к КИ, и (или) лиц, которым такая информация была предоставлена или передана;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регулирование отношений по использованию КИ работниками на основании трудовых договоров и контрагентами на основании гражданско-правовых договоров и соглашений.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2.13. Рисковое событие информационной безопасности – это событие, обусловленное операционным риском, повлекшее или способное повлечь за собой потери Общества и произошедшее по причине ошибочности или сбоя банковских процессов, действий людей и систем, а также по причине внешних событий.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2.14. Угроза информационной безопасности – операционный риск, влияющий на нарушение одного (или нескольких) свойств информации – целостности, конфиденциальности, доступности объектов защиты.</w:t>
      </w:r>
    </w:p>
    <w:p w:rsidR="0052661A" w:rsidRPr="0052661A" w:rsidRDefault="0052661A" w:rsidP="0052661A">
      <w:pPr>
        <w:rPr>
          <w:b/>
          <w:sz w:val="28"/>
          <w:szCs w:val="28"/>
        </w:rPr>
      </w:pP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3. Описание объекта защиты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Основными объектами защиты системы информационной безопасности в Обществе являются: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информационные ресурсы, содержащие коммерческую тайну, образовательную тайну, персональные данные физических лиц, сведения ограниченного распространения, а также открыто распространяемая информация, необходимая для работы Общества, независимо от формы и вида ее представления;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информационные ресурсы, содержащие конфиденциальную информацию, включая персональные данные физических лиц, а также открыто распространяемая информация, необходимая для работы Общества, независимо от формы и вида ее представления;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сотрудники Общества, являющиеся разработчиками и пользователями информационных систем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 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4. Цели и задачи деятельности по обеспечению информационной безопасности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Целью деятельности по обеспечению информационной безопасности Общества является снижение угроз информационной безопасности до приемлемого для Общества уровня. Основные задачи деятельности по </w:t>
      </w:r>
      <w:r w:rsidRPr="0052661A">
        <w:rPr>
          <w:sz w:val="28"/>
          <w:szCs w:val="28"/>
        </w:rPr>
        <w:lastRenderedPageBreak/>
        <w:t>обеспечению информационной безопасности Общества: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потенциальных угроз информационной безопасности и уязвимостей объектов защиты;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предотвращение инцидентов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исключение либо минимизация выявленных угроз.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5. Угрозы информационной безопасности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Все множество потенциальных угроз безопасности информации делится на три класса по природе их возникновения: антропогенные, техногенные и естественные (природные).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5.1. Возникновение антропогенных угроз обусловлено деятельностью человека. </w:t>
      </w:r>
      <w:proofErr w:type="gramStart"/>
      <w:r w:rsidRPr="0052661A">
        <w:rPr>
          <w:sz w:val="28"/>
          <w:szCs w:val="28"/>
        </w:rPr>
        <w:t>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корыстными, идейными или иными устремлениями людей.</w:t>
      </w:r>
      <w:proofErr w:type="gramEnd"/>
      <w:r w:rsidRPr="0052661A">
        <w:rPr>
          <w:sz w:val="28"/>
          <w:szCs w:val="28"/>
        </w:rPr>
        <w:t xml:space="preserve"> К антропогенным угрозам относятся угрозы, связанные с нестабильностью и противоречивостью требований регуляторов деятельности Общества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5.2. 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5.3. 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К естественным (природным) угрозам относятся угрозы метеорологические, атмосферные, геофизические, геомагнитные и пр., включая экстремальные климатические условия, метеорологические явления, стихийные бедствия. Источники угроз по отношению к инфраструктуре Банка могут быть как внешними, так и внутренними.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6. Модель нарушителя информационной безопасности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По отношению к Обществу нарушители могут быть разделены на внешних и внутренних нарушителей.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6.1. Внутренние нарушители. В качестве потенциальных внутренних нарушителей Обществом рассматриваются: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зарегистрированные пользователи информационных систем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сотрудники Общества, не являющиеся зарегистрированными пользователями и не допущенные к ресурсам информационных систем Общества, но имеющие доступ в здания и помещения;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персонал, обслуживающий технические средства корпоративной </w:t>
      </w:r>
      <w:r w:rsidRPr="0052661A">
        <w:rPr>
          <w:sz w:val="28"/>
          <w:szCs w:val="28"/>
        </w:rPr>
        <w:lastRenderedPageBreak/>
        <w:t>информационной системы Банка;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сотрудники самостоятельных структурных подразделений Общества, задействованные в разработке и сопровождении программного обеспечения;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сотрудники самостоятельных структурных подразделений, обеспечивающие безопасность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руководители различных уровней.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6.2. Внешние нарушители.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В качестве потенциальных внешних нарушителей Банком рассматриваются: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бывшие сотрудники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представители организаций, взаимодействующих по вопросам технического обеспечения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клиенты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посетители зданий и помещений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конкурирующие с Обществом образовательные организации;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члены преступных организаций, сотрудники спецслужб или лица, действующие по их заданию;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лица, случайно или умышленно проникшие в корпоративную информационную систему Банка из внешних телекоммуникационных сетей (хакеры).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6.3. 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нарушитель скрывает свои несанкционированные действия от других сотрудников Банка;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несанкционированные действия нарушителя могут быть следствием ошибок пользователей, эксплуатирующего и обслуживающего персонала, а также недостатков принятой технологии обработки, хранения и передачи информации;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внешний нарушитель может действовать в сговоре с внутренним нарушителем.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7. Основные положения по обеспечению информационной безопасности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7.1.    Требования об обеспечении информационной безопасности Общества обязательны к соблюдению всеми работниками Общества и пользователями информационных систем.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7.2. Руководство Общества приветствует и поощряет в установленном порядке деятельность работников Общества и пользователей информационных систем по обеспечению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7.3. Неисполнение или некачественное исполнение сотрудниками Общества и пользователей информационных систем обязанностей по обеспечению информационной безопасности может повлечь лишение доступа к </w:t>
      </w:r>
      <w:r w:rsidRPr="0052661A">
        <w:rPr>
          <w:sz w:val="28"/>
          <w:szCs w:val="28"/>
        </w:rPr>
        <w:lastRenderedPageBreak/>
        <w:t>информационным системам, а также применение к виновным административных мер воздействия, степень которых определяется установленным в Обществе порядком либо требованиями действующего законодательства.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7.4. Стратегия Общества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Общества, до специализированных мер информационной безопасности по каждому выявленному в Обществе риску, основанных на оценке рисков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7.5. С целью поддержки заданного уровня защищенности Общество придерживается процессного подхода в построении системы менеджмента информационной безопасности. Система менеджмента информационной безопасности Общества основывается на осуществлении следующих основных процессов (планирование, реализация и эксплуатация защитных мер, проверка (мониторинг и анализ), совершенствование) соответствующих положениям международных стандартов по обеспечению информационной безопасности. Реализация этих процессов осуществляется в виде непрерывного цикла – «планирование – реализация – проверка – совершенствование – планирование</w:t>
      </w:r>
      <w:proofErr w:type="gramStart"/>
      <w:r w:rsidRPr="0052661A">
        <w:rPr>
          <w:sz w:val="28"/>
          <w:szCs w:val="28"/>
        </w:rPr>
        <w:t xml:space="preserve"> – …», </w:t>
      </w:r>
      <w:proofErr w:type="gramEnd"/>
      <w:r w:rsidRPr="0052661A">
        <w:rPr>
          <w:sz w:val="28"/>
          <w:szCs w:val="28"/>
        </w:rPr>
        <w:t>направленного на постоянное совершенствование деятельности по обеспечению информационной безопасности Общества и повышение ее эффективности. На всех этапах жизненного цикла управление информационной безопасностью Общества осуществляется с соблюдением нормативных документов, определяющих процессы управления операционными рисками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7.6. При планировании мероприятий по обеспечению информационной безопасности в Обществе осуществляются: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7.6.1. Определение и распределение ролей персонала Общества, связанного с обеспечением информационной безопасности (ролей информационной безопасности).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7.6.2. 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7.6.3. Менеджмент рисков информационной безопасности, включающий: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анализ влияния на информационную безопасность Общества применяемых в деятельности Общества технологий, а также внешних по отношению к Обществу событий;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проблем обеспечения информационной безопасности, анализ причин их возникновения и прогнозирование их развития;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определение моделей угроз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выявление, анализ и оценка значимых для Банка угроз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возможных негативных последствий для Общества, наступающих в результате проявления факторов риска информационной безопасности, в том числе связанных с нарушением свойств безопасности информационных активов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lastRenderedPageBreak/>
        <w:t xml:space="preserve">• идентификацию и анализ рисковых событий информационной безопасности;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оценку величины рисков информационной безопасности и определение среди них рисков, неприемлемых для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обработку Результатов оценки рисков информационной безопасности, базирующейся на методах управления операционными рисками, определенных в Обществе;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оптимизацию рисков информационной безопасности за счет выбора и </w:t>
      </w:r>
      <w:proofErr w:type="gramStart"/>
      <w:r w:rsidRPr="0052661A">
        <w:rPr>
          <w:sz w:val="28"/>
          <w:szCs w:val="28"/>
        </w:rPr>
        <w:t>применения</w:t>
      </w:r>
      <w:proofErr w:type="gramEnd"/>
      <w:r w:rsidRPr="0052661A">
        <w:rPr>
          <w:sz w:val="28"/>
          <w:szCs w:val="28"/>
        </w:rPr>
        <w:t xml:space="preserve"> защитных мер, противодействующих проявлениям факторов риска и </w:t>
      </w:r>
      <w:proofErr w:type="spellStart"/>
      <w:r w:rsidRPr="0052661A">
        <w:rPr>
          <w:sz w:val="28"/>
          <w:szCs w:val="28"/>
        </w:rPr>
        <w:t>минимизирующих</w:t>
      </w:r>
      <w:proofErr w:type="spellEnd"/>
      <w:r w:rsidRPr="0052661A">
        <w:rPr>
          <w:sz w:val="28"/>
          <w:szCs w:val="28"/>
        </w:rPr>
        <w:t xml:space="preserve"> возможные негативные последствия для Общества в случае наступления рисковых событий;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оценку влияния защитных мер на цели основной деятельности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оценку затрат на реализацию защитных мер;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рассмотрение и оценку различных вариантов решения задач по обеспечению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разработку планов управления рисками, предусматривающих различные защитные меры и варианты их применения, и выбор из них такого, реализация которого максимально положительно скажется на целях основной деятельности Общества и будет оптимальна с точки зрения произведенных затрат и ожидаемого эффекта;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документальное оформление целей и задач обеспечения информационной безопасности Общества, поддержка в актуальном состоянии нормативно – методического обеспечения деятельности в сфере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7.7. В рамках реализации деятельности по обеспечению информационной безопасности в Обществе осуществляются: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7.7.1. Менеджмент инцидентов информационной безопасности, включающий: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сбор информации о событиях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и анализ инцидентов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расследование инцидентов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оперативное реагирование на инцидент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минимизация негативных Последствий инцидентов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оперативное доведение до руководства Общества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 </w:t>
      </w:r>
    </w:p>
    <w:p w:rsidR="0052661A" w:rsidRPr="0052661A" w:rsidRDefault="0052661A" w:rsidP="0052661A">
      <w:pPr>
        <w:tabs>
          <w:tab w:val="left" w:pos="6810"/>
        </w:tabs>
        <w:rPr>
          <w:sz w:val="28"/>
          <w:szCs w:val="28"/>
        </w:rPr>
      </w:pPr>
      <w:r w:rsidRPr="0052661A">
        <w:rPr>
          <w:sz w:val="28"/>
          <w:szCs w:val="28"/>
        </w:rPr>
        <w:t>• выполнение принятых решений по всем инцидентам информационной безопасности в установленные сроки;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:rsidR="0052661A" w:rsidRPr="0052661A" w:rsidRDefault="0052661A" w:rsidP="0052661A">
      <w:pPr>
        <w:tabs>
          <w:tab w:val="left" w:pos="7965"/>
        </w:tabs>
        <w:rPr>
          <w:sz w:val="28"/>
          <w:szCs w:val="28"/>
        </w:rPr>
      </w:pPr>
      <w:r w:rsidRPr="0052661A">
        <w:rPr>
          <w:sz w:val="28"/>
          <w:szCs w:val="28"/>
        </w:rPr>
        <w:t>• повышение уровня знаний персонала Общества в вопросах Обеспечения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lastRenderedPageBreak/>
        <w:t>• обеспечение регламентации и управления доступом к программным и программно-техническим средствам и сервисам автоматизированных систем Общества и информации, обрабатываемой в них;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применение сре</w:t>
      </w:r>
      <w:proofErr w:type="gramStart"/>
      <w:r w:rsidRPr="0052661A">
        <w:rPr>
          <w:sz w:val="28"/>
          <w:szCs w:val="28"/>
        </w:rPr>
        <w:t>дств кр</w:t>
      </w:r>
      <w:proofErr w:type="gramEnd"/>
      <w:r w:rsidRPr="0052661A">
        <w:rPr>
          <w:sz w:val="28"/>
          <w:szCs w:val="28"/>
        </w:rPr>
        <w:t>иптографической защиты информации;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обеспечение бесперебойной работы автоматизированных систем и сетей связи;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обеспечение возобновления работы автоматизированных систем и сетей связи после прерываний и нештатных ситуаций;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применение средств защиты от вредоносных программ;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обеспечение информационной безопасности на стадиях жизненного цикла автоматизированных Систем Банка,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обеспечение информационной безопасности при использовании доступа в сеть Интернет и услуг электронной почты;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контроль доступа в здания и помещения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7.7.2. Обеспечение защиты информации от утечки по техническим каналам, включающее: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применение мер и технических средств, снижающих вероятность несанкционированного получения информации в устной форме - пассивная защита;</w:t>
      </w:r>
    </w:p>
    <w:p w:rsidR="0052661A" w:rsidRPr="0052661A" w:rsidRDefault="0052661A" w:rsidP="0052661A">
      <w:pPr>
        <w:tabs>
          <w:tab w:val="left" w:pos="6990"/>
        </w:tabs>
        <w:rPr>
          <w:sz w:val="28"/>
          <w:szCs w:val="28"/>
        </w:rPr>
      </w:pPr>
      <w:r w:rsidRPr="0052661A">
        <w:rPr>
          <w:sz w:val="28"/>
          <w:szCs w:val="28"/>
        </w:rPr>
        <w:t>• применение мер и технических средств, создающих помехи при несанкционированном получении информации - активная защита;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применение мер и технических средств, позволяющих выявлять каналы несанкционированного получения информации - поиск.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7.8. В целях проверки деятельности по обеспечению информационной безопасности в Обществе осуществляются: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контроль правильности реализации и </w:t>
      </w:r>
      <w:proofErr w:type="gramStart"/>
      <w:r w:rsidRPr="0052661A">
        <w:rPr>
          <w:sz w:val="28"/>
          <w:szCs w:val="28"/>
        </w:rPr>
        <w:t>эксплуатации</w:t>
      </w:r>
      <w:proofErr w:type="gramEnd"/>
      <w:r w:rsidRPr="0052661A">
        <w:rPr>
          <w:sz w:val="28"/>
          <w:szCs w:val="28"/>
        </w:rPr>
        <w:t xml:space="preserve"> защитных мер;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контроль изменений конфигурации систем и подсистем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мониторинг факторов рисков и соответствующий их пересмотр;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контроль реализации и исполнения требований сотрудниками Общества действующих внутренних нормативных документов по обеспечению информационной безопасности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контроль деятельности сотрудников и других пользователей информационных систем Общества, направленный на выявление и предотвращение конфликтов интересов.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7.9. В целях совершенствования деятельности по обеспечению информационной безопасности в Обществе осуществляется периодическое, а при необходимости оперативное, уточнение/пересмотр целей и задач обеспечения информационной безопасности (при изменениях целей и задач основной деятельности Общества).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8. Организационная основа деятельности по обеспечению информационной безопасности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8.1. В целях выполнения задач по обеспечению информационной безопасности Общества, в соответствии с рекомендациями международных и </w:t>
      </w:r>
      <w:r w:rsidRPr="0052661A">
        <w:rPr>
          <w:sz w:val="28"/>
          <w:szCs w:val="28"/>
        </w:rPr>
        <w:lastRenderedPageBreak/>
        <w:t>российских стандартов по безопасности в Обществе должны быть определены следующие роли: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Куратор;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Ответственное подразделение;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Сотрудник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При необходимости могут быть определены и другие роли по информационной безопасности.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8.2. Оперативная деятельность и планирование деятельности по обеспечению информационной безопасности Общества осуществляются и координируются Ответственным подразделением. Задачами Ответственного подразделения являются: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установление потребностей Общества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соблюдение действующего федерального законодательства, нормативных актов федеральных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безопасности, приватности и неразглашению, принятых регуляторами рынков, на которых представлены интересы и бизнес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разработка и пересмотр внутренних нормативных документов по обеспечению информационной безопасности Общества,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Общества;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обучение, контроль и непосредственная работа с персоналом Общества в области обеспечения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планирование применения, участие в поставке и эксплуатации средств обеспечения информационной безопасности на объекты и системы в Обществе;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и предотвращение реализации угроз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и реагирование на инциденты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информирование в установленном порядке ответственных лиц (Департамент анализа и контроля банковских рисков) об угрозах и рисковых событиях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прогнозирование и предупреждение инцидентов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пресечение несанкционированных действий нарушителей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поддержка базы инцидентов информационной безопасности, анализ, разработка оптимальных процедур реагирования на инциденты и обучение </w:t>
      </w:r>
      <w:r w:rsidRPr="0052661A">
        <w:rPr>
          <w:sz w:val="28"/>
          <w:szCs w:val="28"/>
        </w:rPr>
        <w:lastRenderedPageBreak/>
        <w:t>персонала;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обеспечение эксплуатации средств и механизмов обеспечения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мониторинг и оценка информационной безопасности, включая оценку полноты и </w:t>
      </w:r>
      <w:proofErr w:type="gramStart"/>
      <w:r w:rsidRPr="0052661A">
        <w:rPr>
          <w:sz w:val="28"/>
          <w:szCs w:val="28"/>
        </w:rPr>
        <w:t>достаточности</w:t>
      </w:r>
      <w:proofErr w:type="gramEnd"/>
      <w:r w:rsidRPr="0052661A">
        <w:rPr>
          <w:sz w:val="28"/>
          <w:szCs w:val="28"/>
        </w:rPr>
        <w:t xml:space="preserve"> защитных мер и видов деятельности по обеспечению информационной безопасности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контроль обеспечения информационной безопасности Общества,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информирование руководства Общества и руководителей его самостоятельных структурных подразделений Общества об угрозах информационной безопасности, влияющих на деятельность Общества.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8.3. </w:t>
      </w:r>
      <w:proofErr w:type="gramStart"/>
      <w:r w:rsidRPr="0052661A">
        <w:rPr>
          <w:sz w:val="28"/>
          <w:szCs w:val="28"/>
        </w:rPr>
        <w:t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Общества на основе совмещения работы в группе со своими основными должностными обязанностями.</w:t>
      </w:r>
      <w:proofErr w:type="gramEnd"/>
    </w:p>
    <w:p w:rsidR="0052661A" w:rsidRPr="0052661A" w:rsidRDefault="0052661A" w:rsidP="0052661A">
      <w:pPr>
        <w:tabs>
          <w:tab w:val="left" w:pos="7890"/>
        </w:tabs>
        <w:rPr>
          <w:sz w:val="28"/>
          <w:szCs w:val="28"/>
        </w:rPr>
      </w:pPr>
      <w:r w:rsidRPr="0052661A">
        <w:rPr>
          <w:sz w:val="28"/>
          <w:szCs w:val="28"/>
        </w:rPr>
        <w:t xml:space="preserve">8.4. Финансирование работ по реализации положений настоящей Политики осуществляется как в рамках целевого бюджета Ответственного подразделения Общества, так и в рамках бюджетов бизнес - подразделений и подразделений ИТ-блока. </w:t>
      </w:r>
    </w:p>
    <w:p w:rsidR="0052661A" w:rsidRPr="0052661A" w:rsidRDefault="0052661A" w:rsidP="0052661A">
      <w:pPr>
        <w:tabs>
          <w:tab w:val="left" w:pos="7890"/>
        </w:tabs>
        <w:rPr>
          <w:sz w:val="28"/>
          <w:szCs w:val="28"/>
        </w:rPr>
      </w:pPr>
      <w:r w:rsidRPr="0052661A">
        <w:rPr>
          <w:sz w:val="28"/>
          <w:szCs w:val="28"/>
        </w:rPr>
        <w:t>8.5. Основными функциями Куратора в вопросах информационной безопасности являются: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назначение ответственных лиц в области ИБ,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координация и внедрение информационной безопасности в Обществе.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8.6. Основными задачами работников </w:t>
      </w:r>
      <w:proofErr w:type="gramStart"/>
      <w:r w:rsidRPr="0052661A">
        <w:rPr>
          <w:sz w:val="28"/>
          <w:szCs w:val="28"/>
        </w:rPr>
        <w:t>Общества</w:t>
      </w:r>
      <w:proofErr w:type="gramEnd"/>
      <w:r w:rsidRPr="0052661A">
        <w:rPr>
          <w:sz w:val="28"/>
          <w:szCs w:val="28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Общества являются: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•соблюдение требований информационной безопасности, устанавливаемых нормативными документами Общества;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выявление и предотвращение реализации угроз информационной безопасности в пределах своей компетенции;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выявление и реагирование на инциденты информационной безопасности;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информирование в установленном порядке ответственных лиц (Департамент анализа и контроля банковских рисков) о выявленных угрозах и рисковых событиях информационной безопасности;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прогнозирование и предупреждение инцидентов информационной </w:t>
      </w:r>
      <w:r w:rsidRPr="0052661A">
        <w:rPr>
          <w:sz w:val="28"/>
          <w:szCs w:val="28"/>
        </w:rPr>
        <w:lastRenderedPageBreak/>
        <w:t>безопасности в пределах своей компетенции;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• информирование своего руководства и Ответственного подразделения о выявленной угрозе в информационной среде Банка. 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9. Ответственность за соблюдение положений Политики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Общее руководство обеспечением информационной безопасности Общества осуществляет Куратор. Ответственность за поддержание положений настоящей Политики в актуальном состоянии, создание, внедрение, координацию и внесение изменений в процессы системы менеджмента информационной безопасности Общества лежит на руководстве Ответственного подразделения.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 xml:space="preserve">10. </w:t>
      </w:r>
      <w:proofErr w:type="gramStart"/>
      <w:r w:rsidRPr="0052661A">
        <w:rPr>
          <w:b/>
          <w:sz w:val="28"/>
          <w:szCs w:val="28"/>
        </w:rPr>
        <w:t>Контроль за</w:t>
      </w:r>
      <w:proofErr w:type="gramEnd"/>
      <w:r w:rsidRPr="0052661A">
        <w:rPr>
          <w:b/>
          <w:sz w:val="28"/>
          <w:szCs w:val="28"/>
        </w:rPr>
        <w:t xml:space="preserve"> соблюдением положений Политики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Общий контроль состояния информационной безопасности Общества осуществляется Куратором. Текущий контроль соблюдения настоящей Политики осуществляет Ответственное подразделение. Контроль осуществляется путем проведения мониторинга и менеджмента инцидентов информационной безопасности Общества, по результатам оценки информационной безопасности, а также в рамках иных контрольных мероприятий. Департамент внутреннего контроля осуществляет контроль соблюдения настоящей Политики на основе проведения внутреннего аудита информационной безопасности. </w:t>
      </w:r>
    </w:p>
    <w:p w:rsidR="0052661A" w:rsidRPr="0052661A" w:rsidRDefault="0052661A" w:rsidP="0052661A">
      <w:pPr>
        <w:jc w:val="center"/>
        <w:rPr>
          <w:b/>
          <w:sz w:val="28"/>
          <w:szCs w:val="28"/>
        </w:rPr>
      </w:pPr>
      <w:r w:rsidRPr="0052661A">
        <w:rPr>
          <w:b/>
          <w:sz w:val="28"/>
          <w:szCs w:val="28"/>
        </w:rPr>
        <w:t>11. Заключительные положения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11.1. Требования настоящей Политики могут развиваться другим внутренними нормативными документами Банка, которые дополняют и уточняют ее.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 xml:space="preserve">11.2. В случае изменения действующего законодательства и иных нормативных актов, а также Устава Банка настоящая Политика и изменения к ней применяются в части, не противоречащей вновь принятым законодательным и иным нормативным актам, а также Уставу Общества. В этом случае Ответственное подразделение обязано незамедлительно инициировать внесение соответствующих изменений. 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11.3. Внесение изменений в настоящую Политику осуществляется на периодической и внеплановой основе: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периодическое внесение изменений в настоящую Политику должно осуществляться не реже одного раза в 24 месяца;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• внеплановое внесение изменений в настоящую Политику может производиться по результатам анализа инцидентов информационной безопасности, актуальности, достаточности и эффективности используемых мер обеспечения информационной безопасности, результатам проведения внутренних аудитов информационной безопасности и других контрольных мероприятий.</w:t>
      </w:r>
    </w:p>
    <w:p w:rsidR="0052661A" w:rsidRPr="0052661A" w:rsidRDefault="0052661A" w:rsidP="0052661A">
      <w:pPr>
        <w:rPr>
          <w:sz w:val="28"/>
          <w:szCs w:val="28"/>
        </w:rPr>
      </w:pPr>
      <w:r w:rsidRPr="0052661A">
        <w:rPr>
          <w:sz w:val="28"/>
          <w:szCs w:val="28"/>
        </w:rPr>
        <w:t>11.4. Ответственным за внесение изменений в настоящую Политику является руководитель Ответственного подразделения.</w:t>
      </w:r>
    </w:p>
    <w:p w:rsidR="0052661A" w:rsidRDefault="0052661A"/>
    <w:sectPr w:rsidR="00526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0B7E"/>
    <w:multiLevelType w:val="multilevel"/>
    <w:tmpl w:val="BA62E6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CB"/>
    <w:rsid w:val="00060D5C"/>
    <w:rsid w:val="0052661A"/>
    <w:rsid w:val="006A02D8"/>
    <w:rsid w:val="00831F95"/>
    <w:rsid w:val="00D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66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1A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5266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66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61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D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66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1A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5266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661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6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4535</Words>
  <Characters>25850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2020-10-22T00:36:00Z</dcterms:created>
  <dcterms:modified xsi:type="dcterms:W3CDTF">2020-10-22T00:36:00Z</dcterms:modified>
</cp:coreProperties>
</file>