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2D4F" w14:textId="77777777" w:rsidR="0070129B" w:rsidRPr="0070129B" w:rsidRDefault="0070129B" w:rsidP="0070129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70129B">
        <w:rPr>
          <w:rFonts w:ascii="Times New Roman" w:hAnsi="Times New Roman" w:cs="Times New Roman"/>
          <w:b/>
          <w:bCs/>
          <w:color w:val="002060"/>
          <w:sz w:val="40"/>
          <w:szCs w:val="40"/>
        </w:rPr>
        <w:t>Plano Estratégico Integrado</w:t>
      </w:r>
    </w:p>
    <w:p w14:paraId="61E03CAA" w14:textId="0AF71215" w:rsidR="0070129B" w:rsidRPr="0070129B" w:rsidRDefault="0070129B" w:rsidP="0070129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70129B">
        <w:rPr>
          <w:rFonts w:ascii="Times New Roman" w:hAnsi="Times New Roman" w:cs="Times New Roman"/>
          <w:b/>
          <w:bCs/>
          <w:color w:val="002060"/>
          <w:sz w:val="40"/>
          <w:szCs w:val="40"/>
        </w:rPr>
        <w:t>(</w:t>
      </w:r>
      <w:r w:rsidRPr="0070129B">
        <w:rPr>
          <w:rFonts w:ascii="Times New Roman" w:hAnsi="Times New Roman" w:cs="Times New Roman"/>
          <w:b/>
          <w:bCs/>
          <w:color w:val="EE0000"/>
          <w:sz w:val="40"/>
          <w:szCs w:val="40"/>
        </w:rPr>
        <w:t>PEC + PETI + PDTI</w:t>
      </w:r>
      <w:r w:rsidRPr="0070129B">
        <w:rPr>
          <w:rFonts w:ascii="Times New Roman" w:hAnsi="Times New Roman" w:cs="Times New Roman"/>
          <w:b/>
          <w:bCs/>
          <w:color w:val="002060"/>
          <w:sz w:val="40"/>
          <w:szCs w:val="40"/>
        </w:rPr>
        <w:t>)</w:t>
      </w:r>
    </w:p>
    <w:p w14:paraId="0F2020ED" w14:textId="77777777" w:rsid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</w:p>
    <w:p w14:paraId="72842750" w14:textId="687C41FC" w:rsidR="0070129B" w:rsidRPr="0070129B" w:rsidRDefault="00CC7B3C" w:rsidP="00332A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70129B" w:rsidRPr="0070129B">
        <w:rPr>
          <w:rFonts w:ascii="Times New Roman" w:hAnsi="Times New Roman" w:cs="Times New Roman"/>
          <w:sz w:val="24"/>
          <w:szCs w:val="24"/>
        </w:rPr>
        <w:t xml:space="preserve">s três </w:t>
      </w:r>
      <w:r w:rsidR="0070129B" w:rsidRPr="0070129B">
        <w:rPr>
          <w:rFonts w:ascii="Times New Roman" w:hAnsi="Times New Roman" w:cs="Times New Roman"/>
          <w:b/>
          <w:bCs/>
          <w:sz w:val="24"/>
          <w:szCs w:val="24"/>
        </w:rPr>
        <w:t>planejamentos</w:t>
      </w:r>
      <w:r w:rsidR="0070129B" w:rsidRPr="007012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podem</w:t>
      </w:r>
      <w:r w:rsidR="0070129B" w:rsidRPr="0070129B">
        <w:rPr>
          <w:rFonts w:ascii="Times New Roman" w:hAnsi="Times New Roman" w:cs="Times New Roman"/>
          <w:sz w:val="24"/>
          <w:szCs w:val="24"/>
        </w:rPr>
        <w:t xml:space="preserve"> existi</w:t>
      </w:r>
      <w:r>
        <w:rPr>
          <w:rFonts w:ascii="Times New Roman" w:hAnsi="Times New Roman" w:cs="Times New Roman"/>
          <w:sz w:val="24"/>
          <w:szCs w:val="24"/>
        </w:rPr>
        <w:t>r</w:t>
      </w:r>
      <w:r w:rsidR="0070129B" w:rsidRPr="0070129B">
        <w:rPr>
          <w:rFonts w:ascii="Times New Roman" w:hAnsi="Times New Roman" w:cs="Times New Roman"/>
          <w:sz w:val="24"/>
          <w:szCs w:val="24"/>
        </w:rPr>
        <w:t xml:space="preserve"> dentro de um único documento, em seções bem definidas.</w:t>
      </w:r>
    </w:p>
    <w:p w14:paraId="52E514EF" w14:textId="21810620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</w:p>
    <w:p w14:paraId="56438658" w14:textId="77777777" w:rsidR="0070129B" w:rsidRPr="0070129B" w:rsidRDefault="0070129B" w:rsidP="0070129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>1. PARTE I – ESTRATÉGIA ORGANIZACIONAL (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PEC</w:t>
      </w: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14:paraId="6050CD37" w14:textId="77777777" w:rsidR="0070129B" w:rsidRPr="0070129B" w:rsidRDefault="0070129B" w:rsidP="00701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Missão, visão e valores</w:t>
      </w:r>
    </w:p>
    <w:p w14:paraId="16DD959E" w14:textId="77777777" w:rsidR="0070129B" w:rsidRPr="0070129B" w:rsidRDefault="0070129B" w:rsidP="00701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 xml:space="preserve">Análise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SWOT</w:t>
      </w:r>
    </w:p>
    <w:p w14:paraId="4DC191AF" w14:textId="77777777" w:rsidR="0070129B" w:rsidRPr="0070129B" w:rsidRDefault="0070129B" w:rsidP="00701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Objetivos</w:t>
      </w:r>
      <w:r w:rsidRPr="0070129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70129B">
        <w:rPr>
          <w:rFonts w:ascii="Times New Roman" w:hAnsi="Times New Roman" w:cs="Times New Roman"/>
          <w:sz w:val="24"/>
          <w:szCs w:val="24"/>
        </w:rPr>
        <w:t>estratégicos</w:t>
      </w:r>
    </w:p>
    <w:p w14:paraId="15FEC4C3" w14:textId="32E28BD1" w:rsidR="0070129B" w:rsidRPr="0070129B" w:rsidRDefault="0070129B" w:rsidP="00701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 xml:space="preserve">Indicadores </w:t>
      </w:r>
      <w:proofErr w:type="spellStart"/>
      <w:r w:rsidR="00CC7B3C" w:rsidRPr="00CC7B3C">
        <w:rPr>
          <w:rFonts w:ascii="Times New Roman" w:hAnsi="Times New Roman" w:cs="Times New Roman"/>
          <w:b/>
          <w:bCs/>
          <w:color w:val="EE0000"/>
          <w:sz w:val="24"/>
          <w:szCs w:val="24"/>
        </w:rPr>
        <w:t>KPI’s</w:t>
      </w:r>
      <w:proofErr w:type="spellEnd"/>
      <w:r w:rsidR="00CC7B3C">
        <w:rPr>
          <w:rFonts w:ascii="Times New Roman" w:hAnsi="Times New Roman" w:cs="Times New Roman"/>
          <w:sz w:val="24"/>
          <w:szCs w:val="24"/>
        </w:rPr>
        <w:t xml:space="preserve"> organizacionais</w:t>
      </w:r>
    </w:p>
    <w:p w14:paraId="69CF2CAD" w14:textId="70C881E0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 xml:space="preserve">Essa parte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responde</w:t>
      </w:r>
      <w:r w:rsidRPr="0070129B">
        <w:rPr>
          <w:rFonts w:ascii="Times New Roman" w:hAnsi="Times New Roman" w:cs="Times New Roman"/>
          <w:sz w:val="24"/>
          <w:szCs w:val="24"/>
        </w:rPr>
        <w:t>: </w:t>
      </w:r>
      <w:r w:rsidRPr="0070129B">
        <w:rPr>
          <w:rFonts w:ascii="Times New Roman" w:hAnsi="Times New Roman" w:cs="Times New Roman"/>
          <w:b/>
          <w:bCs/>
          <w:sz w:val="24"/>
          <w:szCs w:val="24"/>
        </w:rPr>
        <w:t xml:space="preserve">para onde a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organização </w:t>
      </w:r>
      <w:r w:rsidRPr="0070129B">
        <w:rPr>
          <w:rFonts w:ascii="Times New Roman" w:hAnsi="Times New Roman" w:cs="Times New Roman"/>
          <w:b/>
          <w:bCs/>
          <w:sz w:val="24"/>
          <w:szCs w:val="24"/>
        </w:rPr>
        <w:t>vai?</w:t>
      </w:r>
    </w:p>
    <w:p w14:paraId="4BF1DFC2" w14:textId="79B14A6C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</w:p>
    <w:p w14:paraId="1921F96F" w14:textId="77777777" w:rsidR="0070129B" w:rsidRPr="0070129B" w:rsidRDefault="0070129B" w:rsidP="0070129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>2.  PARTE II – ESTRATÉGIA DE TI (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14:paraId="476AD6A3" w14:textId="31730F55" w:rsidR="0070129B" w:rsidRPr="0070129B" w:rsidRDefault="00CC7B3C" w:rsidP="007012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B3C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70129B" w:rsidRPr="0070129B">
        <w:rPr>
          <w:rFonts w:ascii="Times New Roman" w:hAnsi="Times New Roman" w:cs="Times New Roman"/>
          <w:b/>
          <w:bCs/>
          <w:sz w:val="24"/>
          <w:szCs w:val="24"/>
        </w:rPr>
        <w:t>stratégia do negócio para a TI.</w:t>
      </w:r>
    </w:p>
    <w:p w14:paraId="68B917B5" w14:textId="77777777" w:rsidR="0070129B" w:rsidRPr="0070129B" w:rsidRDefault="0070129B" w:rsidP="007012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Diagnóstico da TI</w:t>
      </w:r>
    </w:p>
    <w:p w14:paraId="1FCF7B8F" w14:textId="77777777" w:rsidR="0070129B" w:rsidRPr="0070129B" w:rsidRDefault="0070129B" w:rsidP="007012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Maturidade tecnológica</w:t>
      </w:r>
    </w:p>
    <w:p w14:paraId="75C3D9A3" w14:textId="77777777" w:rsidR="0070129B" w:rsidRPr="0070129B" w:rsidRDefault="0070129B" w:rsidP="007012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Objetivos estratégicos de TI</w:t>
      </w:r>
    </w:p>
    <w:p w14:paraId="7581475C" w14:textId="77777777" w:rsidR="0070129B" w:rsidRPr="0070129B" w:rsidRDefault="0070129B" w:rsidP="007012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Mapa estratégico de TI</w:t>
      </w:r>
    </w:p>
    <w:p w14:paraId="7B9B8C14" w14:textId="77777777" w:rsidR="0070129B" w:rsidRPr="0070129B" w:rsidRDefault="0070129B" w:rsidP="007012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 xml:space="preserve">Diretrizes de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governança</w:t>
      </w:r>
    </w:p>
    <w:p w14:paraId="1959DE9E" w14:textId="352794C5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 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Responde</w:t>
      </w:r>
      <w:r w:rsidRPr="0070129B">
        <w:rPr>
          <w:rFonts w:ascii="Times New Roman" w:hAnsi="Times New Roman" w:cs="Times New Roman"/>
          <w:sz w:val="24"/>
          <w:szCs w:val="24"/>
        </w:rPr>
        <w:t xml:space="preserve">: como a TI vai apoiar o </w:t>
      </w:r>
      <w:r w:rsidRPr="0070129B">
        <w:rPr>
          <w:rFonts w:ascii="Times New Roman" w:hAnsi="Times New Roman" w:cs="Times New Roman"/>
          <w:b/>
          <w:bCs/>
          <w:sz w:val="24"/>
          <w:szCs w:val="24"/>
        </w:rPr>
        <w:t>negócio</w:t>
      </w:r>
      <w:r w:rsidRPr="0070129B">
        <w:rPr>
          <w:rFonts w:ascii="Times New Roman" w:hAnsi="Times New Roman" w:cs="Times New Roman"/>
          <w:sz w:val="24"/>
          <w:szCs w:val="24"/>
        </w:rPr>
        <w:t>?</w:t>
      </w:r>
    </w:p>
    <w:p w14:paraId="27BE16E9" w14:textId="5985B659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</w:p>
    <w:p w14:paraId="4281B55F" w14:textId="77777777" w:rsidR="0070129B" w:rsidRPr="0070129B" w:rsidRDefault="0070129B" w:rsidP="0070129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>3.  PARTE III – PLANO DIRETOR DE TI (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14:paraId="0517D75B" w14:textId="201DEA8E" w:rsidR="0070129B" w:rsidRPr="0070129B" w:rsidRDefault="00CC7B3C" w:rsidP="0070129B">
      <w:pPr>
        <w:rPr>
          <w:rFonts w:ascii="Times New Roman" w:hAnsi="Times New Roman" w:cs="Times New Roman"/>
          <w:sz w:val="24"/>
          <w:szCs w:val="24"/>
        </w:rPr>
      </w:pPr>
      <w:r w:rsidRPr="00CC7B3C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70129B" w:rsidRPr="0070129B">
        <w:rPr>
          <w:rFonts w:ascii="Times New Roman" w:hAnsi="Times New Roman" w:cs="Times New Roman"/>
          <w:b/>
          <w:bCs/>
          <w:sz w:val="24"/>
          <w:szCs w:val="24"/>
        </w:rPr>
        <w:t>xecução</w:t>
      </w:r>
      <w:r w:rsidR="0070129B" w:rsidRPr="0070129B">
        <w:rPr>
          <w:rFonts w:ascii="Times New Roman" w:hAnsi="Times New Roman" w:cs="Times New Roman"/>
          <w:sz w:val="24"/>
          <w:szCs w:val="24"/>
        </w:rPr>
        <w:t>.</w:t>
      </w:r>
    </w:p>
    <w:p w14:paraId="7EAD695D" w14:textId="77777777" w:rsidR="0070129B" w:rsidRPr="0070129B" w:rsidRDefault="0070129B" w:rsidP="00701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Portfólio de projetos</w:t>
      </w:r>
    </w:p>
    <w:p w14:paraId="5DB01489" w14:textId="77777777" w:rsidR="0070129B" w:rsidRPr="0070129B" w:rsidRDefault="0070129B" w:rsidP="00701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Plano de ações</w:t>
      </w:r>
    </w:p>
    <w:p w14:paraId="4710C06F" w14:textId="77777777" w:rsidR="0070129B" w:rsidRPr="0070129B" w:rsidRDefault="0070129B" w:rsidP="00701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Cronograma</w:t>
      </w:r>
    </w:p>
    <w:p w14:paraId="68B3350B" w14:textId="77777777" w:rsidR="0070129B" w:rsidRPr="0070129B" w:rsidRDefault="0070129B" w:rsidP="00701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Orçamento</w:t>
      </w:r>
    </w:p>
    <w:p w14:paraId="3E06D537" w14:textId="77777777" w:rsidR="0070129B" w:rsidRPr="0070129B" w:rsidRDefault="0070129B" w:rsidP="00701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Plano de contratações</w:t>
      </w:r>
    </w:p>
    <w:p w14:paraId="272E803D" w14:textId="77777777" w:rsidR="0070129B" w:rsidRPr="0070129B" w:rsidRDefault="0070129B" w:rsidP="007012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Plano de capacitação</w:t>
      </w:r>
    </w:p>
    <w:p w14:paraId="3DFA7528" w14:textId="6877577C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Responde</w:t>
      </w:r>
      <w:r w:rsidRPr="0070129B">
        <w:rPr>
          <w:rFonts w:ascii="Times New Roman" w:hAnsi="Times New Roman" w:cs="Times New Roman"/>
          <w:sz w:val="24"/>
          <w:szCs w:val="24"/>
        </w:rPr>
        <w:t>: o que exatamente será feito?</w:t>
      </w:r>
    </w:p>
    <w:p w14:paraId="4C6D66EF" w14:textId="57172BAF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</w:p>
    <w:p w14:paraId="1C12ABC7" w14:textId="20810015" w:rsidR="0070129B" w:rsidRPr="0070129B" w:rsidRDefault="0070129B" w:rsidP="0070129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> O PONTO MAIS IMPORTANTE</w:t>
      </w:r>
    </w:p>
    <w:p w14:paraId="1354B9AD" w14:textId="45642DC7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sz w:val="24"/>
          <w:szCs w:val="24"/>
        </w:rPr>
        <w:t>O documento integrado precisa ter</w:t>
      </w:r>
      <w:r w:rsidRPr="0070129B">
        <w:rPr>
          <w:rFonts w:ascii="Times New Roman" w:hAnsi="Times New Roman" w:cs="Times New Roman"/>
          <w:sz w:val="24"/>
          <w:szCs w:val="24"/>
        </w:rPr>
        <w:t> 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rastreabilidade</w:t>
      </w:r>
      <w:r w:rsidRPr="0070129B">
        <w:rPr>
          <w:rFonts w:ascii="Times New Roman" w:hAnsi="Times New Roman" w:cs="Times New Roman"/>
          <w:sz w:val="24"/>
          <w:szCs w:val="24"/>
        </w:rPr>
        <w:t>:</w:t>
      </w:r>
    </w:p>
    <w:p w14:paraId="3463E728" w14:textId="77777777" w:rsidR="0070129B" w:rsidRPr="0070129B" w:rsidRDefault="0070129B" w:rsidP="007012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 xml:space="preserve">Cada ação do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70129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70129B">
        <w:rPr>
          <w:rFonts w:ascii="Times New Roman" w:hAnsi="Times New Roman" w:cs="Times New Roman"/>
          <w:sz w:val="24"/>
          <w:szCs w:val="24"/>
        </w:rPr>
        <w:t xml:space="preserve">deve estar ligada a um </w:t>
      </w:r>
      <w:r w:rsidRPr="0070129B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70129B">
        <w:rPr>
          <w:rFonts w:ascii="Times New Roman" w:hAnsi="Times New Roman" w:cs="Times New Roman"/>
          <w:sz w:val="24"/>
          <w:szCs w:val="24"/>
        </w:rPr>
        <w:t xml:space="preserve"> do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</w:p>
    <w:p w14:paraId="77A7C40B" w14:textId="5B2B567D" w:rsidR="0070129B" w:rsidRPr="0070129B" w:rsidRDefault="0070129B" w:rsidP="007012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 xml:space="preserve">Cada </w:t>
      </w:r>
      <w:r w:rsidRPr="0070129B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70129B">
        <w:rPr>
          <w:rFonts w:ascii="Times New Roman" w:hAnsi="Times New Roman" w:cs="Times New Roman"/>
          <w:sz w:val="24"/>
          <w:szCs w:val="24"/>
        </w:rPr>
        <w:t xml:space="preserve"> do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70129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70129B">
        <w:rPr>
          <w:rFonts w:ascii="Times New Roman" w:hAnsi="Times New Roman" w:cs="Times New Roman"/>
          <w:sz w:val="24"/>
          <w:szCs w:val="24"/>
        </w:rPr>
        <w:t>deve estar ligado ao</w:t>
      </w:r>
      <w:r w:rsidR="00CC7B3C">
        <w:rPr>
          <w:rFonts w:ascii="Times New Roman" w:hAnsi="Times New Roman" w:cs="Times New Roman"/>
          <w:sz w:val="24"/>
          <w:szCs w:val="24"/>
        </w:rPr>
        <w:t xml:space="preserve"> </w:t>
      </w:r>
      <w:r w:rsidR="00CC7B3C" w:rsidRPr="00CC7B3C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="00CC7B3C">
        <w:rPr>
          <w:rFonts w:ascii="Times New Roman" w:hAnsi="Times New Roman" w:cs="Times New Roman"/>
          <w:sz w:val="24"/>
          <w:szCs w:val="24"/>
        </w:rPr>
        <w:t xml:space="preserve"> do</w:t>
      </w:r>
      <w:r w:rsidRPr="0070129B">
        <w:rPr>
          <w:rFonts w:ascii="Times New Roman" w:hAnsi="Times New Roman" w:cs="Times New Roman"/>
          <w:sz w:val="24"/>
          <w:szCs w:val="24"/>
        </w:rPr>
        <w:t xml:space="preserve">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PEC</w:t>
      </w:r>
    </w:p>
    <w:p w14:paraId="7A18C404" w14:textId="25360DDE" w:rsidR="0070129B" w:rsidRPr="0070129B" w:rsidRDefault="00A26E17" w:rsidP="0070129B">
      <w:pPr>
        <w:rPr>
          <w:rFonts w:ascii="Times New Roman" w:hAnsi="Times New Roman" w:cs="Times New Roman"/>
          <w:sz w:val="24"/>
          <w:szCs w:val="24"/>
        </w:rPr>
      </w:pPr>
      <w:r w:rsidRPr="00A26E17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0129B" w:rsidRPr="0070129B">
        <w:rPr>
          <w:rFonts w:ascii="Times New Roman" w:hAnsi="Times New Roman" w:cs="Times New Roman"/>
          <w:sz w:val="24"/>
          <w:szCs w:val="24"/>
        </w:rPr>
        <w:t xml:space="preserve">Se isso não existir, o documento perde </w:t>
      </w:r>
      <w:r w:rsidR="0070129B"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valor estratégico</w:t>
      </w:r>
      <w:r w:rsidR="0070129B" w:rsidRPr="0070129B">
        <w:rPr>
          <w:rFonts w:ascii="Times New Roman" w:hAnsi="Times New Roman" w:cs="Times New Roman"/>
          <w:sz w:val="24"/>
          <w:szCs w:val="24"/>
        </w:rPr>
        <w:t>.</w:t>
      </w:r>
    </w:p>
    <w:p w14:paraId="2324CE8F" w14:textId="10932F39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</w:p>
    <w:p w14:paraId="5614F63A" w14:textId="77777777" w:rsidR="0070129B" w:rsidRPr="0070129B" w:rsidRDefault="0070129B" w:rsidP="0070129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>VANTAGENS DE UM DOCUMENTO ÚNICO</w:t>
      </w:r>
    </w:p>
    <w:p w14:paraId="7D36E456" w14:textId="77777777" w:rsidR="0070129B" w:rsidRPr="0070129B" w:rsidRDefault="0070129B" w:rsidP="007012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Evita retrabalho e duplicidade</w:t>
      </w:r>
    </w:p>
    <w:p w14:paraId="3DE2AC35" w14:textId="77777777" w:rsidR="0070129B" w:rsidRPr="0070129B" w:rsidRDefault="0070129B" w:rsidP="007012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Facilita a gestão e atualização</w:t>
      </w:r>
    </w:p>
    <w:p w14:paraId="3BF5358F" w14:textId="77777777" w:rsidR="0070129B" w:rsidRPr="0070129B" w:rsidRDefault="0070129B" w:rsidP="007012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Melhora a comunicação entre áreas</w:t>
      </w:r>
    </w:p>
    <w:p w14:paraId="491493A7" w14:textId="77777777" w:rsidR="0070129B" w:rsidRPr="0070129B" w:rsidRDefault="0070129B" w:rsidP="007012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Garante alinhamento real (não só teórico)</w:t>
      </w:r>
    </w:p>
    <w:p w14:paraId="35714C4E" w14:textId="77777777" w:rsidR="0070129B" w:rsidRPr="0070129B" w:rsidRDefault="0070129B" w:rsidP="007012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Mais fácil de apresentar para gestores</w:t>
      </w:r>
    </w:p>
    <w:p w14:paraId="56890F9F" w14:textId="57EBEA95" w:rsidR="0070129B" w:rsidRPr="0070129B" w:rsidRDefault="0070129B" w:rsidP="0070129B">
      <w:pPr>
        <w:rPr>
          <w:rFonts w:ascii="Times New Roman" w:hAnsi="Times New Roman" w:cs="Times New Roman"/>
          <w:sz w:val="24"/>
          <w:szCs w:val="24"/>
        </w:rPr>
      </w:pPr>
    </w:p>
    <w:p w14:paraId="632924F2" w14:textId="77777777" w:rsidR="0070129B" w:rsidRPr="0070129B" w:rsidRDefault="0070129B" w:rsidP="0070129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QUANDO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NÃO É UMA BOA IDEIA</w:t>
      </w:r>
    </w:p>
    <w:p w14:paraId="3C7B3E1E" w14:textId="77777777" w:rsidR="0070129B" w:rsidRPr="0070129B" w:rsidRDefault="0070129B" w:rsidP="007012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129B">
        <w:rPr>
          <w:rFonts w:ascii="Times New Roman" w:hAnsi="Times New Roman" w:cs="Times New Roman"/>
          <w:b/>
          <w:bCs/>
          <w:sz w:val="24"/>
          <w:szCs w:val="24"/>
        </w:rPr>
        <w:t>Separar pode ser melhor quando:</w:t>
      </w:r>
    </w:p>
    <w:p w14:paraId="5F0AD572" w14:textId="106A735C" w:rsidR="0070129B" w:rsidRPr="0070129B" w:rsidRDefault="0070129B" w:rsidP="007012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A organização é muito grande (</w:t>
      </w:r>
      <w:proofErr w:type="spellStart"/>
      <w:r w:rsidRPr="0070129B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70129B">
        <w:rPr>
          <w:rFonts w:ascii="Times New Roman" w:hAnsi="Times New Roman" w:cs="Times New Roman"/>
          <w:sz w:val="24"/>
          <w:szCs w:val="24"/>
        </w:rPr>
        <w:t xml:space="preserve">: </w:t>
      </w:r>
      <w:r w:rsidRPr="0070129B">
        <w:rPr>
          <w:rFonts w:ascii="Times New Roman" w:hAnsi="Times New Roman" w:cs="Times New Roman"/>
          <w:b/>
          <w:bCs/>
          <w:color w:val="EE0000"/>
          <w:sz w:val="24"/>
          <w:szCs w:val="24"/>
        </w:rPr>
        <w:t>governo federal</w:t>
      </w:r>
      <w:r w:rsidR="00816A68">
        <w:rPr>
          <w:rFonts w:ascii="Times New Roman" w:hAnsi="Times New Roman" w:cs="Times New Roman"/>
          <w:b/>
          <w:bCs/>
          <w:color w:val="EE0000"/>
          <w:sz w:val="24"/>
          <w:szCs w:val="24"/>
        </w:rPr>
        <w:t>, multinacional</w:t>
      </w:r>
      <w:r w:rsidRPr="0070129B">
        <w:rPr>
          <w:rFonts w:ascii="Times New Roman" w:hAnsi="Times New Roman" w:cs="Times New Roman"/>
          <w:sz w:val="24"/>
          <w:szCs w:val="24"/>
        </w:rPr>
        <w:t>)</w:t>
      </w:r>
    </w:p>
    <w:p w14:paraId="3DAB5A5E" w14:textId="77777777" w:rsidR="0070129B" w:rsidRPr="0070129B" w:rsidRDefault="0070129B" w:rsidP="007012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>Há exigência legal de documentos separados</w:t>
      </w:r>
    </w:p>
    <w:p w14:paraId="71B6ADD3" w14:textId="6A3A4609" w:rsidR="0070129B" w:rsidRPr="0070129B" w:rsidRDefault="0070129B" w:rsidP="007012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129B">
        <w:rPr>
          <w:rFonts w:ascii="Times New Roman" w:hAnsi="Times New Roman" w:cs="Times New Roman"/>
          <w:sz w:val="24"/>
          <w:szCs w:val="24"/>
        </w:rPr>
        <w:t xml:space="preserve">Diferentes equipes cuidam de cada </w:t>
      </w:r>
      <w:r w:rsidR="00627753" w:rsidRPr="00B41A5B">
        <w:rPr>
          <w:rFonts w:ascii="Times New Roman" w:hAnsi="Times New Roman" w:cs="Times New Roman"/>
          <w:sz w:val="24"/>
          <w:szCs w:val="24"/>
        </w:rPr>
        <w:t>planejamento</w:t>
      </w:r>
    </w:p>
    <w:sectPr w:rsidR="0070129B" w:rsidRPr="0070129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04C5B" w14:textId="77777777" w:rsidR="001F08FD" w:rsidRDefault="001F08FD" w:rsidP="00B41A5B">
      <w:pPr>
        <w:spacing w:after="0" w:line="240" w:lineRule="auto"/>
      </w:pPr>
      <w:r>
        <w:separator/>
      </w:r>
    </w:p>
  </w:endnote>
  <w:endnote w:type="continuationSeparator" w:id="0">
    <w:p w14:paraId="2B306F1F" w14:textId="77777777" w:rsidR="001F08FD" w:rsidRDefault="001F08FD" w:rsidP="00B41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0349" w14:textId="71F5766F" w:rsidR="00B41A5B" w:rsidRDefault="00B41A5B">
    <w:pPr>
      <w:pStyle w:val="Rodap"/>
      <w:pBdr>
        <w:bottom w:val="single" w:sz="12" w:space="1" w:color="auto"/>
      </w:pBdr>
    </w:pPr>
  </w:p>
  <w:p w14:paraId="64F04E37" w14:textId="303B0837" w:rsidR="00B41A5B" w:rsidRPr="00B41A5B" w:rsidRDefault="00B41A5B" w:rsidP="00B41A5B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357C17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357C17">
      <w:rPr>
        <w:rFonts w:ascii="Times New Roman" w:hAnsi="Times New Roman" w:cs="Times New Roman"/>
        <w:sz w:val="20"/>
        <w:szCs w:val="20"/>
      </w:rPr>
      <w:t>Eng</w:t>
    </w:r>
    <w:proofErr w:type="spellEnd"/>
    <w:r w:rsidRPr="00357C17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357C17">
      <w:rPr>
        <w:rFonts w:ascii="Times New Roman" w:hAnsi="Times New Roman" w:cs="Times New Roman"/>
        <w:sz w:val="20"/>
        <w:szCs w:val="20"/>
      </w:rPr>
      <w:t>MSc</w:t>
    </w:r>
    <w:proofErr w:type="spellEnd"/>
    <w:r w:rsidRPr="00357C17">
      <w:rPr>
        <w:rFonts w:ascii="Times New Roman" w:hAnsi="Times New Roman" w:cs="Times New Roman"/>
        <w:sz w:val="20"/>
        <w:szCs w:val="20"/>
      </w:rPr>
      <w:t xml:space="preserve"> Heleno Cardoso – </w:t>
    </w:r>
    <w:r w:rsidRPr="0070129B">
      <w:rPr>
        <w:rFonts w:ascii="Times New Roman" w:hAnsi="Times New Roman" w:cs="Times New Roman"/>
        <w:sz w:val="20"/>
        <w:szCs w:val="20"/>
      </w:rPr>
      <w:t>Plano Estratégico Integrado</w:t>
    </w:r>
    <w:r w:rsidR="00332A33">
      <w:rPr>
        <w:rFonts w:ascii="Times New Roman" w:hAnsi="Times New Roman" w:cs="Times New Roman"/>
        <w:sz w:val="20"/>
        <w:szCs w:val="20"/>
      </w:rPr>
      <w:t xml:space="preserve"> </w:t>
    </w:r>
    <w:r w:rsidRPr="0070129B">
      <w:rPr>
        <w:rFonts w:ascii="Times New Roman" w:hAnsi="Times New Roman" w:cs="Times New Roman"/>
        <w:sz w:val="20"/>
        <w:szCs w:val="20"/>
      </w:rPr>
      <w:t>(</w:t>
    </w:r>
    <w:r w:rsidRPr="0070129B">
      <w:rPr>
        <w:rFonts w:ascii="Times New Roman" w:hAnsi="Times New Roman" w:cs="Times New Roman"/>
        <w:color w:val="EE0000"/>
        <w:sz w:val="20"/>
        <w:szCs w:val="20"/>
      </w:rPr>
      <w:t>PEC + PETI + PDTI</w:t>
    </w:r>
    <w:r w:rsidRPr="0070129B">
      <w:rPr>
        <w:rFonts w:ascii="Times New Roman" w:hAnsi="Times New Roman" w:cs="Times New Roman"/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9CE8A" w14:textId="77777777" w:rsidR="001F08FD" w:rsidRDefault="001F08FD" w:rsidP="00B41A5B">
      <w:pPr>
        <w:spacing w:after="0" w:line="240" w:lineRule="auto"/>
      </w:pPr>
      <w:r>
        <w:separator/>
      </w:r>
    </w:p>
  </w:footnote>
  <w:footnote w:type="continuationSeparator" w:id="0">
    <w:p w14:paraId="53155AEC" w14:textId="77777777" w:rsidR="001F08FD" w:rsidRDefault="001F08FD" w:rsidP="00B41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8A8BF01" w14:textId="77777777" w:rsidR="00332A33" w:rsidRDefault="00332A33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D55A178" w14:textId="77777777" w:rsidR="00332A33" w:rsidRDefault="00332A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0A19"/>
    <w:multiLevelType w:val="multilevel"/>
    <w:tmpl w:val="428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F00DF"/>
    <w:multiLevelType w:val="multilevel"/>
    <w:tmpl w:val="1EA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85BD7"/>
    <w:multiLevelType w:val="multilevel"/>
    <w:tmpl w:val="015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24C6F"/>
    <w:multiLevelType w:val="multilevel"/>
    <w:tmpl w:val="EF3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C78AB"/>
    <w:multiLevelType w:val="multilevel"/>
    <w:tmpl w:val="39A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F4D6E"/>
    <w:multiLevelType w:val="multilevel"/>
    <w:tmpl w:val="790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86554">
    <w:abstractNumId w:val="1"/>
  </w:num>
  <w:num w:numId="2" w16cid:durableId="142545101">
    <w:abstractNumId w:val="5"/>
  </w:num>
  <w:num w:numId="3" w16cid:durableId="1286352242">
    <w:abstractNumId w:val="2"/>
  </w:num>
  <w:num w:numId="4" w16cid:durableId="201477794">
    <w:abstractNumId w:val="0"/>
  </w:num>
  <w:num w:numId="5" w16cid:durableId="716244944">
    <w:abstractNumId w:val="4"/>
  </w:num>
  <w:num w:numId="6" w16cid:durableId="325480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9B"/>
    <w:rsid w:val="001F08FD"/>
    <w:rsid w:val="00225810"/>
    <w:rsid w:val="00332A33"/>
    <w:rsid w:val="003D0C06"/>
    <w:rsid w:val="00627753"/>
    <w:rsid w:val="0070129B"/>
    <w:rsid w:val="00770613"/>
    <w:rsid w:val="00816A68"/>
    <w:rsid w:val="008B2AEB"/>
    <w:rsid w:val="00A26E17"/>
    <w:rsid w:val="00B41A5B"/>
    <w:rsid w:val="00B54E52"/>
    <w:rsid w:val="00CC7B3C"/>
    <w:rsid w:val="00DB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096C"/>
  <w15:chartTrackingRefBased/>
  <w15:docId w15:val="{0A5A219D-FA4A-45B0-BA3B-9DB14EB9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1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12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1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12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1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1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12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12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12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12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129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41A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1A5B"/>
  </w:style>
  <w:style w:type="paragraph" w:styleId="Rodap">
    <w:name w:val="footer"/>
    <w:basedOn w:val="Normal"/>
    <w:link w:val="RodapChar"/>
    <w:uiPriority w:val="99"/>
    <w:unhideWhenUsed/>
    <w:rsid w:val="00B41A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1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20</cp:revision>
  <dcterms:created xsi:type="dcterms:W3CDTF">2026-04-28T16:54:00Z</dcterms:created>
  <dcterms:modified xsi:type="dcterms:W3CDTF">2026-04-28T17:10:00Z</dcterms:modified>
</cp:coreProperties>
</file>