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2B60B" w14:textId="4F96C8B9" w:rsidR="008B5B97" w:rsidRPr="008B5B97" w:rsidRDefault="008B5B97" w:rsidP="008B5B9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B5B97">
        <w:rPr>
          <w:rFonts w:ascii="Arial" w:hAnsi="Arial" w:cs="Arial"/>
          <w:b/>
          <w:bCs/>
          <w:sz w:val="28"/>
          <w:szCs w:val="28"/>
        </w:rPr>
        <w:t xml:space="preserve">Colégio Prof. Rômulo Almeida </w:t>
      </w:r>
      <w:r w:rsidRPr="008B5B97">
        <w:rPr>
          <w:rFonts w:ascii="Arial" w:hAnsi="Arial" w:cs="Arial"/>
          <w:b/>
          <w:bCs/>
          <w:sz w:val="28"/>
          <w:szCs w:val="28"/>
        </w:rPr>
        <w:tab/>
        <w:t>Júlia de Brito Cardoso – 20/03</w:t>
      </w:r>
    </w:p>
    <w:p w14:paraId="2B6142FE" w14:textId="10A15691" w:rsidR="008B5B97" w:rsidRPr="008B5B97" w:rsidRDefault="008B5B97" w:rsidP="008B5B97">
      <w:pPr>
        <w:jc w:val="both"/>
        <w:rPr>
          <w:rFonts w:ascii="Times New Roman" w:hAnsi="Times New Roman" w:cs="Times New Roman"/>
          <w:sz w:val="24"/>
          <w:szCs w:val="24"/>
        </w:rPr>
      </w:pPr>
      <w:r w:rsidRPr="008B5B97">
        <w:rPr>
          <w:rFonts w:ascii="Times New Roman" w:hAnsi="Times New Roman" w:cs="Times New Roman"/>
          <w:b/>
          <w:bCs/>
          <w:sz w:val="24"/>
          <w:szCs w:val="24"/>
        </w:rPr>
        <w:t>1. Para garantir que nenhuma grande potência consiga alcançar uma posição hegemônica de denominação total, com base na intimidação, na coerção ou no uso absoluto da força, é necessário construir e manter uma balança de poder militar. Você concorda com essa afirmação? Explique com exemplos.</w:t>
      </w:r>
    </w:p>
    <w:p w14:paraId="4D53C624" w14:textId="77777777" w:rsidR="008B5B97" w:rsidRPr="008B5B97" w:rsidRDefault="008B5B97" w:rsidP="008B5B97">
      <w:pPr>
        <w:jc w:val="both"/>
        <w:rPr>
          <w:rFonts w:ascii="Times New Roman" w:hAnsi="Times New Roman" w:cs="Times New Roman"/>
          <w:sz w:val="24"/>
          <w:szCs w:val="24"/>
        </w:rPr>
      </w:pPr>
      <w:r w:rsidRPr="008B5B97">
        <w:rPr>
          <w:rFonts w:ascii="Times New Roman" w:hAnsi="Times New Roman" w:cs="Times New Roman"/>
          <w:sz w:val="24"/>
          <w:szCs w:val="24"/>
        </w:rPr>
        <w:t>Sim, concordo com a afirmação. A construção de uma balança de poder militar é essencial para evitar que uma única potência domine o cenário internacional, impondo suas vontades por meio de coerção ou intimidação. Um exemplo claro é a Guerra Fria, quando a bipolaridade entre Estados Unidos e União Soviética garantiu que nenhuma das superpotências alcançasse um domínio absoluto. A dissuasão nuclear entre as duas potências, com a presença de arsenais nucleares, funcionou como um mecanismo de equilíbrio, onde a força militar era usada para manter o status quo.</w:t>
      </w:r>
    </w:p>
    <w:p w14:paraId="21E531F1" w14:textId="776AF172" w:rsidR="008B5B97" w:rsidRPr="008B5B97" w:rsidRDefault="008B5B97" w:rsidP="008B5B97">
      <w:pPr>
        <w:jc w:val="both"/>
        <w:rPr>
          <w:rFonts w:ascii="Times New Roman" w:hAnsi="Times New Roman" w:cs="Times New Roman"/>
          <w:sz w:val="24"/>
          <w:szCs w:val="24"/>
        </w:rPr>
      </w:pPr>
      <w:r w:rsidRPr="008B5B97">
        <w:rPr>
          <w:rFonts w:ascii="Times New Roman" w:hAnsi="Times New Roman" w:cs="Times New Roman"/>
          <w:b/>
          <w:bCs/>
          <w:sz w:val="24"/>
          <w:szCs w:val="24"/>
        </w:rPr>
        <w:t xml:space="preserve">2. Mesmo em países que produzam muitas riquezas, milhões de pessoas vivem na pobreza. Explique </w:t>
      </w:r>
      <w:r w:rsidRPr="008B5B97">
        <w:rPr>
          <w:rFonts w:ascii="Times New Roman" w:hAnsi="Times New Roman" w:cs="Times New Roman"/>
          <w:b/>
          <w:bCs/>
          <w:sz w:val="24"/>
          <w:szCs w:val="24"/>
        </w:rPr>
        <w:t>por que</w:t>
      </w:r>
      <w:r w:rsidRPr="008B5B97">
        <w:rPr>
          <w:rFonts w:ascii="Times New Roman" w:hAnsi="Times New Roman" w:cs="Times New Roman"/>
          <w:b/>
          <w:bCs/>
          <w:sz w:val="24"/>
          <w:szCs w:val="24"/>
        </w:rPr>
        <w:t xml:space="preserve"> ocorre isso?</w:t>
      </w:r>
    </w:p>
    <w:p w14:paraId="70B99C60" w14:textId="77777777" w:rsidR="008B5B97" w:rsidRPr="008B5B97" w:rsidRDefault="008B5B97" w:rsidP="008B5B97">
      <w:pPr>
        <w:jc w:val="both"/>
        <w:rPr>
          <w:rFonts w:ascii="Times New Roman" w:hAnsi="Times New Roman" w:cs="Times New Roman"/>
          <w:sz w:val="24"/>
          <w:szCs w:val="24"/>
        </w:rPr>
      </w:pPr>
      <w:r w:rsidRPr="008B5B97">
        <w:rPr>
          <w:rFonts w:ascii="Times New Roman" w:hAnsi="Times New Roman" w:cs="Times New Roman"/>
          <w:sz w:val="24"/>
          <w:szCs w:val="24"/>
        </w:rPr>
        <w:t>Isso ocorre devido à distribuição desigual de riqueza e ao sistema econômico que muitas vezes beneficia uma minoria em detrimento da maioria. Países ricos em recursos naturais, como o Brasil e a Nigéria, por exemplo, enfrentam problemas como a concentração de poder econômico, corrupção e políticas públicas ineficazes. O modelo de desenvolvimento baseado na exploração de recursos naturais não garante necessariamente melhorias na qualidade de vida para a população mais pobre, já que o retorno dessa riqueza pode ser concentrado nas mãos de poucos.</w:t>
      </w:r>
    </w:p>
    <w:p w14:paraId="1BB10710" w14:textId="77777777" w:rsidR="008B5B97" w:rsidRPr="008B5B97" w:rsidRDefault="008B5B97" w:rsidP="008B5B97">
      <w:pPr>
        <w:jc w:val="both"/>
        <w:rPr>
          <w:rFonts w:ascii="Times New Roman" w:hAnsi="Times New Roman" w:cs="Times New Roman"/>
          <w:sz w:val="24"/>
          <w:szCs w:val="24"/>
        </w:rPr>
      </w:pPr>
      <w:r w:rsidRPr="008B5B97">
        <w:rPr>
          <w:rFonts w:ascii="Times New Roman" w:hAnsi="Times New Roman" w:cs="Times New Roman"/>
          <w:b/>
          <w:bCs/>
          <w:sz w:val="24"/>
          <w:szCs w:val="24"/>
        </w:rPr>
        <w:t>3. Em sua opinião, a educação é uma estratégia de desenvolvimento? Explique.</w:t>
      </w:r>
    </w:p>
    <w:p w14:paraId="7168B1C6" w14:textId="77777777" w:rsidR="008B5B97" w:rsidRPr="008B5B97" w:rsidRDefault="008B5B97" w:rsidP="008B5B97">
      <w:pPr>
        <w:jc w:val="both"/>
        <w:rPr>
          <w:rFonts w:ascii="Times New Roman" w:hAnsi="Times New Roman" w:cs="Times New Roman"/>
          <w:sz w:val="24"/>
          <w:szCs w:val="24"/>
        </w:rPr>
      </w:pPr>
      <w:r w:rsidRPr="008B5B97">
        <w:rPr>
          <w:rFonts w:ascii="Times New Roman" w:hAnsi="Times New Roman" w:cs="Times New Roman"/>
          <w:sz w:val="24"/>
          <w:szCs w:val="24"/>
        </w:rPr>
        <w:t>Sim, a educação é uma estratégia crucial para o desenvolvimento. Ela promove a capacitação da população, aumenta a produtividade e contribui para a inovação e crescimento econômico sustentável. Países como o Japão e a Coreia do Sul são exemplos claros de como investimentos em educação podem gerar um ciclo de desenvolvimento econômico e social, diminuindo desigualdades e promovendo a justiça social. A educação também capacita os cidadãos para tomar decisões mais informadas e participa ativamente na melhoria das condições de vida.</w:t>
      </w:r>
    </w:p>
    <w:p w14:paraId="5878E546" w14:textId="77777777" w:rsidR="008B5B97" w:rsidRPr="008B5B97" w:rsidRDefault="008B5B97" w:rsidP="008B5B97">
      <w:pPr>
        <w:jc w:val="both"/>
        <w:rPr>
          <w:rFonts w:ascii="Times New Roman" w:hAnsi="Times New Roman" w:cs="Times New Roman"/>
          <w:sz w:val="24"/>
          <w:szCs w:val="24"/>
        </w:rPr>
      </w:pPr>
      <w:r w:rsidRPr="008B5B97">
        <w:rPr>
          <w:rFonts w:ascii="Times New Roman" w:hAnsi="Times New Roman" w:cs="Times New Roman"/>
          <w:b/>
          <w:bCs/>
          <w:sz w:val="24"/>
          <w:szCs w:val="24"/>
        </w:rPr>
        <w:t>4. Assegurar um meio ambiente é de fato fundamental para garantir a qualidade de vida das pessoas? Cite exemplos.</w:t>
      </w:r>
    </w:p>
    <w:p w14:paraId="3100A172" w14:textId="77777777" w:rsidR="008B5B97" w:rsidRPr="008B5B97" w:rsidRDefault="008B5B97" w:rsidP="008B5B97">
      <w:pPr>
        <w:jc w:val="both"/>
        <w:rPr>
          <w:rFonts w:ascii="Times New Roman" w:hAnsi="Times New Roman" w:cs="Times New Roman"/>
          <w:sz w:val="24"/>
          <w:szCs w:val="24"/>
        </w:rPr>
      </w:pPr>
      <w:r w:rsidRPr="008B5B97">
        <w:rPr>
          <w:rFonts w:ascii="Times New Roman" w:hAnsi="Times New Roman" w:cs="Times New Roman"/>
          <w:sz w:val="24"/>
          <w:szCs w:val="24"/>
        </w:rPr>
        <w:t>Sim, assegurar um meio ambiente saudável é fundamental para a qualidade de vida das pessoas. O desmatamento e a poluição, por exemplo, impactam diretamente a saúde e o bem-estar das populações. O caso da poluição do ar em grandes cidades como Pequim e Nova Déli ilustra como a degradação ambiental pode levar a doenças respiratórias e reduzir a expectativa de vida. Além disso, a preservação dos ecossistemas é crucial para garantir a disponibilidade de recursos naturais essenciais, como água e alimentos. A implementação de políticas ambientais mais rigorosas pode melhorar a qualidade de vida, como demonstrado pela recuperação da qualidade do ar em cidades como Curitiba, que investiu em transporte público sustentável.</w:t>
      </w:r>
    </w:p>
    <w:p w14:paraId="003E654A" w14:textId="77777777" w:rsidR="008B5B97" w:rsidRPr="008B5B97" w:rsidRDefault="008B5B97" w:rsidP="008B5B97">
      <w:pPr>
        <w:jc w:val="both"/>
        <w:rPr>
          <w:rFonts w:ascii="Times New Roman" w:hAnsi="Times New Roman" w:cs="Times New Roman"/>
          <w:sz w:val="24"/>
          <w:szCs w:val="24"/>
        </w:rPr>
      </w:pPr>
      <w:r w:rsidRPr="008B5B97">
        <w:rPr>
          <w:rFonts w:ascii="Times New Roman" w:hAnsi="Times New Roman" w:cs="Times New Roman"/>
          <w:b/>
          <w:bCs/>
          <w:sz w:val="24"/>
          <w:szCs w:val="24"/>
        </w:rPr>
        <w:t>Referências:</w:t>
      </w:r>
    </w:p>
    <w:p w14:paraId="74C0774F" w14:textId="77777777" w:rsidR="008B5B97" w:rsidRPr="008B5B97" w:rsidRDefault="008B5B97" w:rsidP="008B5B9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5B97">
        <w:rPr>
          <w:rFonts w:ascii="Times New Roman" w:hAnsi="Times New Roman" w:cs="Times New Roman"/>
          <w:sz w:val="24"/>
          <w:szCs w:val="24"/>
        </w:rPr>
        <w:t xml:space="preserve">KENNEDY, Paul. </w:t>
      </w:r>
      <w:r w:rsidRPr="008B5B97">
        <w:rPr>
          <w:rFonts w:ascii="Times New Roman" w:hAnsi="Times New Roman" w:cs="Times New Roman"/>
          <w:i/>
          <w:iCs/>
          <w:sz w:val="24"/>
          <w:szCs w:val="24"/>
        </w:rPr>
        <w:t>Ascensão e Queda das Grandes Potências</w:t>
      </w:r>
      <w:r w:rsidRPr="008B5B97">
        <w:rPr>
          <w:rFonts w:ascii="Times New Roman" w:hAnsi="Times New Roman" w:cs="Times New Roman"/>
          <w:sz w:val="24"/>
          <w:szCs w:val="24"/>
        </w:rPr>
        <w:t>. Rio de Janeiro: Editora Campus, 1989.</w:t>
      </w:r>
    </w:p>
    <w:p w14:paraId="16AE1115" w14:textId="77777777" w:rsidR="008B5B97" w:rsidRPr="008B5B97" w:rsidRDefault="008B5B97" w:rsidP="008B5B9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5B97">
        <w:rPr>
          <w:rFonts w:ascii="Times New Roman" w:hAnsi="Times New Roman" w:cs="Times New Roman"/>
          <w:sz w:val="24"/>
          <w:szCs w:val="24"/>
        </w:rPr>
        <w:t xml:space="preserve">SINGER, Peter. </w:t>
      </w:r>
      <w:r w:rsidRPr="008B5B97">
        <w:rPr>
          <w:rFonts w:ascii="Times New Roman" w:hAnsi="Times New Roman" w:cs="Times New Roman"/>
          <w:i/>
          <w:iCs/>
          <w:sz w:val="24"/>
          <w:szCs w:val="24"/>
        </w:rPr>
        <w:t>Ética Prática</w:t>
      </w:r>
      <w:r w:rsidRPr="008B5B97">
        <w:rPr>
          <w:rFonts w:ascii="Times New Roman" w:hAnsi="Times New Roman" w:cs="Times New Roman"/>
          <w:sz w:val="24"/>
          <w:szCs w:val="24"/>
        </w:rPr>
        <w:t>. São Paulo: Companhia das Letras, 2017.</w:t>
      </w:r>
    </w:p>
    <w:p w14:paraId="4788AECE" w14:textId="77777777" w:rsidR="008B2AEB" w:rsidRPr="008B5B97" w:rsidRDefault="008B2AEB" w:rsidP="008B5B9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B2AEB" w:rsidRPr="008B5B97" w:rsidSect="008B5B97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4F6EBB" w14:textId="77777777" w:rsidR="00CE1F45" w:rsidRDefault="00CE1F45" w:rsidP="008B5B97">
      <w:pPr>
        <w:spacing w:after="0" w:line="240" w:lineRule="auto"/>
      </w:pPr>
      <w:r>
        <w:separator/>
      </w:r>
    </w:p>
  </w:endnote>
  <w:endnote w:type="continuationSeparator" w:id="0">
    <w:p w14:paraId="14AAF381" w14:textId="77777777" w:rsidR="00CE1F45" w:rsidRDefault="00CE1F45" w:rsidP="008B5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74BC7" w14:textId="77777777" w:rsidR="00CE1F45" w:rsidRDefault="00CE1F45" w:rsidP="008B5B97">
      <w:pPr>
        <w:spacing w:after="0" w:line="240" w:lineRule="auto"/>
      </w:pPr>
      <w:r>
        <w:separator/>
      </w:r>
    </w:p>
  </w:footnote>
  <w:footnote w:type="continuationSeparator" w:id="0">
    <w:p w14:paraId="797A6D58" w14:textId="77777777" w:rsidR="00CE1F45" w:rsidRDefault="00CE1F45" w:rsidP="008B5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953A0"/>
    <w:multiLevelType w:val="multilevel"/>
    <w:tmpl w:val="ED42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074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97"/>
    <w:rsid w:val="008B2AEB"/>
    <w:rsid w:val="008B5B97"/>
    <w:rsid w:val="00B54E52"/>
    <w:rsid w:val="00CE1F45"/>
    <w:rsid w:val="00F1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C3314"/>
  <w15:chartTrackingRefBased/>
  <w15:docId w15:val="{8E0DDDBE-5D06-4911-86D4-42CC2A10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5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5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5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5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5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5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5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5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5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5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5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5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5B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5B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5B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5B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5B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5B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5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5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5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5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5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5B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5B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5B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5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5B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5B97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B5B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5B97"/>
  </w:style>
  <w:style w:type="paragraph" w:styleId="Rodap">
    <w:name w:val="footer"/>
    <w:basedOn w:val="Normal"/>
    <w:link w:val="RodapChar"/>
    <w:uiPriority w:val="99"/>
    <w:unhideWhenUsed/>
    <w:rsid w:val="008B5B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5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501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1</cp:revision>
  <dcterms:created xsi:type="dcterms:W3CDTF">2025-03-17T14:29:00Z</dcterms:created>
  <dcterms:modified xsi:type="dcterms:W3CDTF">2025-03-17T14:33:00Z</dcterms:modified>
</cp:coreProperties>
</file>