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15" w:rsidRDefault="00E21A15" w:rsidP="00E21A15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ZEROS DE FUNÇÃO</w:t>
      </w:r>
    </w:p>
    <w:p w:rsidR="009C5176" w:rsidRPr="00E21A15" w:rsidRDefault="0069568D" w:rsidP="00E21A15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E21A15">
        <w:rPr>
          <w:rFonts w:ascii="Arial" w:hAnsi="Arial" w:cs="Arial"/>
          <w:b/>
          <w:color w:val="FF0000"/>
          <w:sz w:val="28"/>
          <w:szCs w:val="28"/>
        </w:rPr>
        <w:t>COMPARAÇÃO ENTRE OS</w:t>
      </w:r>
      <w:r w:rsidR="009C5176" w:rsidRPr="00E21A15">
        <w:rPr>
          <w:rFonts w:ascii="Arial" w:hAnsi="Arial" w:cs="Arial"/>
          <w:b/>
          <w:color w:val="FF0000"/>
          <w:sz w:val="28"/>
          <w:szCs w:val="28"/>
        </w:rPr>
        <w:t xml:space="preserve"> MÉTODOS</w:t>
      </w:r>
      <w:r w:rsidR="00E21A15" w:rsidRPr="00E21A15">
        <w:rPr>
          <w:rFonts w:ascii="Arial" w:hAnsi="Arial" w:cs="Arial"/>
          <w:b/>
          <w:color w:val="FF0000"/>
          <w:sz w:val="28"/>
          <w:szCs w:val="28"/>
        </w:rPr>
        <w:t xml:space="preserve"> NUMÉRICOS</w:t>
      </w:r>
    </w:p>
    <w:p w:rsidR="00E21A15" w:rsidRDefault="00E21A15" w:rsidP="00F36035">
      <w:pPr>
        <w:jc w:val="both"/>
      </w:pPr>
    </w:p>
    <w:p w:rsidR="009C5176" w:rsidRDefault="009C5176" w:rsidP="00F36035">
      <w:pPr>
        <w:jc w:val="both"/>
      </w:pPr>
      <w:r>
        <w:t xml:space="preserve">Esta comparação leva em conta vários critérios entre os quais: </w:t>
      </w:r>
      <w:r w:rsidR="007C7797" w:rsidRPr="007C7797">
        <w:rPr>
          <w:b/>
          <w:color w:val="FF0000"/>
        </w:rPr>
        <w:t>garantia</w:t>
      </w:r>
      <w:r w:rsidRPr="007C7797">
        <w:rPr>
          <w:b/>
          <w:color w:val="FF0000"/>
        </w:rPr>
        <w:t xml:space="preserve"> de convergência, rapidez de convergência</w:t>
      </w:r>
      <w:r w:rsidR="00D30635" w:rsidRPr="007C7797">
        <w:rPr>
          <w:b/>
          <w:color w:val="FF0000"/>
        </w:rPr>
        <w:t xml:space="preserve"> e</w:t>
      </w:r>
      <w:r w:rsidRPr="007C7797">
        <w:rPr>
          <w:b/>
          <w:color w:val="FF0000"/>
        </w:rPr>
        <w:t xml:space="preserve"> esforço computacional</w:t>
      </w:r>
      <w:r>
        <w:t>.</w:t>
      </w:r>
    </w:p>
    <w:p w:rsidR="009C5176" w:rsidRDefault="00A8095D" w:rsidP="00F36035">
      <w:pPr>
        <w:jc w:val="both"/>
      </w:pPr>
      <w:r>
        <w:t>O</w:t>
      </w:r>
      <w:r w:rsidR="009C5176">
        <w:t>s método</w:t>
      </w:r>
      <w:bookmarkStart w:id="0" w:name="_GoBack"/>
      <w:bookmarkEnd w:id="0"/>
      <w:r w:rsidR="009C5176">
        <w:t xml:space="preserve">s da Bissecção e da Posição Falsa </w:t>
      </w:r>
      <w:r w:rsidR="009C5176" w:rsidRPr="008019A6">
        <w:rPr>
          <w:b/>
          <w:color w:val="FF0000"/>
        </w:rPr>
        <w:t>têm convergência garantida</w:t>
      </w:r>
      <w:r w:rsidR="009C5176" w:rsidRPr="008019A6">
        <w:rPr>
          <w:color w:val="FF0000"/>
        </w:rPr>
        <w:t xml:space="preserve"> </w:t>
      </w:r>
      <w:r w:rsidR="009C5176">
        <w:t>desde que a função seja contínua no intervalo [a, b] e que f (a) f (b) &lt; 0.</w:t>
      </w:r>
    </w:p>
    <w:p w:rsidR="009C5176" w:rsidRDefault="009C5176" w:rsidP="00F36035">
      <w:pPr>
        <w:jc w:val="both"/>
      </w:pPr>
      <w:r>
        <w:t xml:space="preserve">Os métodos de </w:t>
      </w:r>
      <w:r w:rsidR="00C2208D">
        <w:t xml:space="preserve">Ponto Fixo, </w:t>
      </w:r>
      <w:r>
        <w:t xml:space="preserve">Newton e da Secante tem condições mais restritivas à convergência. </w:t>
      </w:r>
      <w:r w:rsidR="008019A6">
        <w:t xml:space="preserve">Se as condições de </w:t>
      </w:r>
      <w:r>
        <w:t xml:space="preserve">convergência </w:t>
      </w:r>
      <w:r w:rsidR="008019A6">
        <w:t>forem</w:t>
      </w:r>
      <w:r>
        <w:t xml:space="preserve"> satisfeitas, os </w:t>
      </w:r>
      <w:r w:rsidR="008019A6">
        <w:t xml:space="preserve">métodos de Newton e da Secante </w:t>
      </w:r>
      <w:r>
        <w:t>convergem mais rápido.</w:t>
      </w:r>
    </w:p>
    <w:p w:rsidR="007C7797" w:rsidRDefault="007C7797" w:rsidP="00F36035">
      <w:pPr>
        <w:jc w:val="both"/>
      </w:pPr>
      <w:r>
        <w:t xml:space="preserve">Com relação </w:t>
      </w:r>
      <w:proofErr w:type="gramStart"/>
      <w:r>
        <w:t>a</w:t>
      </w:r>
      <w:proofErr w:type="gramEnd"/>
      <w:r>
        <w:t xml:space="preserve"> rapidez de convergência, o número de iterações, medida usualmente adotada para a determinação da </w:t>
      </w:r>
      <w:r w:rsidRPr="007C7797">
        <w:rPr>
          <w:b/>
          <w:color w:val="FF0000"/>
        </w:rPr>
        <w:t>rapidez de convergência</w:t>
      </w:r>
      <w:r>
        <w:t xml:space="preserve"> de um método. Não deve ser uma medida conclusiva sobre o tempo de execução do programa. Pois o tempo gasto na execução de uma iteração varia de método para método.</w:t>
      </w:r>
    </w:p>
    <w:p w:rsidR="009C5176" w:rsidRDefault="009C5176" w:rsidP="00F36035">
      <w:pPr>
        <w:jc w:val="both"/>
      </w:pPr>
      <w:r>
        <w:t xml:space="preserve">O </w:t>
      </w:r>
      <w:r w:rsidRPr="007C7797">
        <w:rPr>
          <w:b/>
          <w:color w:val="FF0000"/>
        </w:rPr>
        <w:t>esforço computacional</w:t>
      </w:r>
      <w:r>
        <w:t xml:space="preserve"> é medido, pelo número de operações efetuadas a cada iteração, da complexidade destas operações, do número de deduçõe</w:t>
      </w:r>
      <w:r w:rsidR="0069568D">
        <w:t>s lógicas e do número de iteraçõ</w:t>
      </w:r>
      <w:r>
        <w:t>es.</w:t>
      </w:r>
    </w:p>
    <w:p w:rsidR="009C5176" w:rsidRDefault="000B3714" w:rsidP="00F36035">
      <w:pPr>
        <w:jc w:val="both"/>
      </w:pPr>
      <w:r>
        <w:t xml:space="preserve">Com relação à eficiência computacional de um método, por exemplo, o </w:t>
      </w:r>
      <w:r w:rsidR="009C5176">
        <w:t>método da bis</w:t>
      </w:r>
      <w:r w:rsidR="0069568D">
        <w:t>s</w:t>
      </w:r>
      <w:r w:rsidR="009C5176">
        <w:t xml:space="preserve">ecção efetua cálculos mais simples que o método de Newton, </w:t>
      </w:r>
      <w:r w:rsidR="006B52A4">
        <w:t>que possui cálculos mais elaborados. N</w:t>
      </w:r>
      <w:r w:rsidR="009C5176">
        <w:t>o entanto, o número de iterações do método da bis</w:t>
      </w:r>
      <w:r w:rsidR="0069568D">
        <w:t>s</w:t>
      </w:r>
      <w:r w:rsidR="009C5176">
        <w:t>ecção geralmente é maior que o do m</w:t>
      </w:r>
      <w:r w:rsidR="00320CD5">
        <w:t xml:space="preserve">étodo de Newton. </w:t>
      </w:r>
    </w:p>
    <w:p w:rsidR="009C5176" w:rsidRDefault="009C5176" w:rsidP="00F36035">
      <w:pPr>
        <w:jc w:val="both"/>
      </w:pPr>
      <w:r>
        <w:t xml:space="preserve">Caso a convergência esteja assegurada, a ordem de convergência fosse alta e os cálculos de iterações fossem simples, o método de Newton é o mais indicado, sempre que </w:t>
      </w:r>
      <w:r w:rsidR="0069568D">
        <w:t>ficarem</w:t>
      </w:r>
      <w:r>
        <w:t xml:space="preserve"> claro as condições de convergência e que o cálculo de f'(x) não seja muito trabalhoso. </w:t>
      </w:r>
      <w:r w:rsidR="004D7AD3">
        <w:t xml:space="preserve">É um dos métodos numéricos mais eficientes e conhecidos para a solução de um problema de determinação de raiz. </w:t>
      </w:r>
      <w:r>
        <w:t>Nos casos em que é muito elaborado obter ou avaliar f'(x), é aconselhável usar o método da secante, uma vez que esse é o método que converge mais rapidamente, entre os outros dois métodos.</w:t>
      </w:r>
    </w:p>
    <w:p w:rsidR="009C5176" w:rsidRDefault="009C5176" w:rsidP="00F36035">
      <w:pPr>
        <w:jc w:val="both"/>
      </w:pPr>
      <w:r>
        <w:t xml:space="preserve">Outro detalhe é </w:t>
      </w:r>
      <w:r w:rsidR="000B3714">
        <w:t>o</w:t>
      </w:r>
      <w:r>
        <w:t xml:space="preserve"> critério de parada, pois se o objetivo for reduzir o intervalo que contém a raiz, não se deve utilizar o método da posição falsa</w:t>
      </w:r>
      <w:r w:rsidR="000B3714">
        <w:t xml:space="preserve"> ou falsa posição ou regula </w:t>
      </w:r>
      <w:proofErr w:type="spellStart"/>
      <w:r w:rsidR="000B3714">
        <w:t>falsi</w:t>
      </w:r>
      <w:proofErr w:type="spellEnd"/>
      <w:r>
        <w:t xml:space="preserve">, </w:t>
      </w:r>
      <w:r w:rsidR="000B3714">
        <w:t xml:space="preserve">que </w:t>
      </w:r>
      <w:r w:rsidR="000B3714" w:rsidRPr="000B3714">
        <w:t>é um método numérico usado para resolver equações lineares definidas em um intervalo [a, b], partindo do pressuposto de que haja uma solução em um subintervalo contido em [a, b]</w:t>
      </w:r>
      <w:r w:rsidR="00C2208D">
        <w:t xml:space="preserve">, </w:t>
      </w:r>
      <w:r>
        <w:t>pois este pode não atingir a precisão estipulada, nem secante ou Newton, que trabalha exclusivamente com aproximações para a raiz.</w:t>
      </w:r>
    </w:p>
    <w:p w:rsidR="00F36035" w:rsidRDefault="009C5176" w:rsidP="00F36035">
      <w:pPr>
        <w:jc w:val="both"/>
      </w:pPr>
      <w:r>
        <w:t xml:space="preserve">Após estas considerações, concluímos que a escolha do método está diretamente relacionada com o comportamento da função no intervalo que contém a raiz, as dificuldades em calcular f' (x), </w:t>
      </w:r>
      <w:r w:rsidR="006B52A4">
        <w:t xml:space="preserve">critério de parada, </w:t>
      </w:r>
      <w:r w:rsidR="00F36035">
        <w:t>d</w:t>
      </w:r>
      <w:r>
        <w:t>entre outras.</w:t>
      </w:r>
    </w:p>
    <w:p w:rsidR="00426671" w:rsidRDefault="00426671">
      <w:r>
        <w:br w:type="page"/>
      </w:r>
    </w:p>
    <w:p w:rsidR="00B744C2" w:rsidRDefault="00B744C2" w:rsidP="00B744C2">
      <w:pPr>
        <w:jc w:val="both"/>
      </w:pPr>
      <w:r>
        <w:lastRenderedPageBreak/>
        <w:t>Exemplos:</w:t>
      </w:r>
    </w:p>
    <w:p w:rsidR="007770E2" w:rsidRDefault="007770E2" w:rsidP="00B744C2">
      <w:pPr>
        <w:jc w:val="both"/>
      </w:pPr>
    </w:p>
    <w:p w:rsidR="006B52A4" w:rsidRDefault="006B52A4" w:rsidP="00B744C2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209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 from 2018-09-11 18-11-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A4" w:rsidRDefault="006B52A4" w:rsidP="006B52A4">
      <w:pPr>
        <w:pStyle w:val="PargrafodaLista"/>
        <w:ind w:left="1068"/>
        <w:jc w:val="both"/>
      </w:pPr>
    </w:p>
    <w:p w:rsidR="006B52A4" w:rsidRDefault="006B52A4" w:rsidP="006B52A4">
      <w:pPr>
        <w:jc w:val="both"/>
      </w:pPr>
      <w:r>
        <w:rPr>
          <w:noProof/>
          <w:lang w:eastAsia="pt-BR"/>
        </w:rPr>
        <w:drawing>
          <wp:inline distT="0" distB="0" distL="0" distR="0" wp14:anchorId="41CB5818" wp14:editId="30FF67DD">
            <wp:extent cx="540004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 2Screenshot from 2018-09-11 18-13-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E2" w:rsidRDefault="007770E2" w:rsidP="007770E2">
      <w:pPr>
        <w:pStyle w:val="PargrafodaLista"/>
        <w:ind w:left="1068"/>
        <w:jc w:val="both"/>
        <w:rPr>
          <w:b/>
        </w:rPr>
      </w:pPr>
    </w:p>
    <w:p w:rsidR="007D1056" w:rsidRPr="007770E2" w:rsidRDefault="007D1056" w:rsidP="007D1056">
      <w:pPr>
        <w:pStyle w:val="PargrafodaLista"/>
        <w:numPr>
          <w:ilvl w:val="0"/>
          <w:numId w:val="1"/>
        </w:numPr>
        <w:jc w:val="both"/>
        <w:rPr>
          <w:b/>
        </w:rPr>
      </w:pPr>
      <w:r w:rsidRPr="007770E2">
        <w:rPr>
          <w:b/>
        </w:rPr>
        <w:t>f(x</w:t>
      </w:r>
      <w:proofErr w:type="gramStart"/>
      <w:r w:rsidRPr="007770E2">
        <w:rPr>
          <w:b/>
        </w:rPr>
        <w:t>)</w:t>
      </w:r>
      <w:proofErr w:type="gramEnd"/>
      <w:r w:rsidRPr="007770E2">
        <w:rPr>
          <w:b/>
        </w:rPr>
        <w:t>= x</w:t>
      </w:r>
      <w:r w:rsidRPr="007770E2">
        <w:rPr>
          <w:b/>
          <w:vertAlign w:val="superscript"/>
        </w:rPr>
        <w:t xml:space="preserve">2 </w:t>
      </w:r>
      <w:r w:rsidRPr="007770E2">
        <w:rPr>
          <w:b/>
        </w:rPr>
        <w:t xml:space="preserve">– x - 1,com[1,3] e </w:t>
      </w:r>
      <w:r w:rsidRPr="007770E2">
        <w:rPr>
          <w:rFonts w:cstheme="minorHAnsi"/>
          <w:b/>
        </w:rPr>
        <w:t>ε</w:t>
      </w:r>
      <w:r w:rsidRPr="007770E2">
        <w:rPr>
          <w:b/>
        </w:rPr>
        <w:t>=10</w:t>
      </w:r>
      <w:r w:rsidRPr="007770E2">
        <w:rPr>
          <w:b/>
          <w:vertAlign w:val="superscript"/>
        </w:rPr>
        <w:t>-6</w:t>
      </w:r>
    </w:p>
    <w:tbl>
      <w:tblPr>
        <w:tblStyle w:val="Tabelacomgrade"/>
        <w:tblW w:w="9469" w:type="dxa"/>
        <w:tblLook w:val="04A0" w:firstRow="1" w:lastRow="0" w:firstColumn="1" w:lastColumn="0" w:noHBand="0" w:noVBand="1"/>
      </w:tblPr>
      <w:tblGrid>
        <w:gridCol w:w="1464"/>
        <w:gridCol w:w="1709"/>
        <w:gridCol w:w="1303"/>
        <w:gridCol w:w="1830"/>
        <w:gridCol w:w="1797"/>
        <w:gridCol w:w="1366"/>
      </w:tblGrid>
      <w:tr w:rsidR="007D1056" w:rsidRPr="00BE1638" w:rsidTr="005E4B32">
        <w:tc>
          <w:tcPr>
            <w:tcW w:w="1464" w:type="dxa"/>
            <w:shd w:val="clear" w:color="auto" w:fill="BFBFBF" w:themeFill="background1" w:themeFillShade="BF"/>
          </w:tcPr>
          <w:p w:rsidR="007D1056" w:rsidRPr="00BE1638" w:rsidRDefault="007D1056" w:rsidP="005E4B32">
            <w:pPr>
              <w:jc w:val="center"/>
              <w:rPr>
                <w:b/>
              </w:rPr>
            </w:pPr>
            <w:r w:rsidRPr="00BE1638">
              <w:rPr>
                <w:b/>
              </w:rPr>
              <w:t>Método</w:t>
            </w:r>
            <w:r>
              <w:rPr>
                <w:b/>
              </w:rPr>
              <w:t>s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7D1056" w:rsidRPr="00BE1638" w:rsidRDefault="007D1056" w:rsidP="005E4B32">
            <w:pPr>
              <w:jc w:val="center"/>
              <w:rPr>
                <w:b/>
              </w:rPr>
            </w:pPr>
            <w:r w:rsidRPr="00BE1638">
              <w:rPr>
                <w:b/>
              </w:rPr>
              <w:t>Intervalo/Dados Iniciais</w:t>
            </w:r>
          </w:p>
        </w:tc>
        <w:tc>
          <w:tcPr>
            <w:tcW w:w="1303" w:type="dxa"/>
            <w:shd w:val="clear" w:color="auto" w:fill="BFBFBF" w:themeFill="background1" w:themeFillShade="BF"/>
          </w:tcPr>
          <w:p w:rsidR="007D1056" w:rsidRPr="00BE1638" w:rsidRDefault="007770E2" w:rsidP="005E4B32">
            <w:pPr>
              <w:jc w:val="center"/>
              <w:rPr>
                <w:b/>
              </w:rPr>
            </w:pPr>
            <w:r w:rsidRPr="00BE1638">
              <w:rPr>
                <w:b/>
              </w:rPr>
              <w:t>X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7D1056" w:rsidRPr="00BE1638" w:rsidRDefault="007D1056" w:rsidP="005E4B32">
            <w:pPr>
              <w:jc w:val="center"/>
              <w:rPr>
                <w:b/>
              </w:rPr>
            </w:pPr>
            <w:r w:rsidRPr="00BE1638">
              <w:rPr>
                <w:b/>
              </w:rPr>
              <w:t>f(x)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:rsidR="007D1056" w:rsidRPr="00BE1638" w:rsidRDefault="007D1056" w:rsidP="005E4B32">
            <w:pPr>
              <w:jc w:val="center"/>
              <w:rPr>
                <w:b/>
              </w:rPr>
            </w:pPr>
            <w:r w:rsidRPr="00BE1638">
              <w:rPr>
                <w:b/>
              </w:rPr>
              <w:t xml:space="preserve">Erro = </w:t>
            </w:r>
            <w:r w:rsidRPr="00BE1638">
              <w:rPr>
                <w:rFonts w:cstheme="minorHAnsi"/>
                <w:b/>
              </w:rPr>
              <w:t>ε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7D1056" w:rsidRPr="00BE1638" w:rsidRDefault="007D1056" w:rsidP="005E4B32">
            <w:pPr>
              <w:jc w:val="center"/>
              <w:rPr>
                <w:b/>
              </w:rPr>
            </w:pPr>
            <w:r w:rsidRPr="00BE1638">
              <w:rPr>
                <w:b/>
              </w:rPr>
              <w:t>Iterações</w:t>
            </w:r>
          </w:p>
        </w:tc>
      </w:tr>
      <w:tr w:rsidR="007D1056" w:rsidTr="005E4B32">
        <w:tc>
          <w:tcPr>
            <w:tcW w:w="1464" w:type="dxa"/>
          </w:tcPr>
          <w:p w:rsidR="007D1056" w:rsidRDefault="007D1056" w:rsidP="005E4B32">
            <w:pPr>
              <w:jc w:val="both"/>
            </w:pPr>
            <w:r>
              <w:t>Bisseção</w:t>
            </w:r>
          </w:p>
        </w:tc>
        <w:tc>
          <w:tcPr>
            <w:tcW w:w="1709" w:type="dxa"/>
          </w:tcPr>
          <w:p w:rsidR="007D1056" w:rsidRDefault="007D1056" w:rsidP="005E4B32">
            <w:pPr>
              <w:jc w:val="center"/>
            </w:pPr>
            <w:r>
              <w:t>[</w:t>
            </w:r>
            <w:proofErr w:type="gramStart"/>
            <w:r>
              <w:t>1</w:t>
            </w:r>
            <w:proofErr w:type="gramEnd"/>
            <w:r>
              <w:t>;2.5]</w:t>
            </w:r>
          </w:p>
        </w:tc>
        <w:tc>
          <w:tcPr>
            <w:tcW w:w="1303" w:type="dxa"/>
          </w:tcPr>
          <w:p w:rsidR="007D1056" w:rsidRDefault="007D1056" w:rsidP="005E4B32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30" w:type="dxa"/>
          </w:tcPr>
          <w:p w:rsidR="007D1056" w:rsidRDefault="007D1056" w:rsidP="005E4B32">
            <w:pPr>
              <w:jc w:val="both"/>
            </w:pPr>
            <w:r>
              <w:t>2,38418600E-06</w:t>
            </w:r>
          </w:p>
        </w:tc>
        <w:tc>
          <w:tcPr>
            <w:tcW w:w="1797" w:type="dxa"/>
          </w:tcPr>
          <w:p w:rsidR="007D1056" w:rsidRDefault="007D1056" w:rsidP="005E4B32">
            <w:pPr>
              <w:jc w:val="both"/>
            </w:pPr>
            <w:r>
              <w:t>7,152561000E-07</w:t>
            </w:r>
          </w:p>
        </w:tc>
        <w:tc>
          <w:tcPr>
            <w:tcW w:w="1366" w:type="dxa"/>
          </w:tcPr>
          <w:p w:rsidR="007D1056" w:rsidRDefault="007D1056" w:rsidP="005E4B32">
            <w:pPr>
              <w:jc w:val="center"/>
            </w:pPr>
            <w:r>
              <w:t>20</w:t>
            </w:r>
          </w:p>
        </w:tc>
      </w:tr>
      <w:tr w:rsidR="007D1056" w:rsidTr="005E4B32">
        <w:tc>
          <w:tcPr>
            <w:tcW w:w="1464" w:type="dxa"/>
          </w:tcPr>
          <w:p w:rsidR="007D1056" w:rsidRDefault="007D1056" w:rsidP="005E4B32">
            <w:pPr>
              <w:jc w:val="both"/>
            </w:pPr>
            <w:r>
              <w:t>Falsa Posição</w:t>
            </w:r>
          </w:p>
        </w:tc>
        <w:tc>
          <w:tcPr>
            <w:tcW w:w="1709" w:type="dxa"/>
          </w:tcPr>
          <w:p w:rsidR="007D1056" w:rsidRDefault="007D1056" w:rsidP="005E4B32">
            <w:pPr>
              <w:jc w:val="center"/>
            </w:pPr>
            <w:r>
              <w:t>[</w:t>
            </w:r>
            <w:proofErr w:type="gramStart"/>
            <w:r>
              <w:t>1</w:t>
            </w:r>
            <w:proofErr w:type="gramEnd"/>
            <w:r>
              <w:t>;2.5]</w:t>
            </w:r>
          </w:p>
        </w:tc>
        <w:tc>
          <w:tcPr>
            <w:tcW w:w="1303" w:type="dxa"/>
          </w:tcPr>
          <w:p w:rsidR="007D1056" w:rsidRDefault="007D1056" w:rsidP="005E4B32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30" w:type="dxa"/>
          </w:tcPr>
          <w:p w:rsidR="007D1056" w:rsidRDefault="007D1056" w:rsidP="005E4B32">
            <w:pPr>
              <w:jc w:val="both"/>
            </w:pPr>
            <w:r>
              <w:t>-2,47900100E-06</w:t>
            </w:r>
          </w:p>
        </w:tc>
        <w:tc>
          <w:tcPr>
            <w:tcW w:w="1797" w:type="dxa"/>
          </w:tcPr>
          <w:p w:rsidR="007D1056" w:rsidRDefault="007D1056" w:rsidP="005E4B32">
            <w:pPr>
              <w:jc w:val="both"/>
            </w:pPr>
            <w:r>
              <w:t>8,548295000E-08</w:t>
            </w:r>
          </w:p>
        </w:tc>
        <w:tc>
          <w:tcPr>
            <w:tcW w:w="1366" w:type="dxa"/>
          </w:tcPr>
          <w:p w:rsidR="007D1056" w:rsidRDefault="007D1056" w:rsidP="005E4B32">
            <w:pPr>
              <w:jc w:val="center"/>
            </w:pPr>
            <w:r>
              <w:t>42</w:t>
            </w:r>
          </w:p>
        </w:tc>
      </w:tr>
      <w:tr w:rsidR="007D1056" w:rsidTr="005E4B32">
        <w:tc>
          <w:tcPr>
            <w:tcW w:w="1464" w:type="dxa"/>
          </w:tcPr>
          <w:p w:rsidR="007D1056" w:rsidRDefault="007D1056" w:rsidP="005E4B32">
            <w:pPr>
              <w:jc w:val="both"/>
            </w:pPr>
            <w:r>
              <w:t>Newton</w:t>
            </w:r>
          </w:p>
        </w:tc>
        <w:tc>
          <w:tcPr>
            <w:tcW w:w="1709" w:type="dxa"/>
          </w:tcPr>
          <w:p w:rsidR="007D1056" w:rsidRPr="009D3A14" w:rsidRDefault="007D1056" w:rsidP="005E4B32">
            <w:pPr>
              <w:jc w:val="center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>=1</w:t>
            </w:r>
          </w:p>
        </w:tc>
        <w:tc>
          <w:tcPr>
            <w:tcW w:w="1303" w:type="dxa"/>
          </w:tcPr>
          <w:p w:rsidR="007D1056" w:rsidRDefault="007D1056" w:rsidP="005E4B32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30" w:type="dxa"/>
          </w:tcPr>
          <w:p w:rsidR="007D1056" w:rsidRDefault="007D1056" w:rsidP="005E4B32">
            <w:pPr>
              <w:jc w:val="both"/>
            </w:pPr>
            <w:r>
              <w:t>5,820766000E-09</w:t>
            </w:r>
          </w:p>
        </w:tc>
        <w:tc>
          <w:tcPr>
            <w:tcW w:w="1797" w:type="dxa"/>
          </w:tcPr>
          <w:p w:rsidR="007D1056" w:rsidRDefault="007D1056" w:rsidP="005E4B32">
            <w:pPr>
              <w:jc w:val="both"/>
            </w:pPr>
            <w:r>
              <w:t>5,820766000E-10</w:t>
            </w:r>
          </w:p>
        </w:tc>
        <w:tc>
          <w:tcPr>
            <w:tcW w:w="1366" w:type="dxa"/>
          </w:tcPr>
          <w:p w:rsidR="007D1056" w:rsidRDefault="007D1056" w:rsidP="005E4B32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7D1056" w:rsidTr="005E4B32">
        <w:tc>
          <w:tcPr>
            <w:tcW w:w="1464" w:type="dxa"/>
          </w:tcPr>
          <w:p w:rsidR="007D1056" w:rsidRDefault="007D1056" w:rsidP="005E4B32">
            <w:pPr>
              <w:jc w:val="both"/>
            </w:pPr>
            <w:r>
              <w:t>Secante</w:t>
            </w:r>
          </w:p>
        </w:tc>
        <w:tc>
          <w:tcPr>
            <w:tcW w:w="1709" w:type="dxa"/>
          </w:tcPr>
          <w:p w:rsidR="007D1056" w:rsidRPr="00596620" w:rsidRDefault="007D1056" w:rsidP="005E4B32">
            <w:pPr>
              <w:jc w:val="center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>=1 e X</w:t>
            </w:r>
            <w:r>
              <w:rPr>
                <w:vertAlign w:val="subscript"/>
              </w:rPr>
              <w:t>1</w:t>
            </w:r>
            <w:r>
              <w:t>=1.2</w:t>
            </w:r>
          </w:p>
        </w:tc>
        <w:tc>
          <w:tcPr>
            <w:tcW w:w="1303" w:type="dxa"/>
          </w:tcPr>
          <w:p w:rsidR="007D1056" w:rsidRDefault="007D1056" w:rsidP="005E4B32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30" w:type="dxa"/>
          </w:tcPr>
          <w:p w:rsidR="007D1056" w:rsidRDefault="007D1056" w:rsidP="005E4B32">
            <w:pPr>
              <w:jc w:val="both"/>
            </w:pPr>
            <w:r>
              <w:t>-4,23024600E-08</w:t>
            </w:r>
          </w:p>
        </w:tc>
        <w:tc>
          <w:tcPr>
            <w:tcW w:w="1797" w:type="dxa"/>
          </w:tcPr>
          <w:p w:rsidR="007D1056" w:rsidRDefault="007D1056" w:rsidP="005E4B32">
            <w:pPr>
              <w:jc w:val="both"/>
            </w:pPr>
            <w:r>
              <w:t>9,798250000E-06</w:t>
            </w:r>
          </w:p>
        </w:tc>
        <w:tc>
          <w:tcPr>
            <w:tcW w:w="1366" w:type="dxa"/>
          </w:tcPr>
          <w:p w:rsidR="007D1056" w:rsidRDefault="007D1056" w:rsidP="005E4B32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</w:tbl>
    <w:p w:rsidR="007D1056" w:rsidRDefault="007D1056" w:rsidP="007D1056">
      <w:pPr>
        <w:jc w:val="both"/>
      </w:pPr>
    </w:p>
    <w:p w:rsidR="00E85306" w:rsidRPr="007770E2" w:rsidRDefault="00E85306" w:rsidP="00B744C2">
      <w:pPr>
        <w:pStyle w:val="PargrafodaLista"/>
        <w:numPr>
          <w:ilvl w:val="0"/>
          <w:numId w:val="1"/>
        </w:numPr>
        <w:jc w:val="both"/>
        <w:rPr>
          <w:b/>
        </w:rPr>
      </w:pPr>
      <w:r w:rsidRPr="007770E2">
        <w:rPr>
          <w:b/>
        </w:rPr>
        <w:t>f(x) =</w:t>
      </w:r>
      <w:r w:rsidR="007D1056" w:rsidRPr="007770E2">
        <w:rPr>
          <w:b/>
        </w:rPr>
        <w:t xml:space="preserve"> </w:t>
      </w:r>
      <w:r w:rsidRPr="007770E2">
        <w:rPr>
          <w:b/>
        </w:rPr>
        <w:t>x</w:t>
      </w:r>
      <w:r w:rsidRPr="007770E2">
        <w:rPr>
          <w:b/>
          <w:vertAlign w:val="superscript"/>
        </w:rPr>
        <w:t>3</w:t>
      </w:r>
      <w:r w:rsidRPr="007770E2">
        <w:rPr>
          <w:b/>
        </w:rPr>
        <w:t xml:space="preserve"> - x -</w:t>
      </w:r>
      <w:proofErr w:type="gramStart"/>
      <w:r w:rsidRPr="007770E2">
        <w:rPr>
          <w:b/>
        </w:rPr>
        <w:t>1</w:t>
      </w:r>
      <w:proofErr w:type="gramEnd"/>
      <w:r w:rsidRPr="007770E2">
        <w:rPr>
          <w:b/>
        </w:rPr>
        <w:t>, com [</w:t>
      </w:r>
      <w:r w:rsidR="009D3A14" w:rsidRPr="007770E2">
        <w:rPr>
          <w:b/>
        </w:rPr>
        <w:t>1</w:t>
      </w:r>
      <w:r w:rsidR="009D346F" w:rsidRPr="007770E2">
        <w:rPr>
          <w:b/>
        </w:rPr>
        <w:t>,2] e ε</w:t>
      </w:r>
      <w:r w:rsidRPr="007770E2">
        <w:rPr>
          <w:b/>
        </w:rPr>
        <w:t xml:space="preserve"> = l0</w:t>
      </w:r>
      <w:r w:rsidRPr="007770E2">
        <w:rPr>
          <w:b/>
          <w:vertAlign w:val="superscript"/>
        </w:rPr>
        <w:t>-6</w:t>
      </w:r>
    </w:p>
    <w:tbl>
      <w:tblPr>
        <w:tblStyle w:val="Tabelacomgrade"/>
        <w:tblW w:w="8833" w:type="dxa"/>
        <w:tblLook w:val="04A0" w:firstRow="1" w:lastRow="0" w:firstColumn="1" w:lastColumn="0" w:noHBand="0" w:noVBand="1"/>
      </w:tblPr>
      <w:tblGrid>
        <w:gridCol w:w="1505"/>
        <w:gridCol w:w="1709"/>
        <w:gridCol w:w="1394"/>
        <w:gridCol w:w="1415"/>
        <w:gridCol w:w="1415"/>
        <w:gridCol w:w="1395"/>
      </w:tblGrid>
      <w:tr w:rsidR="003A6607" w:rsidRPr="00BE1638" w:rsidTr="003A6607">
        <w:tc>
          <w:tcPr>
            <w:tcW w:w="1505" w:type="dxa"/>
            <w:shd w:val="clear" w:color="auto" w:fill="BFBFBF" w:themeFill="background1" w:themeFillShade="BF"/>
          </w:tcPr>
          <w:p w:rsidR="00BE1638" w:rsidRPr="00BE1638" w:rsidRDefault="00BE1638" w:rsidP="00BE1638">
            <w:pPr>
              <w:jc w:val="center"/>
              <w:rPr>
                <w:b/>
              </w:rPr>
            </w:pPr>
            <w:r w:rsidRPr="00BE1638">
              <w:rPr>
                <w:b/>
              </w:rPr>
              <w:t>Método</w:t>
            </w:r>
            <w:r>
              <w:rPr>
                <w:b/>
              </w:rPr>
              <w:t>s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BE1638" w:rsidRPr="00BE1638" w:rsidRDefault="00BE1638" w:rsidP="00BE1638">
            <w:pPr>
              <w:jc w:val="center"/>
              <w:rPr>
                <w:b/>
              </w:rPr>
            </w:pPr>
            <w:r w:rsidRPr="00BE1638">
              <w:rPr>
                <w:b/>
              </w:rPr>
              <w:t>Intervalo/Dados Iniciais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BE1638" w:rsidRPr="00BE1638" w:rsidRDefault="00BE1638" w:rsidP="00BE1638">
            <w:pPr>
              <w:jc w:val="center"/>
              <w:rPr>
                <w:b/>
              </w:rPr>
            </w:pPr>
            <w:r w:rsidRPr="00BE1638">
              <w:rPr>
                <w:b/>
              </w:rPr>
              <w:t>x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:rsidR="00BE1638" w:rsidRPr="00BE1638" w:rsidRDefault="00BE1638" w:rsidP="00BE1638">
            <w:pPr>
              <w:jc w:val="center"/>
              <w:rPr>
                <w:b/>
              </w:rPr>
            </w:pPr>
            <w:r w:rsidRPr="00BE1638">
              <w:rPr>
                <w:b/>
              </w:rPr>
              <w:t>f(x)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:rsidR="00BE1638" w:rsidRPr="00BE1638" w:rsidRDefault="00BE1638" w:rsidP="00BE1638">
            <w:pPr>
              <w:jc w:val="center"/>
              <w:rPr>
                <w:b/>
              </w:rPr>
            </w:pPr>
            <w:r w:rsidRPr="00BE1638">
              <w:rPr>
                <w:b/>
              </w:rPr>
              <w:t xml:space="preserve">Erro = </w:t>
            </w:r>
            <w:r w:rsidRPr="00BE1638">
              <w:rPr>
                <w:rFonts w:cstheme="minorHAnsi"/>
                <w:b/>
              </w:rPr>
              <w:t>ε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BE1638" w:rsidRPr="00BE1638" w:rsidRDefault="00BE1638" w:rsidP="00BE1638">
            <w:pPr>
              <w:jc w:val="center"/>
              <w:rPr>
                <w:b/>
              </w:rPr>
            </w:pPr>
            <w:r w:rsidRPr="00BE1638">
              <w:rPr>
                <w:b/>
              </w:rPr>
              <w:t>Iterações</w:t>
            </w:r>
          </w:p>
        </w:tc>
      </w:tr>
      <w:tr w:rsidR="003A6607" w:rsidTr="003A6607">
        <w:tc>
          <w:tcPr>
            <w:tcW w:w="1505" w:type="dxa"/>
          </w:tcPr>
          <w:p w:rsidR="00BE1638" w:rsidRDefault="009D3A14" w:rsidP="00F36035">
            <w:pPr>
              <w:jc w:val="both"/>
            </w:pPr>
            <w:r>
              <w:t>Bisseção</w:t>
            </w:r>
          </w:p>
        </w:tc>
        <w:tc>
          <w:tcPr>
            <w:tcW w:w="1709" w:type="dxa"/>
          </w:tcPr>
          <w:p w:rsidR="00BE1638" w:rsidRDefault="009D3A14" w:rsidP="00A52CE3">
            <w:pPr>
              <w:jc w:val="center"/>
            </w:pPr>
            <w:r>
              <w:t>[</w:t>
            </w:r>
            <w:proofErr w:type="gramStart"/>
            <w:r>
              <w:t>1</w:t>
            </w:r>
            <w:proofErr w:type="gramEnd"/>
            <w:r>
              <w:t>;2]</w:t>
            </w:r>
          </w:p>
        </w:tc>
        <w:tc>
          <w:tcPr>
            <w:tcW w:w="1394" w:type="dxa"/>
          </w:tcPr>
          <w:p w:rsidR="00BE1638" w:rsidRDefault="009D3A14" w:rsidP="00596620">
            <w:pPr>
              <w:jc w:val="center"/>
            </w:pPr>
            <w:r>
              <w:t>1,</w:t>
            </w:r>
            <w:r w:rsidR="003A6607">
              <w:t>324718</w:t>
            </w:r>
          </w:p>
        </w:tc>
        <w:tc>
          <w:tcPr>
            <w:tcW w:w="1415" w:type="dxa"/>
          </w:tcPr>
          <w:p w:rsidR="00BE1638" w:rsidRDefault="003A6607" w:rsidP="00F36035">
            <w:pPr>
              <w:jc w:val="both"/>
            </w:pPr>
            <w:r>
              <w:t>2,209495E-6</w:t>
            </w:r>
          </w:p>
        </w:tc>
        <w:tc>
          <w:tcPr>
            <w:tcW w:w="1415" w:type="dxa"/>
          </w:tcPr>
          <w:p w:rsidR="00BE1638" w:rsidRDefault="003A6607" w:rsidP="00F36035">
            <w:pPr>
              <w:jc w:val="both"/>
            </w:pPr>
            <w:r>
              <w:t>2,879637E-6</w:t>
            </w:r>
          </w:p>
        </w:tc>
        <w:tc>
          <w:tcPr>
            <w:tcW w:w="1395" w:type="dxa"/>
          </w:tcPr>
          <w:p w:rsidR="00BE1638" w:rsidRDefault="003A6607" w:rsidP="003A6607">
            <w:pPr>
              <w:jc w:val="center"/>
            </w:pPr>
            <w:r>
              <w:t>21</w:t>
            </w:r>
          </w:p>
        </w:tc>
      </w:tr>
      <w:tr w:rsidR="003A6607" w:rsidTr="003A6607">
        <w:tc>
          <w:tcPr>
            <w:tcW w:w="1505" w:type="dxa"/>
          </w:tcPr>
          <w:p w:rsidR="009D3A14" w:rsidRDefault="009D3A14" w:rsidP="00F36035">
            <w:pPr>
              <w:jc w:val="both"/>
            </w:pPr>
            <w:r>
              <w:t>Falsa Posição</w:t>
            </w:r>
          </w:p>
        </w:tc>
        <w:tc>
          <w:tcPr>
            <w:tcW w:w="1709" w:type="dxa"/>
          </w:tcPr>
          <w:p w:rsidR="009D3A14" w:rsidRDefault="009D3A14" w:rsidP="00A52CE3">
            <w:pPr>
              <w:jc w:val="center"/>
            </w:pPr>
            <w:r>
              <w:t>[</w:t>
            </w:r>
            <w:proofErr w:type="gramStart"/>
            <w:r>
              <w:t>1</w:t>
            </w:r>
            <w:proofErr w:type="gramEnd"/>
            <w:r>
              <w:t>;2]</w:t>
            </w:r>
          </w:p>
        </w:tc>
        <w:tc>
          <w:tcPr>
            <w:tcW w:w="1394" w:type="dxa"/>
          </w:tcPr>
          <w:p w:rsidR="009D3A14" w:rsidRDefault="003A6607" w:rsidP="00596620">
            <w:pPr>
              <w:jc w:val="center"/>
            </w:pPr>
            <w:r>
              <w:t>1,324715</w:t>
            </w:r>
          </w:p>
        </w:tc>
        <w:tc>
          <w:tcPr>
            <w:tcW w:w="1415" w:type="dxa"/>
          </w:tcPr>
          <w:p w:rsidR="009D3A14" w:rsidRDefault="003A6607" w:rsidP="00F36035">
            <w:pPr>
              <w:jc w:val="both"/>
            </w:pPr>
            <w:r>
              <w:t>-1,087390E-5</w:t>
            </w:r>
          </w:p>
        </w:tc>
        <w:tc>
          <w:tcPr>
            <w:tcW w:w="1415" w:type="dxa"/>
          </w:tcPr>
          <w:p w:rsidR="009D3A14" w:rsidRDefault="003A6607" w:rsidP="00F36035">
            <w:pPr>
              <w:jc w:val="both"/>
            </w:pPr>
            <w:r>
              <w:t>2,614434E-6</w:t>
            </w:r>
          </w:p>
        </w:tc>
        <w:tc>
          <w:tcPr>
            <w:tcW w:w="1395" w:type="dxa"/>
          </w:tcPr>
          <w:p w:rsidR="009D3A14" w:rsidRDefault="003A6607" w:rsidP="003A6607">
            <w:pPr>
              <w:jc w:val="center"/>
            </w:pPr>
            <w:r>
              <w:t>17</w:t>
            </w:r>
          </w:p>
        </w:tc>
      </w:tr>
      <w:tr w:rsidR="003A6607" w:rsidTr="003A6607">
        <w:tc>
          <w:tcPr>
            <w:tcW w:w="1505" w:type="dxa"/>
          </w:tcPr>
          <w:p w:rsidR="009D3A14" w:rsidRDefault="009D3A14" w:rsidP="00F36035">
            <w:pPr>
              <w:jc w:val="both"/>
            </w:pPr>
            <w:r>
              <w:t>Newton</w:t>
            </w:r>
          </w:p>
        </w:tc>
        <w:tc>
          <w:tcPr>
            <w:tcW w:w="1709" w:type="dxa"/>
          </w:tcPr>
          <w:p w:rsidR="009D3A14" w:rsidRPr="009D3A14" w:rsidRDefault="009D3A14" w:rsidP="00A52CE3">
            <w:pPr>
              <w:jc w:val="center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>=1</w:t>
            </w:r>
          </w:p>
        </w:tc>
        <w:tc>
          <w:tcPr>
            <w:tcW w:w="1394" w:type="dxa"/>
          </w:tcPr>
          <w:p w:rsidR="009D3A14" w:rsidRDefault="003A6607" w:rsidP="00596620">
            <w:pPr>
              <w:jc w:val="center"/>
            </w:pPr>
            <w:r>
              <w:t>1,324718</w:t>
            </w:r>
          </w:p>
        </w:tc>
        <w:tc>
          <w:tcPr>
            <w:tcW w:w="1415" w:type="dxa"/>
          </w:tcPr>
          <w:p w:rsidR="009D3A14" w:rsidRDefault="003A6607" w:rsidP="00F36035">
            <w:pPr>
              <w:jc w:val="both"/>
            </w:pPr>
            <w:r>
              <w:t>1,8233E-7</w:t>
            </w:r>
          </w:p>
        </w:tc>
        <w:tc>
          <w:tcPr>
            <w:tcW w:w="1415" w:type="dxa"/>
          </w:tcPr>
          <w:p w:rsidR="009D3A14" w:rsidRDefault="003A6607" w:rsidP="00F36035">
            <w:pPr>
              <w:jc w:val="both"/>
            </w:pPr>
            <w:r>
              <w:t>1,092171E-6</w:t>
            </w:r>
          </w:p>
        </w:tc>
        <w:tc>
          <w:tcPr>
            <w:tcW w:w="1395" w:type="dxa"/>
          </w:tcPr>
          <w:p w:rsidR="009D3A14" w:rsidRDefault="003A6607" w:rsidP="003A6607">
            <w:pPr>
              <w:jc w:val="center"/>
            </w:pPr>
            <w:proofErr w:type="gramStart"/>
            <w:r>
              <w:t>7</w:t>
            </w:r>
            <w:proofErr w:type="gramEnd"/>
          </w:p>
        </w:tc>
      </w:tr>
      <w:tr w:rsidR="003A6607" w:rsidTr="003A6607">
        <w:tc>
          <w:tcPr>
            <w:tcW w:w="1505" w:type="dxa"/>
          </w:tcPr>
          <w:p w:rsidR="009D3A14" w:rsidRDefault="009D3A14" w:rsidP="00F36035">
            <w:pPr>
              <w:jc w:val="both"/>
            </w:pPr>
            <w:r>
              <w:t>Secante</w:t>
            </w:r>
          </w:p>
        </w:tc>
        <w:tc>
          <w:tcPr>
            <w:tcW w:w="1709" w:type="dxa"/>
          </w:tcPr>
          <w:p w:rsidR="009D3A14" w:rsidRDefault="009D3A14" w:rsidP="00A52CE3">
            <w:pPr>
              <w:jc w:val="center"/>
            </w:pPr>
            <w:r>
              <w:t>[</w:t>
            </w:r>
            <w:proofErr w:type="gramStart"/>
            <w:r>
              <w:t>0</w:t>
            </w:r>
            <w:proofErr w:type="gramEnd"/>
            <w:r>
              <w:t>;1/2]</w:t>
            </w:r>
          </w:p>
        </w:tc>
        <w:tc>
          <w:tcPr>
            <w:tcW w:w="1394" w:type="dxa"/>
          </w:tcPr>
          <w:p w:rsidR="009D3A14" w:rsidRDefault="003A6607" w:rsidP="00596620">
            <w:pPr>
              <w:jc w:val="center"/>
            </w:pPr>
            <w:r>
              <w:t>1,324718</w:t>
            </w:r>
          </w:p>
        </w:tc>
        <w:tc>
          <w:tcPr>
            <w:tcW w:w="1415" w:type="dxa"/>
          </w:tcPr>
          <w:p w:rsidR="009D3A14" w:rsidRDefault="003A6607" w:rsidP="00F36035">
            <w:pPr>
              <w:jc w:val="both"/>
            </w:pPr>
            <w:r>
              <w:t>1,417347E-9</w:t>
            </w:r>
          </w:p>
        </w:tc>
        <w:tc>
          <w:tcPr>
            <w:tcW w:w="1415" w:type="dxa"/>
          </w:tcPr>
          <w:p w:rsidR="009D3A14" w:rsidRDefault="003A6607" w:rsidP="00F36035">
            <w:pPr>
              <w:jc w:val="both"/>
            </w:pPr>
            <w:r>
              <w:t>1,221868E-6</w:t>
            </w:r>
          </w:p>
        </w:tc>
        <w:tc>
          <w:tcPr>
            <w:tcW w:w="1395" w:type="dxa"/>
          </w:tcPr>
          <w:p w:rsidR="009D3A14" w:rsidRDefault="003A6607" w:rsidP="003A6607">
            <w:pPr>
              <w:jc w:val="center"/>
            </w:pPr>
            <w:proofErr w:type="gramStart"/>
            <w:r>
              <w:t>8</w:t>
            </w:r>
            <w:proofErr w:type="gramEnd"/>
          </w:p>
        </w:tc>
      </w:tr>
    </w:tbl>
    <w:p w:rsidR="00E85306" w:rsidRDefault="00E85306" w:rsidP="007770E2">
      <w:pPr>
        <w:jc w:val="both"/>
      </w:pPr>
    </w:p>
    <w:sectPr w:rsidR="00E85306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8B1" w:rsidRDefault="002108B1" w:rsidP="007770E2">
      <w:pPr>
        <w:spacing w:after="0" w:line="240" w:lineRule="auto"/>
      </w:pPr>
      <w:r>
        <w:separator/>
      </w:r>
    </w:p>
  </w:endnote>
  <w:endnote w:type="continuationSeparator" w:id="0">
    <w:p w:rsidR="002108B1" w:rsidRDefault="002108B1" w:rsidP="0077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0E2" w:rsidRDefault="007770E2">
    <w:pPr>
      <w:pStyle w:val="Rodap"/>
      <w:pBdr>
        <w:bottom w:val="single" w:sz="12" w:space="1" w:color="auto"/>
      </w:pBdr>
    </w:pPr>
  </w:p>
  <w:p w:rsidR="007770E2" w:rsidRDefault="007770E2">
    <w:pPr>
      <w:pStyle w:val="Rodap"/>
    </w:pPr>
    <w:r>
      <w:t>Heleno Cardoso</w:t>
    </w:r>
  </w:p>
  <w:p w:rsidR="007770E2" w:rsidRDefault="007770E2">
    <w:pPr>
      <w:pStyle w:val="Rodap"/>
    </w:pPr>
    <w:r>
      <w:t xml:space="preserve">Professor </w:t>
    </w:r>
    <w:proofErr w:type="spellStart"/>
    <w:r>
      <w:t>of</w:t>
    </w:r>
    <w:proofErr w:type="spellEnd"/>
    <w:r>
      <w:t xml:space="preserve"> Computer Science </w:t>
    </w:r>
    <w:proofErr w:type="spellStart"/>
    <w:r>
      <w:t>at</w:t>
    </w:r>
    <w:proofErr w:type="spellEnd"/>
    <w:r>
      <w:t xml:space="preserve"> </w:t>
    </w:r>
    <w:proofErr w:type="spellStart"/>
    <w:r>
      <w:t>Faculty</w:t>
    </w:r>
    <w:proofErr w:type="spellEnd"/>
    <w:r>
      <w:t xml:space="preserve"> Área 1 – </w:t>
    </w:r>
    <w:proofErr w:type="spellStart"/>
    <w:r>
      <w:t>Adtalem</w:t>
    </w:r>
    <w:proofErr w:type="spellEnd"/>
    <w:r>
      <w:t xml:space="preserve"> Global </w:t>
    </w:r>
    <w:proofErr w:type="spellStart"/>
    <w:r>
      <w:t>Education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8B1" w:rsidRDefault="002108B1" w:rsidP="007770E2">
      <w:pPr>
        <w:spacing w:after="0" w:line="240" w:lineRule="auto"/>
      </w:pPr>
      <w:r>
        <w:separator/>
      </w:r>
    </w:p>
  </w:footnote>
  <w:footnote w:type="continuationSeparator" w:id="0">
    <w:p w:rsidR="002108B1" w:rsidRDefault="002108B1" w:rsidP="0077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7770E2" w:rsidRDefault="007770E2" w:rsidP="007770E2">
        <w:pPr>
          <w:pStyle w:val="Cabealho"/>
          <w:jc w:val="right"/>
        </w:pPr>
        <w:r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37E0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37E0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770E2" w:rsidRDefault="007770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06F53"/>
    <w:multiLevelType w:val="hybridMultilevel"/>
    <w:tmpl w:val="ADD694F0"/>
    <w:lvl w:ilvl="0" w:tplc="F8F6AF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76"/>
    <w:rsid w:val="000B0538"/>
    <w:rsid w:val="000B3714"/>
    <w:rsid w:val="001F20D5"/>
    <w:rsid w:val="002108B1"/>
    <w:rsid w:val="00320CD5"/>
    <w:rsid w:val="003277CB"/>
    <w:rsid w:val="003A6607"/>
    <w:rsid w:val="00426671"/>
    <w:rsid w:val="004D7AD3"/>
    <w:rsid w:val="005623E9"/>
    <w:rsid w:val="00596620"/>
    <w:rsid w:val="0069430D"/>
    <w:rsid w:val="0069568D"/>
    <w:rsid w:val="006B52A4"/>
    <w:rsid w:val="00747D54"/>
    <w:rsid w:val="007770E2"/>
    <w:rsid w:val="007C7797"/>
    <w:rsid w:val="007D1056"/>
    <w:rsid w:val="008019A6"/>
    <w:rsid w:val="009C5176"/>
    <w:rsid w:val="009D346F"/>
    <w:rsid w:val="009D3A14"/>
    <w:rsid w:val="00A37E0F"/>
    <w:rsid w:val="00A52CE3"/>
    <w:rsid w:val="00A8095D"/>
    <w:rsid w:val="00B744C2"/>
    <w:rsid w:val="00BE1638"/>
    <w:rsid w:val="00C2208D"/>
    <w:rsid w:val="00D30635"/>
    <w:rsid w:val="00DD736B"/>
    <w:rsid w:val="00E21A15"/>
    <w:rsid w:val="00E85306"/>
    <w:rsid w:val="00EA576D"/>
    <w:rsid w:val="00F36035"/>
    <w:rsid w:val="00F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44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2A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7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0E2"/>
  </w:style>
  <w:style w:type="paragraph" w:styleId="Rodap">
    <w:name w:val="footer"/>
    <w:basedOn w:val="Normal"/>
    <w:link w:val="RodapChar"/>
    <w:uiPriority w:val="99"/>
    <w:unhideWhenUsed/>
    <w:rsid w:val="00777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44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2A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77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0E2"/>
  </w:style>
  <w:style w:type="paragraph" w:styleId="Rodap">
    <w:name w:val="footer"/>
    <w:basedOn w:val="Normal"/>
    <w:link w:val="RodapChar"/>
    <w:uiPriority w:val="99"/>
    <w:unhideWhenUsed/>
    <w:rsid w:val="00777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</cp:lastModifiedBy>
  <cp:revision>32</cp:revision>
  <cp:lastPrinted>2018-09-12T03:28:00Z</cp:lastPrinted>
  <dcterms:created xsi:type="dcterms:W3CDTF">2018-09-11T15:31:00Z</dcterms:created>
  <dcterms:modified xsi:type="dcterms:W3CDTF">2018-09-12T03:29:00Z</dcterms:modified>
</cp:coreProperties>
</file>