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09AF" w14:textId="225DA6BE" w:rsidR="004136DC" w:rsidRPr="00BB0237" w:rsidRDefault="00BB0237" w:rsidP="00BB0237">
      <w:pPr>
        <w:jc w:val="center"/>
        <w:rPr>
          <w:rFonts w:ascii="Arial Black" w:hAnsi="Arial Black" w:cs="Times New Roman"/>
          <w:sz w:val="52"/>
          <w:szCs w:val="52"/>
        </w:rPr>
      </w:pPr>
      <w:r w:rsidRPr="00BB0237">
        <w:rPr>
          <w:rFonts w:ascii="Arial Black" w:hAnsi="Arial Black" w:cs="Times New Roman"/>
          <w:sz w:val="52"/>
          <w:szCs w:val="52"/>
        </w:rPr>
        <w:t>PROJETO DE SISTEMAS</w:t>
      </w:r>
    </w:p>
    <w:p w14:paraId="5B04FD0C" w14:textId="4C58BC9F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PD</w:t>
      </w:r>
      <w:r w:rsidR="002B0B72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E53442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38879CAB" w14:textId="5F9BD49C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Levantamento de Custos</w:t>
      </w:r>
      <w:r w:rsidR="00B36BCA">
        <w:rPr>
          <w:rFonts w:ascii="Times New Roman" w:hAnsi="Times New Roman" w:cs="Times New Roman"/>
          <w:sz w:val="24"/>
          <w:szCs w:val="24"/>
        </w:rPr>
        <w:t xml:space="preserve"> / Estudo de Viabilidade</w:t>
      </w:r>
    </w:p>
    <w:p w14:paraId="5F7C9495" w14:textId="4258A174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Projeto Técnico</w:t>
      </w:r>
    </w:p>
    <w:p w14:paraId="6ACD6790" w14:textId="44B1F09D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Consultoria</w:t>
      </w:r>
      <w:r w:rsidR="005F3ABD">
        <w:rPr>
          <w:rFonts w:ascii="Times New Roman" w:hAnsi="Times New Roman" w:cs="Times New Roman"/>
          <w:sz w:val="24"/>
          <w:szCs w:val="24"/>
        </w:rPr>
        <w:t xml:space="preserve"> do Negócio</w:t>
      </w:r>
    </w:p>
    <w:p w14:paraId="4EF5B992" w14:textId="2EB337B8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O &amp; M</w:t>
      </w:r>
    </w:p>
    <w:p w14:paraId="7C6EB366" w14:textId="5196EB92" w:rsidR="004136DC" w:rsidRPr="00BB0237" w:rsidRDefault="00D02E9B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Processos / </w:t>
      </w:r>
      <w:r w:rsidR="004136DC" w:rsidRPr="00BB0237">
        <w:rPr>
          <w:rFonts w:ascii="Times New Roman" w:hAnsi="Times New Roman" w:cs="Times New Roman"/>
          <w:sz w:val="24"/>
          <w:szCs w:val="24"/>
        </w:rPr>
        <w:t>Rotinas e Procedimentos</w:t>
      </w:r>
    </w:p>
    <w:p w14:paraId="51F92849" w14:textId="3B170A8D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Projeto Lógico</w:t>
      </w:r>
    </w:p>
    <w:p w14:paraId="5CEED9D5" w14:textId="0E59F229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Levantamento de Requisitos</w:t>
      </w:r>
    </w:p>
    <w:p w14:paraId="78BC77A0" w14:textId="2DAD4B8B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Definir Modelo Ambiental</w:t>
      </w:r>
    </w:p>
    <w:p w14:paraId="4E725C2D" w14:textId="639B6553" w:rsidR="008877C9" w:rsidRDefault="008877C9" w:rsidP="0008193D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Introdução</w:t>
      </w:r>
    </w:p>
    <w:p w14:paraId="36068B88" w14:textId="2BBB6083" w:rsidR="004136DC" w:rsidRPr="00BB0237" w:rsidRDefault="004136DC" w:rsidP="0008193D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Definir Objetivos e Funções</w:t>
      </w:r>
    </w:p>
    <w:p w14:paraId="39419AAD" w14:textId="6BE84AB1" w:rsidR="004136DC" w:rsidRPr="00BB0237" w:rsidRDefault="004136DC" w:rsidP="0008193D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Diagrama de Contexto</w:t>
      </w:r>
    </w:p>
    <w:p w14:paraId="322FE110" w14:textId="77777777" w:rsidR="00FC43F3" w:rsidRPr="00BB0237" w:rsidRDefault="004136DC" w:rsidP="0008193D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Lista de Eventos</w:t>
      </w:r>
      <w:r w:rsidR="00FC43F3" w:rsidRPr="00BB0237">
        <w:rPr>
          <w:rFonts w:ascii="Times New Roman" w:hAnsi="Times New Roman" w:cs="Times New Roman"/>
          <w:sz w:val="24"/>
          <w:szCs w:val="24"/>
        </w:rPr>
        <w:t xml:space="preserve"> /</w:t>
      </w:r>
      <w:r w:rsidRPr="00BB0237">
        <w:rPr>
          <w:rFonts w:ascii="Times New Roman" w:hAnsi="Times New Roman" w:cs="Times New Roman"/>
          <w:sz w:val="24"/>
          <w:szCs w:val="24"/>
        </w:rPr>
        <w:t xml:space="preserve"> RF</w:t>
      </w:r>
    </w:p>
    <w:p w14:paraId="0F68FE13" w14:textId="77777777" w:rsidR="00FC43F3" w:rsidRPr="00BB0237" w:rsidRDefault="004136DC" w:rsidP="00FC43F3">
      <w:pPr>
        <w:pStyle w:val="Pargrafoda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Regras de Negócios</w:t>
      </w:r>
    </w:p>
    <w:p w14:paraId="5FAC3133" w14:textId="482D5D81" w:rsidR="004136DC" w:rsidRPr="00BB0237" w:rsidRDefault="004136DC" w:rsidP="00FC43F3">
      <w:pPr>
        <w:pStyle w:val="Pargrafoda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RNF</w:t>
      </w:r>
    </w:p>
    <w:p w14:paraId="5671535A" w14:textId="4E63741F" w:rsidR="00FC43F3" w:rsidRPr="00BB0237" w:rsidRDefault="00FC43F3" w:rsidP="00FC43F3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RNF</w:t>
      </w:r>
    </w:p>
    <w:p w14:paraId="3D13DE24" w14:textId="2A1F3993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Especificação de Pro</w:t>
      </w:r>
      <w:r w:rsidR="00D02E9B">
        <w:rPr>
          <w:rFonts w:ascii="Times New Roman" w:hAnsi="Times New Roman" w:cs="Times New Roman"/>
          <w:sz w:val="24"/>
          <w:szCs w:val="24"/>
        </w:rPr>
        <w:t>gramas</w:t>
      </w:r>
    </w:p>
    <w:p w14:paraId="37C41D88" w14:textId="77777777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Diagrama de Fluxo de Dados Nível Zero</w:t>
      </w:r>
    </w:p>
    <w:p w14:paraId="79ADB927" w14:textId="5F3E609F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Diagrama de Fluxo de Dados por Evento</w:t>
      </w:r>
    </w:p>
    <w:p w14:paraId="5F3A5064" w14:textId="33991F3B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 xml:space="preserve">Modelagem de Dados </w:t>
      </w:r>
      <w:r w:rsidR="00FC43F3" w:rsidRPr="00BB0237">
        <w:rPr>
          <w:rFonts w:ascii="Times New Roman" w:hAnsi="Times New Roman" w:cs="Times New Roman"/>
          <w:sz w:val="24"/>
          <w:szCs w:val="24"/>
        </w:rPr>
        <w:t>Conceitual</w:t>
      </w:r>
      <w:r w:rsidR="0040678B">
        <w:rPr>
          <w:rFonts w:ascii="Times New Roman" w:hAnsi="Times New Roman" w:cs="Times New Roman"/>
          <w:sz w:val="24"/>
          <w:szCs w:val="24"/>
        </w:rPr>
        <w:t xml:space="preserve"> </w:t>
      </w:r>
      <w:r w:rsidR="0040678B" w:rsidRPr="0040678B">
        <w:rPr>
          <w:rFonts w:ascii="Times New Roman" w:hAnsi="Times New Roman" w:cs="Times New Roman"/>
          <w:b/>
          <w:bCs/>
          <w:color w:val="EE0000"/>
          <w:sz w:val="24"/>
          <w:szCs w:val="24"/>
        </w:rPr>
        <w:t>MER</w:t>
      </w:r>
      <w:r w:rsidR="0040678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/ </w:t>
      </w:r>
      <w:r w:rsidR="0040678B" w:rsidRPr="0040678B">
        <w:rPr>
          <w:rFonts w:ascii="Times New Roman" w:hAnsi="Times New Roman" w:cs="Times New Roman"/>
          <w:b/>
          <w:bCs/>
          <w:sz w:val="24"/>
          <w:szCs w:val="24"/>
        </w:rPr>
        <w:t>Independe de BD</w:t>
      </w:r>
    </w:p>
    <w:p w14:paraId="5E2A15FF" w14:textId="12ECA29D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Projeto Físico</w:t>
      </w:r>
    </w:p>
    <w:p w14:paraId="18B9C174" w14:textId="4DAD8AFF" w:rsidR="00264CAB" w:rsidRPr="00BB0237" w:rsidRDefault="00264CAB" w:rsidP="00264CAB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Arquitetura da Aplicação</w:t>
      </w:r>
    </w:p>
    <w:p w14:paraId="4779C726" w14:textId="180EB38C" w:rsidR="00264CAB" w:rsidRPr="0040678B" w:rsidRDefault="00264CAB" w:rsidP="00264CAB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 xml:space="preserve">Modelo Lógico de Dados </w:t>
      </w:r>
      <w:r w:rsidRPr="0040678B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DER</w:t>
      </w:r>
      <w:r w:rsidR="0040678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/ </w:t>
      </w:r>
      <w:r w:rsidR="0040678B" w:rsidRPr="0040678B">
        <w:rPr>
          <w:rFonts w:ascii="Times New Roman" w:hAnsi="Times New Roman" w:cs="Times New Roman"/>
          <w:b/>
          <w:bCs/>
          <w:sz w:val="24"/>
          <w:szCs w:val="24"/>
        </w:rPr>
        <w:t>depende da tecnologia BD</w:t>
      </w:r>
    </w:p>
    <w:p w14:paraId="44704117" w14:textId="3B848F1E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Dicionário de Dados</w:t>
      </w:r>
    </w:p>
    <w:p w14:paraId="50E6F45C" w14:textId="4F1B7DAF" w:rsidR="00264CAB" w:rsidRPr="00BB0237" w:rsidRDefault="00264CAB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Modelo Comportamental</w:t>
      </w:r>
    </w:p>
    <w:p w14:paraId="4478F620" w14:textId="77777777" w:rsidR="00C460EE" w:rsidRPr="00BB0237" w:rsidRDefault="00C460EE" w:rsidP="00C460EE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Plano de Teste</w:t>
      </w:r>
    </w:p>
    <w:p w14:paraId="144B6E0A" w14:textId="7204AD1E" w:rsidR="00C460EE" w:rsidRPr="00BB0237" w:rsidRDefault="00C460EE" w:rsidP="00C460EE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 xml:space="preserve">Plano de Treinamento </w:t>
      </w:r>
    </w:p>
    <w:p w14:paraId="206D1856" w14:textId="22C6CC0E" w:rsidR="00C460EE" w:rsidRPr="00BB0237" w:rsidRDefault="00C460EE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Plano de Implantação</w:t>
      </w:r>
    </w:p>
    <w:p w14:paraId="4B2DBA5A" w14:textId="11FA0D1F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Layout de Telas – Protótipo</w:t>
      </w:r>
      <w:r w:rsidR="00C460EE" w:rsidRPr="00BB0237">
        <w:rPr>
          <w:rFonts w:ascii="Times New Roman" w:hAnsi="Times New Roman" w:cs="Times New Roman"/>
          <w:sz w:val="24"/>
          <w:szCs w:val="24"/>
        </w:rPr>
        <w:t>; Interface</w:t>
      </w:r>
      <w:r w:rsidR="00A37E66">
        <w:rPr>
          <w:rFonts w:ascii="Times New Roman" w:hAnsi="Times New Roman" w:cs="Times New Roman"/>
          <w:sz w:val="24"/>
          <w:szCs w:val="24"/>
        </w:rPr>
        <w:t>s</w:t>
      </w:r>
      <w:r w:rsidR="00C460EE" w:rsidRPr="00BB0237">
        <w:rPr>
          <w:rFonts w:ascii="Times New Roman" w:hAnsi="Times New Roman" w:cs="Times New Roman"/>
          <w:sz w:val="24"/>
          <w:szCs w:val="24"/>
        </w:rPr>
        <w:t xml:space="preserve"> Homem / Máquina</w:t>
      </w:r>
      <w:r w:rsidR="00971BCC">
        <w:rPr>
          <w:rFonts w:ascii="Times New Roman" w:hAnsi="Times New Roman" w:cs="Times New Roman"/>
          <w:sz w:val="24"/>
          <w:szCs w:val="24"/>
        </w:rPr>
        <w:t xml:space="preserve"> / Usabilidade</w:t>
      </w:r>
    </w:p>
    <w:p w14:paraId="63FA314E" w14:textId="485D5CA1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Telas de Diálogo</w:t>
      </w:r>
      <w:r w:rsidR="00D731C1">
        <w:rPr>
          <w:rFonts w:ascii="Times New Roman" w:hAnsi="Times New Roman" w:cs="Times New Roman"/>
          <w:sz w:val="24"/>
          <w:szCs w:val="24"/>
        </w:rPr>
        <w:t xml:space="preserve"> de Relatórios</w:t>
      </w:r>
    </w:p>
    <w:p w14:paraId="3300C34B" w14:textId="7BC3F86B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Layout de Relatórios</w:t>
      </w:r>
    </w:p>
    <w:p w14:paraId="23C88B9B" w14:textId="08B5DFB6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Especificação de Programas</w:t>
      </w:r>
    </w:p>
    <w:p w14:paraId="3BAC98AC" w14:textId="554CE66E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Implementação</w:t>
      </w:r>
    </w:p>
    <w:p w14:paraId="288EC1EC" w14:textId="727AD1EB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Desenvolvimento das Aplicações</w:t>
      </w:r>
      <w:r w:rsidR="00B273E5">
        <w:rPr>
          <w:rFonts w:ascii="Times New Roman" w:hAnsi="Times New Roman" w:cs="Times New Roman"/>
          <w:sz w:val="24"/>
          <w:szCs w:val="24"/>
        </w:rPr>
        <w:t xml:space="preserve"> / Testes</w:t>
      </w:r>
    </w:p>
    <w:p w14:paraId="4397FFD6" w14:textId="1DCBD859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Testes</w:t>
      </w:r>
      <w:r w:rsidR="00B273E5">
        <w:rPr>
          <w:rFonts w:ascii="Times New Roman" w:hAnsi="Times New Roman" w:cs="Times New Roman"/>
          <w:sz w:val="24"/>
          <w:szCs w:val="24"/>
        </w:rPr>
        <w:t xml:space="preserve"> QA</w:t>
      </w:r>
    </w:p>
    <w:p w14:paraId="495F7761" w14:textId="7806246B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Implantação</w:t>
      </w:r>
    </w:p>
    <w:p w14:paraId="26BAB185" w14:textId="60240EBC" w:rsidR="0090325E" w:rsidRPr="00BB0237" w:rsidRDefault="0090325E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Instalação</w:t>
      </w:r>
    </w:p>
    <w:p w14:paraId="1D6DF1C9" w14:textId="3A7D40EF" w:rsidR="0090325E" w:rsidRPr="00BB0237" w:rsidRDefault="0090325E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Migração/Conversão</w:t>
      </w:r>
    </w:p>
    <w:p w14:paraId="63DFA484" w14:textId="0ED544BD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Treinamento</w:t>
      </w:r>
    </w:p>
    <w:p w14:paraId="7BD56D31" w14:textId="05401875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Validação</w:t>
      </w:r>
    </w:p>
    <w:p w14:paraId="4CEEDF5A" w14:textId="6502CA52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Produção</w:t>
      </w:r>
    </w:p>
    <w:p w14:paraId="43B138D0" w14:textId="45B190BF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Homologação / Funcionamento do Sistema</w:t>
      </w:r>
    </w:p>
    <w:p w14:paraId="3D7046F6" w14:textId="15333BE2" w:rsidR="004136DC" w:rsidRPr="00C9659E" w:rsidRDefault="004136DC" w:rsidP="00C02C89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 w:rsidRPr="00C9659E">
        <w:rPr>
          <w:rFonts w:ascii="Times New Roman" w:hAnsi="Times New Roman" w:cs="Times New Roman"/>
          <w:b/>
          <w:bCs/>
          <w:sz w:val="20"/>
          <w:szCs w:val="20"/>
        </w:rPr>
        <w:t>Verbos</w:t>
      </w:r>
      <w:r w:rsidR="00BB0237" w:rsidRPr="00C9659E">
        <w:rPr>
          <w:rFonts w:ascii="Times New Roman" w:hAnsi="Times New Roman" w:cs="Times New Roman"/>
          <w:b/>
          <w:bCs/>
          <w:sz w:val="20"/>
          <w:szCs w:val="20"/>
        </w:rPr>
        <w:t xml:space="preserve"> RF</w:t>
      </w:r>
      <w:r w:rsidRPr="00C9659E">
        <w:rPr>
          <w:rFonts w:ascii="Times New Roman" w:hAnsi="Times New Roman" w:cs="Times New Roman"/>
          <w:sz w:val="20"/>
          <w:szCs w:val="20"/>
        </w:rPr>
        <w:t xml:space="preserve">: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Informar</w:t>
      </w:r>
      <w:r w:rsidRPr="00C9659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C9659E">
        <w:rPr>
          <w:rFonts w:ascii="Times New Roman" w:hAnsi="Times New Roman" w:cs="Times New Roman"/>
          <w:sz w:val="20"/>
          <w:szCs w:val="20"/>
        </w:rPr>
        <w:t xml:space="preserve">= Entrada;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Gerar</w:t>
      </w:r>
      <w:r w:rsidRPr="00C9659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C9659E">
        <w:rPr>
          <w:rFonts w:ascii="Times New Roman" w:hAnsi="Times New Roman" w:cs="Times New Roman"/>
          <w:sz w:val="20"/>
          <w:szCs w:val="20"/>
        </w:rPr>
        <w:t xml:space="preserve">= Processamento;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Solicitar</w:t>
      </w:r>
      <w:r w:rsidRPr="00C9659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C9659E">
        <w:rPr>
          <w:rFonts w:ascii="Times New Roman" w:hAnsi="Times New Roman" w:cs="Times New Roman"/>
          <w:sz w:val="20"/>
          <w:szCs w:val="20"/>
        </w:rPr>
        <w:t>= Saída</w:t>
      </w:r>
    </w:p>
    <w:p w14:paraId="67082A3E" w14:textId="062DABA9" w:rsidR="00C9659E" w:rsidRDefault="00C9659E" w:rsidP="00C02C89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 w:rsidRPr="00C9659E">
        <w:rPr>
          <w:rFonts w:ascii="Times New Roman" w:hAnsi="Times New Roman" w:cs="Times New Roman"/>
          <w:b/>
          <w:bCs/>
          <w:sz w:val="20"/>
          <w:szCs w:val="20"/>
        </w:rPr>
        <w:t>Representação visual</w:t>
      </w:r>
      <w:r w:rsidR="008B30F8">
        <w:rPr>
          <w:rFonts w:ascii="Times New Roman" w:hAnsi="Times New Roman" w:cs="Times New Roman"/>
          <w:b/>
          <w:bCs/>
          <w:sz w:val="20"/>
          <w:szCs w:val="20"/>
        </w:rPr>
        <w:t xml:space="preserve"> Modelagem</w:t>
      </w:r>
      <w:r w:rsidRPr="00C9659E">
        <w:rPr>
          <w:rFonts w:ascii="Times New Roman" w:hAnsi="Times New Roman" w:cs="Times New Roman"/>
          <w:sz w:val="20"/>
          <w:szCs w:val="20"/>
        </w:rPr>
        <w:t xml:space="preserve">: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Retângulo</w:t>
      </w:r>
      <w:r w:rsidRPr="00C9659E">
        <w:rPr>
          <w:rFonts w:ascii="Times New Roman" w:hAnsi="Times New Roman" w:cs="Times New Roman"/>
          <w:sz w:val="20"/>
          <w:szCs w:val="20"/>
        </w:rPr>
        <w:t xml:space="preserve">= Entidade;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Elipse</w:t>
      </w:r>
      <w:r w:rsidRPr="00C9659E">
        <w:rPr>
          <w:rFonts w:ascii="Times New Roman" w:hAnsi="Times New Roman" w:cs="Times New Roman"/>
          <w:sz w:val="20"/>
          <w:szCs w:val="20"/>
        </w:rPr>
        <w:t xml:space="preserve">= Atributo;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Losango</w:t>
      </w:r>
      <w:r w:rsidRPr="00C9659E">
        <w:rPr>
          <w:rFonts w:ascii="Times New Roman" w:hAnsi="Times New Roman" w:cs="Times New Roman"/>
          <w:sz w:val="20"/>
          <w:szCs w:val="20"/>
        </w:rPr>
        <w:t>= Relacionamento</w:t>
      </w:r>
    </w:p>
    <w:p w14:paraId="552A4259" w14:textId="77777777" w:rsidR="006B2A0D" w:rsidRDefault="00E542E1" w:rsidP="00C02C89">
      <w:pPr>
        <w:tabs>
          <w:tab w:val="left" w:pos="4995"/>
        </w:tabs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 w:rsidRPr="00E542E1">
        <w:rPr>
          <w:rFonts w:ascii="Times New Roman" w:hAnsi="Times New Roman" w:cs="Times New Roman"/>
          <w:b/>
          <w:bCs/>
          <w:color w:val="EE0000"/>
          <w:sz w:val="20"/>
          <w:szCs w:val="20"/>
        </w:rPr>
        <w:t>UML</w:t>
      </w:r>
      <w:r w:rsidRPr="00E542E1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= Modelar Sistema; </w:t>
      </w:r>
      <w:r w:rsidR="008B30F8">
        <w:rPr>
          <w:rFonts w:ascii="Times New Roman" w:hAnsi="Times New Roman" w:cs="Times New Roman"/>
          <w:b/>
          <w:bCs/>
          <w:color w:val="EE0000"/>
          <w:sz w:val="20"/>
          <w:szCs w:val="20"/>
        </w:rPr>
        <w:t xml:space="preserve">Tool Case </w:t>
      </w:r>
      <w:r w:rsidR="003751FE">
        <w:rPr>
          <w:rFonts w:ascii="Times New Roman" w:hAnsi="Times New Roman" w:cs="Times New Roman"/>
          <w:b/>
          <w:bCs/>
          <w:color w:val="EE0000"/>
          <w:sz w:val="20"/>
          <w:szCs w:val="20"/>
        </w:rPr>
        <w:t>MER/</w:t>
      </w:r>
      <w:r w:rsidR="008B30F8">
        <w:rPr>
          <w:rFonts w:ascii="Times New Roman" w:hAnsi="Times New Roman" w:cs="Times New Roman"/>
          <w:b/>
          <w:bCs/>
          <w:color w:val="EE0000"/>
          <w:sz w:val="20"/>
          <w:szCs w:val="20"/>
        </w:rPr>
        <w:t>D</w:t>
      </w:r>
      <w:r w:rsidRPr="00E542E1">
        <w:rPr>
          <w:rFonts w:ascii="Times New Roman" w:hAnsi="Times New Roman" w:cs="Times New Roman"/>
          <w:b/>
          <w:bCs/>
          <w:color w:val="EE0000"/>
          <w:sz w:val="20"/>
          <w:szCs w:val="20"/>
        </w:rPr>
        <w:t>ER</w:t>
      </w:r>
      <w:r w:rsidR="00A342B1">
        <w:rPr>
          <w:rFonts w:ascii="Times New Roman" w:hAnsi="Times New Roman" w:cs="Times New Roman"/>
          <w:b/>
          <w:bCs/>
          <w:color w:val="EE0000"/>
          <w:sz w:val="20"/>
          <w:szCs w:val="20"/>
        </w:rPr>
        <w:t>/DDL</w:t>
      </w:r>
      <w:r w:rsidRPr="00E542E1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= Modelar o BD</w:t>
      </w:r>
    </w:p>
    <w:p w14:paraId="045120E6" w14:textId="18617734" w:rsidR="00E542E1" w:rsidRPr="00C9659E" w:rsidRDefault="006B2A0D" w:rsidP="00C02C89">
      <w:pPr>
        <w:tabs>
          <w:tab w:val="left" w:pos="4995"/>
        </w:tabs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 w:rsidRPr="00710836">
        <w:rPr>
          <w:rFonts w:ascii="Times New Roman" w:hAnsi="Times New Roman" w:cs="Times New Roman"/>
          <w:b/>
          <w:bCs/>
          <w:sz w:val="20"/>
          <w:szCs w:val="20"/>
        </w:rPr>
        <w:t>Precificação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D0B2E">
        <w:rPr>
          <w:rFonts w:ascii="Times New Roman" w:hAnsi="Times New Roman" w:cs="Times New Roman"/>
          <w:b/>
          <w:bCs/>
          <w:color w:val="EE0000"/>
          <w:sz w:val="20"/>
          <w:szCs w:val="20"/>
        </w:rPr>
        <w:t>UST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Unidade de Serviço Técnico) = CF; CV; Impostos / Lucro; R$160,00 </w:t>
      </w:r>
      <w:proofErr w:type="spellStart"/>
      <w:r w:rsidRPr="00753BC9">
        <w:rPr>
          <w:rFonts w:ascii="Times New Roman" w:hAnsi="Times New Roman" w:cs="Times New Roman"/>
          <w:b/>
          <w:bCs/>
          <w:sz w:val="20"/>
          <w:szCs w:val="20"/>
        </w:rPr>
        <w:t>senior</w:t>
      </w:r>
      <w:proofErr w:type="spellEnd"/>
      <w:r w:rsidR="005C531E">
        <w:rPr>
          <w:rFonts w:ascii="Times New Roman" w:hAnsi="Times New Roman" w:cs="Times New Roman"/>
          <w:sz w:val="20"/>
          <w:szCs w:val="20"/>
        </w:rPr>
        <w:t>/</w:t>
      </w:r>
      <w:r>
        <w:rPr>
          <w:rFonts w:ascii="Times New Roman" w:hAnsi="Times New Roman" w:cs="Times New Roman"/>
          <w:sz w:val="20"/>
          <w:szCs w:val="20"/>
        </w:rPr>
        <w:t>pleno</w:t>
      </w:r>
      <w:r w:rsidR="008A74BD">
        <w:rPr>
          <w:rFonts w:ascii="Times New Roman" w:hAnsi="Times New Roman" w:cs="Times New Roman"/>
          <w:sz w:val="20"/>
          <w:szCs w:val="20"/>
        </w:rPr>
        <w:tab/>
      </w:r>
    </w:p>
    <w:sectPr w:rsidR="00E542E1" w:rsidRPr="00C9659E" w:rsidSect="00C9659E">
      <w:footerReference w:type="default" r:id="rId7"/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2D81" w14:textId="77777777" w:rsidR="005C3E0A" w:rsidRDefault="005C3E0A" w:rsidP="00C460EE">
      <w:pPr>
        <w:spacing w:after="0" w:line="240" w:lineRule="auto"/>
      </w:pPr>
      <w:r>
        <w:separator/>
      </w:r>
    </w:p>
  </w:endnote>
  <w:endnote w:type="continuationSeparator" w:id="0">
    <w:p w14:paraId="6987D95F" w14:textId="77777777" w:rsidR="005C3E0A" w:rsidRDefault="005C3E0A" w:rsidP="00C4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57BAD" w14:textId="02D60E94" w:rsidR="00C460EE" w:rsidRDefault="00C460EE">
    <w:pPr>
      <w:pStyle w:val="Rodap"/>
      <w:pBdr>
        <w:bottom w:val="single" w:sz="12" w:space="1" w:color="auto"/>
      </w:pBdr>
    </w:pPr>
  </w:p>
  <w:p w14:paraId="43ADEFD1" w14:textId="0D423A74" w:rsidR="00C460EE" w:rsidRPr="00C460EE" w:rsidRDefault="00C460EE" w:rsidP="00C460EE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C460EE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C460EE">
      <w:rPr>
        <w:rFonts w:ascii="Times New Roman" w:hAnsi="Times New Roman" w:cs="Times New Roman"/>
        <w:sz w:val="20"/>
        <w:szCs w:val="20"/>
      </w:rPr>
      <w:t>MSc</w:t>
    </w:r>
    <w:proofErr w:type="spellEnd"/>
    <w:r w:rsidRPr="00C460EE">
      <w:rPr>
        <w:rFonts w:ascii="Times New Roman" w:hAnsi="Times New Roman" w:cs="Times New Roman"/>
        <w:sz w:val="20"/>
        <w:szCs w:val="20"/>
      </w:rPr>
      <w:t xml:space="preserve"> Heleno Cardoso, </w:t>
    </w:r>
    <w:proofErr w:type="spellStart"/>
    <w:r w:rsidRPr="00C460EE">
      <w:rPr>
        <w:rFonts w:ascii="Times New Roman" w:hAnsi="Times New Roman" w:cs="Times New Roman"/>
        <w:sz w:val="20"/>
        <w:szCs w:val="20"/>
      </w:rPr>
      <w:t>Eng</w:t>
    </w:r>
    <w:proofErr w:type="spellEnd"/>
    <w:r w:rsidRPr="00C460EE">
      <w:rPr>
        <w:rFonts w:ascii="Times New Roman" w:hAnsi="Times New Roman" w:cs="Times New Roman"/>
        <w:sz w:val="20"/>
        <w:szCs w:val="20"/>
      </w:rPr>
      <w:t xml:space="preserve"> –</w:t>
    </w:r>
    <w:r w:rsidR="008A74BD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="008A74BD">
      <w:rPr>
        <w:rFonts w:ascii="Times New Roman" w:hAnsi="Times New Roman" w:cs="Times New Roman"/>
        <w:sz w:val="20"/>
        <w:szCs w:val="20"/>
      </w:rPr>
      <w:t>UniRuy</w:t>
    </w:r>
    <w:proofErr w:type="spellEnd"/>
    <w:r w:rsidR="008A74BD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="008A74BD">
      <w:rPr>
        <w:rFonts w:ascii="Times New Roman" w:hAnsi="Times New Roman" w:cs="Times New Roman"/>
        <w:sz w:val="20"/>
        <w:szCs w:val="20"/>
      </w:rPr>
      <w:t>Wyden</w:t>
    </w:r>
    <w:proofErr w:type="spellEnd"/>
    <w:r w:rsidRPr="00C460EE">
      <w:rPr>
        <w:rFonts w:ascii="Times New Roman" w:hAnsi="Times New Roman" w:cs="Times New Roman"/>
        <w:sz w:val="20"/>
        <w:szCs w:val="20"/>
      </w:rPr>
      <w:t xml:space="preserve"> </w:t>
    </w:r>
    <w:r w:rsidR="008A74BD">
      <w:rPr>
        <w:rFonts w:ascii="Times New Roman" w:hAnsi="Times New Roman" w:cs="Times New Roman"/>
        <w:sz w:val="20"/>
        <w:szCs w:val="20"/>
      </w:rPr>
      <w:t xml:space="preserve">- </w:t>
    </w:r>
    <w:r w:rsidRPr="00C460EE">
      <w:rPr>
        <w:rFonts w:ascii="Times New Roman" w:hAnsi="Times New Roman" w:cs="Times New Roman"/>
        <w:sz w:val="20"/>
        <w:szCs w:val="20"/>
      </w:rPr>
      <w:t xml:space="preserve">Projeto de Sistema </w:t>
    </w:r>
    <w:r w:rsidR="008A74BD" w:rsidRPr="00C460EE">
      <w:rPr>
        <w:rFonts w:ascii="Times New Roman" w:hAnsi="Times New Roman" w:cs="Times New Roman"/>
        <w:sz w:val="20"/>
        <w:szCs w:val="20"/>
      </w:rPr>
      <w:t>Tradicional</w:t>
    </w:r>
    <w:r w:rsidRPr="00C460EE">
      <w:rPr>
        <w:rFonts w:ascii="Times New Roman" w:hAnsi="Times New Roman" w:cs="Times New Roman"/>
        <w:sz w:val="20"/>
        <w:szCs w:val="20"/>
      </w:rPr>
      <w:t>/Ágil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573E" w14:textId="77777777" w:rsidR="005C3E0A" w:rsidRDefault="005C3E0A" w:rsidP="00C460EE">
      <w:pPr>
        <w:spacing w:after="0" w:line="240" w:lineRule="auto"/>
      </w:pPr>
      <w:r>
        <w:separator/>
      </w:r>
    </w:p>
  </w:footnote>
  <w:footnote w:type="continuationSeparator" w:id="0">
    <w:p w14:paraId="718047BE" w14:textId="77777777" w:rsidR="005C3E0A" w:rsidRDefault="005C3E0A" w:rsidP="00C46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407C"/>
    <w:multiLevelType w:val="hybridMultilevel"/>
    <w:tmpl w:val="5246C2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63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DC"/>
    <w:rsid w:val="0008193D"/>
    <w:rsid w:val="001510E9"/>
    <w:rsid w:val="00264CAB"/>
    <w:rsid w:val="002B0B72"/>
    <w:rsid w:val="003751FE"/>
    <w:rsid w:val="0040678B"/>
    <w:rsid w:val="004136DC"/>
    <w:rsid w:val="005929A0"/>
    <w:rsid w:val="005C3E0A"/>
    <w:rsid w:val="005C531E"/>
    <w:rsid w:val="005F3ABD"/>
    <w:rsid w:val="006146D1"/>
    <w:rsid w:val="006B2A0D"/>
    <w:rsid w:val="006D1E36"/>
    <w:rsid w:val="00710836"/>
    <w:rsid w:val="00753BC9"/>
    <w:rsid w:val="007D0B2E"/>
    <w:rsid w:val="008877C9"/>
    <w:rsid w:val="008A74BD"/>
    <w:rsid w:val="008B2AEB"/>
    <w:rsid w:val="008B30F8"/>
    <w:rsid w:val="008E70C2"/>
    <w:rsid w:val="0090325E"/>
    <w:rsid w:val="00971BCC"/>
    <w:rsid w:val="009B78F9"/>
    <w:rsid w:val="00A342B1"/>
    <w:rsid w:val="00A37E66"/>
    <w:rsid w:val="00B273E5"/>
    <w:rsid w:val="00B36BCA"/>
    <w:rsid w:val="00B54E52"/>
    <w:rsid w:val="00B84091"/>
    <w:rsid w:val="00BB0237"/>
    <w:rsid w:val="00C02C89"/>
    <w:rsid w:val="00C460EE"/>
    <w:rsid w:val="00C9659E"/>
    <w:rsid w:val="00D02E9B"/>
    <w:rsid w:val="00D731C1"/>
    <w:rsid w:val="00E53442"/>
    <w:rsid w:val="00E542E1"/>
    <w:rsid w:val="00F57D16"/>
    <w:rsid w:val="00FB5116"/>
    <w:rsid w:val="00FC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30C96A"/>
  <w15:chartTrackingRefBased/>
  <w15:docId w15:val="{BBBD4322-FD41-4C11-BD2F-E2A31953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3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36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3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36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3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3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36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36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36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36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36D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460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60EE"/>
  </w:style>
  <w:style w:type="paragraph" w:styleId="Rodap">
    <w:name w:val="footer"/>
    <w:basedOn w:val="Normal"/>
    <w:link w:val="RodapChar"/>
    <w:uiPriority w:val="99"/>
    <w:unhideWhenUsed/>
    <w:rsid w:val="00C460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6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207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35</cp:revision>
  <cp:lastPrinted>2026-03-27T12:02:00Z</cp:lastPrinted>
  <dcterms:created xsi:type="dcterms:W3CDTF">2026-03-24T19:28:00Z</dcterms:created>
  <dcterms:modified xsi:type="dcterms:W3CDTF">2026-03-27T12:16:00Z</dcterms:modified>
</cp:coreProperties>
</file>