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5336C" w14:textId="77777777" w:rsidR="00C77A14" w:rsidRPr="00C77A14" w:rsidRDefault="00C77A14" w:rsidP="00CB65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7A14">
        <w:rPr>
          <w:rFonts w:ascii="Times New Roman" w:hAnsi="Times New Roman" w:cs="Times New Roman"/>
          <w:b/>
          <w:bCs/>
          <w:sz w:val="36"/>
          <w:szCs w:val="36"/>
        </w:rPr>
        <w:t>Roteiro Prático – Comunicação em Rede com PLC</w:t>
      </w:r>
    </w:p>
    <w:p w14:paraId="7F175E05" w14:textId="77777777" w:rsidR="00CB6507" w:rsidRDefault="00CB6507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BBE8" w14:textId="6C07B77E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47CF8EEB" w14:textId="77777777" w:rsidR="00C77A14" w:rsidRPr="00C77A14" w:rsidRDefault="00C77A14" w:rsidP="00C77A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Configurar um </w:t>
      </w:r>
      <w:r w:rsidRPr="00C77A14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C77A14">
        <w:rPr>
          <w:rFonts w:ascii="Times New Roman" w:hAnsi="Times New Roman" w:cs="Times New Roman"/>
          <w:sz w:val="28"/>
          <w:szCs w:val="28"/>
        </w:rPr>
        <w:t xml:space="preserve"> para comunicar via protocolo de rede industrial.</w:t>
      </w:r>
    </w:p>
    <w:p w14:paraId="00AAACD5" w14:textId="77777777" w:rsidR="00C77A14" w:rsidRPr="00C77A14" w:rsidRDefault="00C77A14" w:rsidP="00C77A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Trocar dados entre </w:t>
      </w:r>
      <w:r w:rsidRPr="00C77A14">
        <w:rPr>
          <w:rFonts w:ascii="Times New Roman" w:hAnsi="Times New Roman" w:cs="Times New Roman"/>
          <w:b/>
          <w:bCs/>
          <w:sz w:val="28"/>
          <w:szCs w:val="28"/>
        </w:rPr>
        <w:t>mestre (Master)</w:t>
      </w:r>
      <w:r w:rsidRPr="00C77A14">
        <w:rPr>
          <w:rFonts w:ascii="Times New Roman" w:hAnsi="Times New Roman" w:cs="Times New Roman"/>
          <w:sz w:val="28"/>
          <w:szCs w:val="28"/>
        </w:rPr>
        <w:t xml:space="preserve"> e </w:t>
      </w:r>
      <w:r w:rsidRPr="00C77A14">
        <w:rPr>
          <w:rFonts w:ascii="Times New Roman" w:hAnsi="Times New Roman" w:cs="Times New Roman"/>
          <w:b/>
          <w:bCs/>
          <w:sz w:val="28"/>
          <w:szCs w:val="28"/>
        </w:rPr>
        <w:t>escravo (</w:t>
      </w:r>
      <w:proofErr w:type="spellStart"/>
      <w:r w:rsidRPr="00C77A14">
        <w:rPr>
          <w:rFonts w:ascii="Times New Roman" w:hAnsi="Times New Roman" w:cs="Times New Roman"/>
          <w:b/>
          <w:bCs/>
          <w:sz w:val="28"/>
          <w:szCs w:val="28"/>
        </w:rPr>
        <w:t>Slave</w:t>
      </w:r>
      <w:proofErr w:type="spellEnd"/>
      <w:r w:rsidRPr="00C77A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7A14">
        <w:rPr>
          <w:rFonts w:ascii="Times New Roman" w:hAnsi="Times New Roman" w:cs="Times New Roman"/>
          <w:sz w:val="28"/>
          <w:szCs w:val="28"/>
        </w:rPr>
        <w:t>.</w:t>
      </w:r>
    </w:p>
    <w:p w14:paraId="2EB52A97" w14:textId="77777777" w:rsidR="00C77A14" w:rsidRPr="00C77A14" w:rsidRDefault="00C77A14" w:rsidP="00C77A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Realizar leitura/escrita de registradores de I/O.</w:t>
      </w:r>
    </w:p>
    <w:p w14:paraId="772FBA12" w14:textId="26A01C2C" w:rsidR="00C77A14" w:rsidRPr="00C77A14" w:rsidRDefault="00C77A14" w:rsidP="00C77A14">
      <w:pPr>
        <w:rPr>
          <w:rFonts w:ascii="Times New Roman" w:hAnsi="Times New Roman" w:cs="Times New Roman"/>
          <w:sz w:val="28"/>
          <w:szCs w:val="28"/>
        </w:rPr>
      </w:pPr>
    </w:p>
    <w:p w14:paraId="7D023A5C" w14:textId="414246BA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Pré-requisitos</w:t>
      </w:r>
    </w:p>
    <w:p w14:paraId="5985E0B8" w14:textId="77777777" w:rsidR="00C77A14" w:rsidRPr="00C77A14" w:rsidRDefault="00C77A14" w:rsidP="00C77A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Hardware/Software</w:t>
      </w:r>
      <w:r w:rsidRPr="00C77A14">
        <w:rPr>
          <w:rFonts w:ascii="Times New Roman" w:hAnsi="Times New Roman" w:cs="Times New Roman"/>
          <w:sz w:val="28"/>
          <w:szCs w:val="28"/>
        </w:rPr>
        <w:t>:</w:t>
      </w:r>
    </w:p>
    <w:p w14:paraId="000AD215" w14:textId="77777777" w:rsidR="00C77A14" w:rsidRPr="00C77A14" w:rsidRDefault="00C77A14" w:rsidP="00C77A1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7A14">
        <w:rPr>
          <w:rFonts w:ascii="Times New Roman" w:hAnsi="Times New Roman" w:cs="Times New Roman"/>
          <w:sz w:val="28"/>
          <w:szCs w:val="28"/>
          <w:lang w:val="en-US"/>
        </w:rPr>
        <w:t xml:space="preserve">PLC (Siemens, Schneider, Allen-Bradley, WEG </w:t>
      </w:r>
      <w:proofErr w:type="spellStart"/>
      <w:r w:rsidRPr="00C77A14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C77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7A14">
        <w:rPr>
          <w:rFonts w:ascii="Times New Roman" w:hAnsi="Times New Roman" w:cs="Times New Roman"/>
          <w:sz w:val="28"/>
          <w:szCs w:val="28"/>
          <w:lang w:val="en-US"/>
        </w:rPr>
        <w:t>equivalente</w:t>
      </w:r>
      <w:proofErr w:type="spellEnd"/>
      <w:r w:rsidRPr="00C77A1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A2A1DEF" w14:textId="77777777" w:rsidR="00C77A14" w:rsidRPr="00C77A14" w:rsidRDefault="00C77A14" w:rsidP="00C77A1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Notebook com software de programação (TIA Portal,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SoMachine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RSLogix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Codesys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etc.).</w:t>
      </w:r>
    </w:p>
    <w:p w14:paraId="7CCB3D67" w14:textId="77777777" w:rsidR="00C77A14" w:rsidRPr="00C77A14" w:rsidRDefault="00C77A14" w:rsidP="00C77A1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Cabo de rede (Ethernet) ou adaptador serial (para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RTU).</w:t>
      </w:r>
    </w:p>
    <w:p w14:paraId="1BFF8F42" w14:textId="77777777" w:rsidR="00C77A14" w:rsidRPr="00C77A14" w:rsidRDefault="00C77A14" w:rsidP="00C77A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Simulador opcional</w:t>
      </w:r>
      <w:r w:rsidRPr="00C77A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Poll,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, Hercules (Ethernet).</w:t>
      </w:r>
    </w:p>
    <w:p w14:paraId="36278DC0" w14:textId="67658C37" w:rsidR="00C77A14" w:rsidRPr="00C77A14" w:rsidRDefault="00C77A14" w:rsidP="00C77A14">
      <w:pPr>
        <w:rPr>
          <w:rFonts w:ascii="Times New Roman" w:hAnsi="Times New Roman" w:cs="Times New Roman"/>
          <w:sz w:val="28"/>
          <w:szCs w:val="28"/>
        </w:rPr>
      </w:pPr>
    </w:p>
    <w:p w14:paraId="2675D020" w14:textId="3DC0F7B7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 xml:space="preserve"> Etapas do Roteiro</w:t>
      </w:r>
    </w:p>
    <w:p w14:paraId="10BE1925" w14:textId="30518913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Passo 1 – Preparar a Rede</w:t>
      </w:r>
    </w:p>
    <w:p w14:paraId="67D758C9" w14:textId="77777777" w:rsidR="00C77A14" w:rsidRPr="00C77A14" w:rsidRDefault="00C77A14" w:rsidP="00C77A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Configurar IP do PLC e do computador na </w:t>
      </w:r>
      <w:r w:rsidRPr="00C77A14">
        <w:rPr>
          <w:rFonts w:ascii="Times New Roman" w:hAnsi="Times New Roman" w:cs="Times New Roman"/>
          <w:b/>
          <w:bCs/>
          <w:sz w:val="28"/>
          <w:szCs w:val="28"/>
        </w:rPr>
        <w:t xml:space="preserve">mesma </w:t>
      </w:r>
      <w:proofErr w:type="spellStart"/>
      <w:r w:rsidRPr="00C77A14">
        <w:rPr>
          <w:rFonts w:ascii="Times New Roman" w:hAnsi="Times New Roman" w:cs="Times New Roman"/>
          <w:b/>
          <w:bCs/>
          <w:sz w:val="28"/>
          <w:szCs w:val="28"/>
        </w:rPr>
        <w:t>sub-rede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:</w:t>
      </w:r>
    </w:p>
    <w:p w14:paraId="4B7607A3" w14:textId="77777777" w:rsidR="00C77A14" w:rsidRPr="00C77A14" w:rsidRDefault="00C77A14" w:rsidP="00C77A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PLC → 192.168.0.10</w:t>
      </w:r>
    </w:p>
    <w:p w14:paraId="0A0FD248" w14:textId="77777777" w:rsidR="00C77A14" w:rsidRPr="00C77A14" w:rsidRDefault="00C77A14" w:rsidP="00C77A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PC → 192.168.0.20).</w:t>
      </w:r>
    </w:p>
    <w:p w14:paraId="1C02D45F" w14:textId="77777777" w:rsidR="00C77A14" w:rsidRPr="00C77A14" w:rsidRDefault="00C77A14" w:rsidP="00C77A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Testar conexão com </w:t>
      </w:r>
      <w:proofErr w:type="spellStart"/>
      <w:r w:rsidRPr="00C77A14">
        <w:rPr>
          <w:rFonts w:ascii="Times New Roman" w:hAnsi="Times New Roman" w:cs="Times New Roman"/>
          <w:b/>
          <w:bCs/>
          <w:sz w:val="28"/>
          <w:szCs w:val="28"/>
        </w:rPr>
        <w:t>ping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no prompt de comando.</w:t>
      </w:r>
    </w:p>
    <w:p w14:paraId="339A0D8A" w14:textId="18E09A55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Passo 2 – Configurar o Protocolo no PLC</w:t>
      </w:r>
    </w:p>
    <w:p w14:paraId="3806367C" w14:textId="77777777" w:rsidR="00C77A14" w:rsidRPr="00C77A14" w:rsidRDefault="00C77A14" w:rsidP="00C77A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Abrir o software do PLC.</w:t>
      </w:r>
    </w:p>
    <w:p w14:paraId="6164F43C" w14:textId="77777777" w:rsidR="00C77A14" w:rsidRPr="00C77A14" w:rsidRDefault="00C77A14" w:rsidP="00C77A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Ativar servidor </w:t>
      </w:r>
      <w:proofErr w:type="spellStart"/>
      <w:r w:rsidRPr="00C77A14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C77A14">
        <w:rPr>
          <w:rFonts w:ascii="Times New Roman" w:hAnsi="Times New Roman" w:cs="Times New Roman"/>
          <w:b/>
          <w:bCs/>
          <w:sz w:val="28"/>
          <w:szCs w:val="28"/>
        </w:rPr>
        <w:t xml:space="preserve"> TCP</w:t>
      </w:r>
      <w:r w:rsidRPr="00C77A14">
        <w:rPr>
          <w:rFonts w:ascii="Times New Roman" w:hAnsi="Times New Roman" w:cs="Times New Roman"/>
          <w:sz w:val="28"/>
          <w:szCs w:val="28"/>
        </w:rPr>
        <w:t xml:space="preserve"> (ou PROFIBUS/PROFINET se disponível).</w:t>
      </w:r>
    </w:p>
    <w:p w14:paraId="78FA7CAF" w14:textId="77777777" w:rsidR="00C77A14" w:rsidRPr="00C77A14" w:rsidRDefault="00C77A14" w:rsidP="00C77A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Definir o papel:</w:t>
      </w:r>
    </w:p>
    <w:p w14:paraId="3C8E2C14" w14:textId="77777777" w:rsidR="00C77A14" w:rsidRPr="00C77A14" w:rsidRDefault="00C77A14" w:rsidP="00C77A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Master</w:t>
      </w:r>
      <w:r w:rsidRPr="00C77A14">
        <w:rPr>
          <w:rFonts w:ascii="Times New Roman" w:hAnsi="Times New Roman" w:cs="Times New Roman"/>
          <w:sz w:val="28"/>
          <w:szCs w:val="28"/>
        </w:rPr>
        <w:t xml:space="preserve"> → inicia as requisições.</w:t>
      </w:r>
    </w:p>
    <w:p w14:paraId="353DC153" w14:textId="77777777" w:rsidR="00C77A14" w:rsidRPr="00C77A14" w:rsidRDefault="00C77A14" w:rsidP="00C77A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7A14">
        <w:rPr>
          <w:rFonts w:ascii="Times New Roman" w:hAnsi="Times New Roman" w:cs="Times New Roman"/>
          <w:b/>
          <w:bCs/>
          <w:sz w:val="28"/>
          <w:szCs w:val="28"/>
        </w:rPr>
        <w:t>Slave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→ responde às requisições.</w:t>
      </w:r>
    </w:p>
    <w:p w14:paraId="1D2E60A0" w14:textId="7E167FC8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Passo 3 – Mapear as Variáveis</w:t>
      </w:r>
    </w:p>
    <w:p w14:paraId="173D9AF1" w14:textId="77777777" w:rsidR="00C77A14" w:rsidRPr="00C77A14" w:rsidRDefault="00C77A14" w:rsidP="00C77A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No PLC, associar variáveis às áreas de memória que serão trocadas via rede:</w:t>
      </w:r>
    </w:p>
    <w:p w14:paraId="316DC799" w14:textId="77777777" w:rsidR="00C77A14" w:rsidRPr="00C77A14" w:rsidRDefault="00C77A14" w:rsidP="00C77A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7A14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: Holding Register 40001 → Variável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MotorVelocidade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.</w:t>
      </w:r>
    </w:p>
    <w:p w14:paraId="5B8F0D53" w14:textId="77777777" w:rsidR="00C77A14" w:rsidRPr="00C77A14" w:rsidRDefault="00C77A14" w:rsidP="00C77A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7A14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00001 → Variável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BombaLigada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.</w:t>
      </w:r>
    </w:p>
    <w:p w14:paraId="19FF13B4" w14:textId="3700D8EE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Passo 4 – Programar a Lógica</w:t>
      </w:r>
    </w:p>
    <w:p w14:paraId="69A39F1A" w14:textId="77777777" w:rsidR="00C77A14" w:rsidRPr="00C77A14" w:rsidRDefault="00C77A14" w:rsidP="00C77A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Criar um programa simples:</w:t>
      </w:r>
    </w:p>
    <w:p w14:paraId="451BA9EC" w14:textId="77777777" w:rsidR="00C77A14" w:rsidRPr="00C77A14" w:rsidRDefault="00C77A14" w:rsidP="00C77A1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Exemplo: se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SensorNivel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= 1 → acionar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BombaLigada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.</w:t>
      </w:r>
    </w:p>
    <w:p w14:paraId="515297C7" w14:textId="77777777" w:rsidR="00C77A14" w:rsidRPr="00C77A14" w:rsidRDefault="00C77A14" w:rsidP="00C77A1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A variável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BombaLigada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será mapeada no registrador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.</w:t>
      </w:r>
    </w:p>
    <w:p w14:paraId="68958D59" w14:textId="22E87062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Passo 5 – Testar a Comunicação</w:t>
      </w:r>
    </w:p>
    <w:p w14:paraId="4C5C8A4A" w14:textId="77777777" w:rsidR="00C77A14" w:rsidRPr="00C77A14" w:rsidRDefault="00C77A14" w:rsidP="00C77A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No PC, usar software cliente (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Poll ou outro):</w:t>
      </w:r>
    </w:p>
    <w:p w14:paraId="1532157F" w14:textId="77777777" w:rsidR="00C77A14" w:rsidRPr="00C77A14" w:rsidRDefault="00C77A14" w:rsidP="00C77A1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Ler o registrador 40001 → verificar valor da variável.</w:t>
      </w:r>
    </w:p>
    <w:p w14:paraId="3D6F7018" w14:textId="77777777" w:rsidR="00C77A14" w:rsidRPr="00C77A14" w:rsidRDefault="00C77A14" w:rsidP="00C77A1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 xml:space="preserve">Escrever no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00001 → ligar/desligar saída do PLC.</w:t>
      </w:r>
    </w:p>
    <w:p w14:paraId="772C2314" w14:textId="1CA4A13C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Passo 6 – Validar Resultados</w:t>
      </w:r>
    </w:p>
    <w:p w14:paraId="734AB8B7" w14:textId="77777777" w:rsidR="00C77A14" w:rsidRPr="00C77A14" w:rsidRDefault="00C77A14" w:rsidP="00C77A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Monitorar no software do PLC a mudança das variáveis.</w:t>
      </w:r>
    </w:p>
    <w:p w14:paraId="149D2777" w14:textId="77777777" w:rsidR="00C77A14" w:rsidRPr="00C77A14" w:rsidRDefault="00C77A14" w:rsidP="00C77A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Garantir que a alteração feita via rede reflete no hardware (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: saída digital aciona lâmpada ou LED).</w:t>
      </w:r>
    </w:p>
    <w:p w14:paraId="6BFFB1C1" w14:textId="72CA4353" w:rsidR="00C77A14" w:rsidRPr="00C77A14" w:rsidRDefault="00C77A14" w:rsidP="00C77A14">
      <w:pPr>
        <w:rPr>
          <w:rFonts w:ascii="Times New Roman" w:hAnsi="Times New Roman" w:cs="Times New Roman"/>
          <w:sz w:val="28"/>
          <w:szCs w:val="28"/>
        </w:rPr>
      </w:pPr>
    </w:p>
    <w:p w14:paraId="4B533BCA" w14:textId="2A40CB30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Extensão para Outros Protocolos</w:t>
      </w:r>
    </w:p>
    <w:p w14:paraId="532985D4" w14:textId="77777777" w:rsidR="00C77A14" w:rsidRPr="00C77A14" w:rsidRDefault="00C77A14" w:rsidP="00C77A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PROFIBUS DP</w:t>
      </w:r>
      <w:r w:rsidRPr="00C77A14">
        <w:rPr>
          <w:rFonts w:ascii="Times New Roman" w:hAnsi="Times New Roman" w:cs="Times New Roman"/>
          <w:sz w:val="28"/>
          <w:szCs w:val="28"/>
        </w:rPr>
        <w:t>: Configurar endereço do nó (0–126), inserir GSD no projeto, mapear bytes de entrada/saída.</w:t>
      </w:r>
    </w:p>
    <w:p w14:paraId="7B0000DC" w14:textId="77777777" w:rsidR="00C77A14" w:rsidRPr="00C77A14" w:rsidRDefault="00C77A14" w:rsidP="00C77A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t>PROFINET</w:t>
      </w:r>
      <w:r w:rsidRPr="00C77A14">
        <w:rPr>
          <w:rFonts w:ascii="Times New Roman" w:hAnsi="Times New Roman" w:cs="Times New Roman"/>
          <w:sz w:val="28"/>
          <w:szCs w:val="28"/>
        </w:rPr>
        <w:t xml:space="preserve">: Configurar nome de dispositivo e IP, arrastar módulos de I/O no projeto, realizar "Download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Device".</w:t>
      </w:r>
    </w:p>
    <w:p w14:paraId="4A2DF8E0" w14:textId="77777777" w:rsidR="00C77A14" w:rsidRPr="00C77A14" w:rsidRDefault="00C77A14" w:rsidP="00C77A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7A14">
        <w:rPr>
          <w:rFonts w:ascii="Times New Roman" w:hAnsi="Times New Roman" w:cs="Times New Roman"/>
          <w:b/>
          <w:bCs/>
          <w:sz w:val="28"/>
          <w:szCs w:val="28"/>
        </w:rPr>
        <w:t>EtherNet</w:t>
      </w:r>
      <w:proofErr w:type="spellEnd"/>
      <w:r w:rsidRPr="00C77A14">
        <w:rPr>
          <w:rFonts w:ascii="Times New Roman" w:hAnsi="Times New Roman" w:cs="Times New Roman"/>
          <w:b/>
          <w:bCs/>
          <w:sz w:val="28"/>
          <w:szCs w:val="28"/>
        </w:rPr>
        <w:t>/IP</w:t>
      </w:r>
      <w:r w:rsidRPr="00C77A14">
        <w:rPr>
          <w:rFonts w:ascii="Times New Roman" w:hAnsi="Times New Roman" w:cs="Times New Roman"/>
          <w:sz w:val="28"/>
          <w:szCs w:val="28"/>
        </w:rPr>
        <w:t xml:space="preserve">: Criar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, configurar scanner/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adapters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 xml:space="preserve"> e testar via </w:t>
      </w:r>
      <w:proofErr w:type="spellStart"/>
      <w:r w:rsidRPr="00C77A14">
        <w:rPr>
          <w:rFonts w:ascii="Times New Roman" w:hAnsi="Times New Roman" w:cs="Times New Roman"/>
          <w:sz w:val="28"/>
          <w:szCs w:val="28"/>
        </w:rPr>
        <w:t>RSLogix</w:t>
      </w:r>
      <w:proofErr w:type="spellEnd"/>
      <w:r w:rsidRPr="00C77A14">
        <w:rPr>
          <w:rFonts w:ascii="Times New Roman" w:hAnsi="Times New Roman" w:cs="Times New Roman"/>
          <w:sz w:val="28"/>
          <w:szCs w:val="28"/>
        </w:rPr>
        <w:t>.</w:t>
      </w:r>
    </w:p>
    <w:p w14:paraId="60B17414" w14:textId="12BFBBD2" w:rsidR="00C77A14" w:rsidRPr="00C77A14" w:rsidRDefault="00C77A14" w:rsidP="00C77A14">
      <w:pPr>
        <w:rPr>
          <w:rFonts w:ascii="Times New Roman" w:hAnsi="Times New Roman" w:cs="Times New Roman"/>
          <w:sz w:val="28"/>
          <w:szCs w:val="28"/>
        </w:rPr>
      </w:pPr>
    </w:p>
    <w:p w14:paraId="2E68A573" w14:textId="77777777" w:rsidR="00C77A14" w:rsidRDefault="00C77A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12BF00C7" w14:textId="19F02FDB" w:rsidR="00C77A14" w:rsidRPr="00C77A14" w:rsidRDefault="00C77A14" w:rsidP="00C77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 ou Entrega da Atividade</w:t>
      </w:r>
    </w:p>
    <w:p w14:paraId="448DA025" w14:textId="77777777" w:rsidR="00C77A14" w:rsidRPr="00C77A14" w:rsidRDefault="00C77A14" w:rsidP="00C77A1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Topologia da rede (diagrama com PLC, PC, dispositivos).</w:t>
      </w:r>
    </w:p>
    <w:p w14:paraId="08457AB8" w14:textId="77777777" w:rsidR="00C77A14" w:rsidRPr="00C77A14" w:rsidRDefault="00C77A14" w:rsidP="00C77A1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Configuração IP ou endereços PROFIBUS.</w:t>
      </w:r>
    </w:p>
    <w:p w14:paraId="6C819F10" w14:textId="77777777" w:rsidR="00C77A14" w:rsidRPr="00C77A14" w:rsidRDefault="00C77A14" w:rsidP="00C77A1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Print do software mostrando comunicação ativa.</w:t>
      </w:r>
    </w:p>
    <w:p w14:paraId="43C007D2" w14:textId="77777777" w:rsidR="00C77A14" w:rsidRPr="00C77A14" w:rsidRDefault="00C77A14" w:rsidP="00C77A1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Programa do PLC com comentários.</w:t>
      </w:r>
    </w:p>
    <w:p w14:paraId="38F8E96B" w14:textId="77777777" w:rsidR="00C77A14" w:rsidRPr="00C77A14" w:rsidRDefault="00C77A14" w:rsidP="00C77A1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A14">
        <w:rPr>
          <w:rFonts w:ascii="Times New Roman" w:hAnsi="Times New Roman" w:cs="Times New Roman"/>
          <w:sz w:val="28"/>
          <w:szCs w:val="28"/>
        </w:rPr>
        <w:t>Observações dos testes.</w:t>
      </w:r>
    </w:p>
    <w:p w14:paraId="7E62B335" w14:textId="77777777" w:rsidR="008B2AEB" w:rsidRPr="00C77A14" w:rsidRDefault="008B2AEB">
      <w:pPr>
        <w:rPr>
          <w:rFonts w:ascii="Times New Roman" w:hAnsi="Times New Roman" w:cs="Times New Roman"/>
          <w:sz w:val="28"/>
          <w:szCs w:val="28"/>
        </w:rPr>
      </w:pPr>
    </w:p>
    <w:sectPr w:rsidR="008B2AEB" w:rsidRPr="00C77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1411C"/>
    <w:multiLevelType w:val="multilevel"/>
    <w:tmpl w:val="1B3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882"/>
    <w:multiLevelType w:val="multilevel"/>
    <w:tmpl w:val="111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406D"/>
    <w:multiLevelType w:val="multilevel"/>
    <w:tmpl w:val="CAB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0034D"/>
    <w:multiLevelType w:val="multilevel"/>
    <w:tmpl w:val="7AD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7284E"/>
    <w:multiLevelType w:val="multilevel"/>
    <w:tmpl w:val="E32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360FB"/>
    <w:multiLevelType w:val="multilevel"/>
    <w:tmpl w:val="748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A1CF4"/>
    <w:multiLevelType w:val="multilevel"/>
    <w:tmpl w:val="FC3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D7CF5"/>
    <w:multiLevelType w:val="multilevel"/>
    <w:tmpl w:val="4AD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64330"/>
    <w:multiLevelType w:val="multilevel"/>
    <w:tmpl w:val="ABB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C71E5"/>
    <w:multiLevelType w:val="multilevel"/>
    <w:tmpl w:val="51C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166267">
    <w:abstractNumId w:val="7"/>
  </w:num>
  <w:num w:numId="2" w16cid:durableId="1963460951">
    <w:abstractNumId w:val="0"/>
  </w:num>
  <w:num w:numId="3" w16cid:durableId="282657552">
    <w:abstractNumId w:val="9"/>
  </w:num>
  <w:num w:numId="4" w16cid:durableId="337118081">
    <w:abstractNumId w:val="2"/>
  </w:num>
  <w:num w:numId="5" w16cid:durableId="1449425131">
    <w:abstractNumId w:val="4"/>
  </w:num>
  <w:num w:numId="6" w16cid:durableId="737099025">
    <w:abstractNumId w:val="3"/>
  </w:num>
  <w:num w:numId="7" w16cid:durableId="2110852175">
    <w:abstractNumId w:val="8"/>
  </w:num>
  <w:num w:numId="8" w16cid:durableId="728579848">
    <w:abstractNumId w:val="6"/>
  </w:num>
  <w:num w:numId="9" w16cid:durableId="1545096604">
    <w:abstractNumId w:val="5"/>
  </w:num>
  <w:num w:numId="10" w16cid:durableId="498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14"/>
    <w:rsid w:val="005865C7"/>
    <w:rsid w:val="008B2AEB"/>
    <w:rsid w:val="00B54E52"/>
    <w:rsid w:val="00C77A14"/>
    <w:rsid w:val="00C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F1C6"/>
  <w15:chartTrackingRefBased/>
  <w15:docId w15:val="{4A72FE5E-297F-4845-AF71-80985F97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7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7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7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7A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7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7A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7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7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7A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7A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7A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7A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7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</cp:revision>
  <dcterms:created xsi:type="dcterms:W3CDTF">2025-09-17T14:31:00Z</dcterms:created>
  <dcterms:modified xsi:type="dcterms:W3CDTF">2025-09-17T14:33:00Z</dcterms:modified>
</cp:coreProperties>
</file>