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涉众分析与产品陈述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涉众分析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客户：购买本系统的人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当前系统的用户：与会人员、会议主持人、系统管理员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系统分析、设计、实现、测试人员：王美静、肖文平、蔡福兵、吕杉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技术指导：龚伟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与会人员：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会议的人，选择会议室、举手发言、桌面共享、文件的上传和下载、电子白板、播放影音、屏幕截图、协同浏览、电子投票、文件点对点传输、文字聊天、远程桌面控制、查看公告、申请提问、个人信息管理等操作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主持人：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持会议的人，在会议中具有最高权限，选择会议模式、进行会议控制、会议预约、发布公告、选择会议室、桌面共享、文件的上传和下载、电子白板、播放影音、屏幕截图、协同浏览、电子投票、文件点对点传输、文字聊天、远程桌面、个人信息管理等操作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会议预约：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对会议室预约，其中包括会议室类型、会议开始时间、会议结束时间、会议室可见性、会议室所属部门、指定与会人员等进行设置；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会议控制：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发言权限分配、会议录制、电子投票管理；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会议模式：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自由模式：该模式下各与会人员都可以自由发言。与会人员有自行操作权限，任何时候只有主持人可以进行会议模式切换。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主持人控制模式：该模式下，系统即对所有与会人员取消自由模式，所有操作权限统一由主持人进行控制，除了控制发言权限的所有操作将同步到所有与会人员。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系统管理员：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系统管理员拥有对整个系统进行配置及维护的权限，创建和管理与会人员、查询会议信息、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设置邮件通知服务和短信通知服务等。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产品陈述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</w:t>
      </w:r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6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46" w:type="dxa"/>
            <w:vAlign w:val="top"/>
          </w:tcPr>
          <w:p>
            <w:pPr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</w:t>
            </w:r>
          </w:p>
        </w:tc>
        <w:tc>
          <w:tcPr>
            <w:tcW w:w="6076" w:type="dxa"/>
            <w:vAlign w:val="top"/>
          </w:tcPr>
          <w:p>
            <w:pPr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描述问题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影响</w:t>
            </w:r>
          </w:p>
        </w:tc>
        <w:tc>
          <w:tcPr>
            <w:tcW w:w="6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企业中地理位置分散的与会人员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受影响的事物</w:t>
            </w:r>
          </w:p>
        </w:tc>
        <w:tc>
          <w:tcPr>
            <w:tcW w:w="6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跨区域的与会人员聚集一起参与会议，会议成本太高和与会人员时间不统一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成功的解决方案</w:t>
            </w:r>
          </w:p>
        </w:tc>
        <w:tc>
          <w:tcPr>
            <w:tcW w:w="6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跨区域开展远程会议，降低会议成本，不受地域和时间的限制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特性和约束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特性分析</w:t>
      </w:r>
    </w:p>
    <w:tbl>
      <w:tblPr>
        <w:tblStyle w:val="7"/>
        <w:tblW w:w="8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2506"/>
        <w:gridCol w:w="4322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  <w:t>ID</w:t>
            </w:r>
          </w:p>
        </w:tc>
        <w:tc>
          <w:tcPr>
            <w:tcW w:w="2506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  <w:t>特性</w:t>
            </w:r>
          </w:p>
        </w:tc>
        <w:tc>
          <w:tcPr>
            <w:tcW w:w="4322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  <w:t>描述</w:t>
            </w:r>
          </w:p>
        </w:tc>
        <w:tc>
          <w:tcPr>
            <w:tcW w:w="1092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1</w:t>
            </w:r>
          </w:p>
        </w:tc>
        <w:tc>
          <w:tcPr>
            <w:tcW w:w="2506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无地域限制</w:t>
            </w:r>
          </w:p>
        </w:tc>
        <w:tc>
          <w:tcPr>
            <w:tcW w:w="432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与会人员</w:t>
            </w:r>
            <w:r>
              <w:rPr>
                <w:rFonts w:hint="default"/>
                <w:sz w:val="18"/>
                <w:szCs w:val="16"/>
                <w:lang w:eastAsia="zh-CN"/>
              </w:rPr>
              <w:t>不需要集中在一个地方，可以节省出差时间和费用。</w:t>
            </w:r>
          </w:p>
        </w:tc>
        <w:tc>
          <w:tcPr>
            <w:tcW w:w="109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2</w:t>
            </w:r>
          </w:p>
        </w:tc>
        <w:tc>
          <w:tcPr>
            <w:tcW w:w="2506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default"/>
                <w:sz w:val="18"/>
                <w:szCs w:val="16"/>
                <w:lang w:val="en-US" w:eastAsia="zh-CN"/>
              </w:rPr>
              <w:t>文件和数据保密性好</w:t>
            </w:r>
          </w:p>
        </w:tc>
        <w:tc>
          <w:tcPr>
            <w:tcW w:w="432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default"/>
                <w:sz w:val="18"/>
                <w:szCs w:val="16"/>
                <w:lang w:eastAsia="zh-CN"/>
              </w:rPr>
              <w:t>保</w:t>
            </w:r>
            <w:r>
              <w:rPr>
                <w:rFonts w:hint="eastAsia"/>
                <w:sz w:val="18"/>
                <w:szCs w:val="16"/>
                <w:lang w:eastAsia="zh-CN"/>
              </w:rPr>
              <w:t>护会议中</w:t>
            </w:r>
            <w:r>
              <w:rPr>
                <w:rFonts w:hint="default"/>
                <w:sz w:val="18"/>
                <w:szCs w:val="16"/>
                <w:lang w:eastAsia="zh-CN"/>
              </w:rPr>
              <w:t>的资料和会议内容</w:t>
            </w:r>
            <w:r>
              <w:rPr>
                <w:rFonts w:hint="eastAsia"/>
                <w:sz w:val="18"/>
                <w:szCs w:val="16"/>
                <w:lang w:eastAsia="zh-CN"/>
              </w:rPr>
              <w:t>的安全</w:t>
            </w:r>
          </w:p>
        </w:tc>
        <w:tc>
          <w:tcPr>
            <w:tcW w:w="109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3</w:t>
            </w:r>
          </w:p>
        </w:tc>
        <w:tc>
          <w:tcPr>
            <w:tcW w:w="250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文件传输</w:t>
            </w:r>
          </w:p>
        </w:tc>
        <w:tc>
          <w:tcPr>
            <w:tcW w:w="4322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与会人员可以通过系统把文件上传和下载</w:t>
            </w:r>
          </w:p>
        </w:tc>
        <w:tc>
          <w:tcPr>
            <w:tcW w:w="109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4</w:t>
            </w:r>
          </w:p>
        </w:tc>
        <w:tc>
          <w:tcPr>
            <w:tcW w:w="2506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实时、可靠</w:t>
            </w:r>
          </w:p>
        </w:tc>
        <w:tc>
          <w:tcPr>
            <w:tcW w:w="432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保证会议无延时和错误，图像清晰、画面流畅</w:t>
            </w:r>
          </w:p>
        </w:tc>
        <w:tc>
          <w:tcPr>
            <w:tcW w:w="109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5</w:t>
            </w:r>
          </w:p>
        </w:tc>
        <w:tc>
          <w:tcPr>
            <w:tcW w:w="2506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会议录制</w:t>
            </w:r>
          </w:p>
        </w:tc>
        <w:tc>
          <w:tcPr>
            <w:tcW w:w="432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录制完整的会议过程</w:t>
            </w:r>
          </w:p>
        </w:tc>
        <w:tc>
          <w:tcPr>
            <w:tcW w:w="109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6</w:t>
            </w:r>
          </w:p>
        </w:tc>
        <w:tc>
          <w:tcPr>
            <w:tcW w:w="2506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文字聊天</w:t>
            </w:r>
          </w:p>
        </w:tc>
        <w:tc>
          <w:tcPr>
            <w:tcW w:w="432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有时候可以发送文字便于交流</w:t>
            </w:r>
          </w:p>
        </w:tc>
        <w:tc>
          <w:tcPr>
            <w:tcW w:w="109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7</w:t>
            </w:r>
          </w:p>
        </w:tc>
        <w:tc>
          <w:tcPr>
            <w:tcW w:w="2506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电子投票</w:t>
            </w:r>
          </w:p>
        </w:tc>
        <w:tc>
          <w:tcPr>
            <w:tcW w:w="432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当主持人发起电子投票后，与会人员可以进行投票</w:t>
            </w:r>
          </w:p>
        </w:tc>
        <w:tc>
          <w:tcPr>
            <w:tcW w:w="109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8</w:t>
            </w:r>
          </w:p>
        </w:tc>
        <w:tc>
          <w:tcPr>
            <w:tcW w:w="2506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电子白板</w:t>
            </w:r>
          </w:p>
        </w:tc>
        <w:tc>
          <w:tcPr>
            <w:tcW w:w="432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系统提供一块空白区域供与会人员操作</w:t>
            </w:r>
          </w:p>
        </w:tc>
        <w:tc>
          <w:tcPr>
            <w:tcW w:w="109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9</w:t>
            </w:r>
          </w:p>
        </w:tc>
        <w:tc>
          <w:tcPr>
            <w:tcW w:w="2506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协同浏览</w:t>
            </w:r>
          </w:p>
        </w:tc>
        <w:tc>
          <w:tcPr>
            <w:tcW w:w="432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所有与会人员可以同步浏览</w:t>
            </w:r>
          </w:p>
        </w:tc>
        <w:tc>
          <w:tcPr>
            <w:tcW w:w="109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10</w:t>
            </w:r>
          </w:p>
        </w:tc>
        <w:tc>
          <w:tcPr>
            <w:tcW w:w="2506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个人信息管理</w:t>
            </w:r>
          </w:p>
        </w:tc>
        <w:tc>
          <w:tcPr>
            <w:tcW w:w="432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所有登录系统的人都可以对自己的信息进行操作</w:t>
            </w:r>
          </w:p>
        </w:tc>
        <w:tc>
          <w:tcPr>
            <w:tcW w:w="109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11</w:t>
            </w:r>
          </w:p>
        </w:tc>
        <w:tc>
          <w:tcPr>
            <w:tcW w:w="2506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播放影音</w:t>
            </w:r>
          </w:p>
        </w:tc>
        <w:tc>
          <w:tcPr>
            <w:tcW w:w="432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系统可以视音频文件</w:t>
            </w:r>
          </w:p>
        </w:tc>
        <w:tc>
          <w:tcPr>
            <w:tcW w:w="109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12</w:t>
            </w:r>
          </w:p>
        </w:tc>
        <w:tc>
          <w:tcPr>
            <w:tcW w:w="2506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会议模式选择</w:t>
            </w:r>
          </w:p>
        </w:tc>
        <w:tc>
          <w:tcPr>
            <w:tcW w:w="432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主持人可以选择会议模式（自由发言模式和控制模式）</w:t>
            </w:r>
          </w:p>
        </w:tc>
        <w:tc>
          <w:tcPr>
            <w:tcW w:w="109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13</w:t>
            </w:r>
          </w:p>
        </w:tc>
        <w:tc>
          <w:tcPr>
            <w:tcW w:w="2506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举手发言</w:t>
            </w:r>
          </w:p>
        </w:tc>
        <w:tc>
          <w:tcPr>
            <w:tcW w:w="432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当在控制模式下，所有与会人员只能通过申请同意后才能发言</w:t>
            </w:r>
          </w:p>
        </w:tc>
        <w:tc>
          <w:tcPr>
            <w:tcW w:w="109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14</w:t>
            </w:r>
          </w:p>
        </w:tc>
        <w:tc>
          <w:tcPr>
            <w:tcW w:w="2506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申请提问</w:t>
            </w:r>
          </w:p>
        </w:tc>
        <w:tc>
          <w:tcPr>
            <w:tcW w:w="432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当在控制模式下，当某个与会人员发言完毕后，其他与会人员可以申请提问</w:t>
            </w:r>
          </w:p>
        </w:tc>
        <w:tc>
          <w:tcPr>
            <w:tcW w:w="109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15</w:t>
            </w:r>
          </w:p>
        </w:tc>
        <w:tc>
          <w:tcPr>
            <w:tcW w:w="2506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会议控制</w:t>
            </w:r>
          </w:p>
        </w:tc>
        <w:tc>
          <w:tcPr>
            <w:tcW w:w="432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在控制模式下，主持人可以进行发言权限的分配、会议录制和电子投票管理</w:t>
            </w:r>
          </w:p>
        </w:tc>
        <w:tc>
          <w:tcPr>
            <w:tcW w:w="109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16</w:t>
            </w:r>
          </w:p>
        </w:tc>
        <w:tc>
          <w:tcPr>
            <w:tcW w:w="2506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会议室管理</w:t>
            </w:r>
          </w:p>
        </w:tc>
        <w:tc>
          <w:tcPr>
            <w:tcW w:w="432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主持人可以进行会议类型、会议时间、可见性、所属部门和指定与会人员进行管理</w:t>
            </w:r>
          </w:p>
        </w:tc>
        <w:tc>
          <w:tcPr>
            <w:tcW w:w="109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18</w:t>
            </w:r>
          </w:p>
        </w:tc>
        <w:tc>
          <w:tcPr>
            <w:tcW w:w="2506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桌面共享</w:t>
            </w:r>
          </w:p>
        </w:tc>
        <w:tc>
          <w:tcPr>
            <w:tcW w:w="432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系统将共享的桌面信息显示给其他与会人员</w:t>
            </w:r>
          </w:p>
        </w:tc>
        <w:tc>
          <w:tcPr>
            <w:tcW w:w="109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应该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19</w:t>
            </w:r>
          </w:p>
        </w:tc>
        <w:tc>
          <w:tcPr>
            <w:tcW w:w="2506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远程桌面控制</w:t>
            </w:r>
          </w:p>
        </w:tc>
        <w:tc>
          <w:tcPr>
            <w:tcW w:w="432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通过系统可以在异地操作其他与会人员的桌面</w:t>
            </w:r>
          </w:p>
        </w:tc>
        <w:tc>
          <w:tcPr>
            <w:tcW w:w="109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应该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20</w:t>
            </w:r>
          </w:p>
        </w:tc>
        <w:tc>
          <w:tcPr>
            <w:tcW w:w="2506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屏幕截图</w:t>
            </w:r>
          </w:p>
        </w:tc>
        <w:tc>
          <w:tcPr>
            <w:tcW w:w="432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系统可以选择桌面任意区域截取一张图片并保存</w:t>
            </w:r>
          </w:p>
        </w:tc>
        <w:tc>
          <w:tcPr>
            <w:tcW w:w="109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应该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4313"/>
        <w:gridCol w:w="3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4313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描述</w:t>
            </w:r>
          </w:p>
        </w:tc>
        <w:tc>
          <w:tcPr>
            <w:tcW w:w="364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1</w:t>
            </w:r>
          </w:p>
        </w:tc>
        <w:tc>
          <w:tcPr>
            <w:tcW w:w="4313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到5月10日之前，产品最初的1.0版本必须发布</w:t>
            </w:r>
          </w:p>
        </w:tc>
        <w:tc>
          <w:tcPr>
            <w:tcW w:w="364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产品唯一发布发布机会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2</w:t>
            </w:r>
          </w:p>
        </w:tc>
        <w:tc>
          <w:tcPr>
            <w:tcW w:w="4313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团队将采用UML建模，基于OO的方法，以及统一开发过程</w:t>
            </w:r>
          </w:p>
        </w:tc>
        <w:tc>
          <w:tcPr>
            <w:tcW w:w="364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我们相信这些技术将提高生产效率，使系统更健壮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3</w:t>
            </w:r>
          </w:p>
        </w:tc>
        <w:tc>
          <w:tcPr>
            <w:tcW w:w="4313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系统需要有视频和音频输入/输出设备</w:t>
            </w:r>
          </w:p>
        </w:tc>
        <w:tc>
          <w:tcPr>
            <w:tcW w:w="364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没有相应的设备将不能正常使用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4</w:t>
            </w:r>
          </w:p>
        </w:tc>
        <w:tc>
          <w:tcPr>
            <w:tcW w:w="4313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需要良好的网络带宽</w:t>
            </w:r>
          </w:p>
        </w:tc>
        <w:tc>
          <w:tcPr>
            <w:tcW w:w="364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没有网络，系统将不能正常使用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完整的产品陈述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桌面视频会议系统用来实现跨区域会议，与会人员不受时间和地域限制，能够随时随地参加会议。主持人通过系统预约会议，系统自动通知与会人员；在会议过程中，与会人员可以进行会议室选择，举手发言，使用电子白板操作等；主持人可以控制会议，包括会议模式的切换，会议的录制等；系统管理员配置和维护整个系统，管理与会人员个人信息等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028471">
    <w:nsid w:val="56E7BFB7"/>
    <w:multiLevelType w:val="singleLevel"/>
    <w:tmpl w:val="56E7BFB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8026330">
    <w:nsid w:val="56E7B75A"/>
    <w:multiLevelType w:val="singleLevel"/>
    <w:tmpl w:val="56E7B75A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458029611">
    <w:nsid w:val="56E7C42B"/>
    <w:multiLevelType w:val="singleLevel"/>
    <w:tmpl w:val="56E7C42B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8026330"/>
  </w:num>
  <w:num w:numId="2">
    <w:abstractNumId w:val="1458028471"/>
  </w:num>
  <w:num w:numId="3">
    <w:abstractNumId w:val="14580296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B5528C8"/>
    <w:rsid w:val="072F17EB"/>
    <w:rsid w:val="1A24034E"/>
    <w:rsid w:val="2B5528C8"/>
    <w:rsid w:val="30A105F1"/>
    <w:rsid w:val="327F2025"/>
    <w:rsid w:val="33900491"/>
    <w:rsid w:val="3F5AD723"/>
    <w:rsid w:val="508C7444"/>
    <w:rsid w:val="54BD1B76"/>
    <w:rsid w:val="56511DB6"/>
    <w:rsid w:val="56973734"/>
    <w:rsid w:val="5A5C23D5"/>
    <w:rsid w:val="63200E1A"/>
    <w:rsid w:val="67342C1D"/>
    <w:rsid w:val="77DD1306"/>
    <w:rsid w:val="BEAB66F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黑体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7">
    <w:name w:val="Table Grid"/>
    <w:basedOn w:val="6"/>
    <w:uiPriority w:val="0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Administrator</dc:creator>
  <cp:lastModifiedBy>root</cp:lastModifiedBy>
  <dcterms:modified xsi:type="dcterms:W3CDTF">1970-01-01T15:59:59Z</dcterms:modified>
  <dc:title>涉众分析与产品陈述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1033-9.1.0.4945</vt:lpwstr>
  </property>
</Properties>
</file>