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ovSmall"/>
        <w:jc w:val="left"/>
      </w:pPr>
      <w:r>
        <w:rPr>
          <w:b/>
          <w:color w:val="157A8A"/>
        </w:rPr>
        <w:t>GOVSECURE  |  PRODUCTIZED GOVERNANCE WORKFLOW</w:t>
      </w:r>
    </w:p>
    <w:p>
      <w:pPr>
        <w:pStyle w:val="GovTitle"/>
        <w:jc w:val="left"/>
      </w:pPr>
      <w:r>
        <w:rPr>
          <w:b/>
        </w:rPr>
        <w:t>AI Use Case Registry</w:t>
      </w:r>
    </w:p>
    <w:p>
      <w:pPr>
        <w:pStyle w:val="GovSubtitle"/>
      </w:pPr>
      <w:r>
        <w:t>Standard operating template for documenting, reviewing, approving, and monitoring organizational AI use cases.</w:t>
      </w:r>
    </w:p>
    <w:tbl>
      <w:tblPr>
        <w:tblW w:type="auto" w:w="0"/>
        <w:jc w:val="left"/>
        <w:tblLayout w:type="fixed"/>
        <w:tblLook w:firstColumn="1" w:firstRow="1" w:lastColumn="0" w:lastRow="0" w:noHBand="0" w:noVBand="1" w:val="04A0"/>
      </w:tblPr>
      <w:tblGrid>
        <w:gridCol w:w="5112"/>
        <w:gridCol w:w="5112"/>
      </w:tblGrid>
      <w:tr>
        <w:tc>
          <w:tcPr>
            <w:tcW w:type="dxa" w:w="2835"/>
            <w:tcMar>
              <w:top w:w="80" w:type="dxa"/>
              <w:start w:w="120" w:type="dxa"/>
              <w:bottom w:w="80" w:type="dxa"/>
              <w:end w:w="120" w:type="dxa"/>
            </w:tcMar>
            <w:vAlign w:val="center"/>
            <w:shd w:fill="0F2B46"/>
          </w:tcPr>
          <w:p>
            <w:pPr>
              <w:pStyle w:val="GovBox"/>
            </w:pPr>
            <w:r>
              <w:rPr>
                <w:b/>
                <w:color w:val="FFFFFF"/>
              </w:rPr>
              <w:t>Prepared For</w:t>
            </w:r>
          </w:p>
        </w:tc>
        <w:tc>
          <w:tcPr>
            <w:tcW w:type="dxa" w:w="6123"/>
            <w:tcMar>
              <w:top w:w="80" w:type="dxa"/>
              <w:start w:w="120" w:type="dxa"/>
              <w:bottom w:w="80" w:type="dxa"/>
              <w:end w:w="120" w:type="dxa"/>
            </w:tcMar>
            <w:vAlign w:val="center"/>
            <w:shd w:fill="EDF5F7"/>
          </w:tcPr>
          <w:p>
            <w:pPr>
              <w:pStyle w:val="GovBox"/>
            </w:pPr>
            <w:r>
              <w:rPr>
                <w:b/>
                <w:color w:val="1E2933"/>
              </w:rPr>
              <w:t>{{COMPANY_NAME}}</w:t>
            </w:r>
          </w:p>
        </w:tc>
      </w:tr>
      <w:tr>
        <w:tc>
          <w:tcPr>
            <w:tcW w:type="dxa" w:w="2835"/>
            <w:tcMar>
              <w:top w:w="80" w:type="dxa"/>
              <w:start w:w="120" w:type="dxa"/>
              <w:bottom w:w="80" w:type="dxa"/>
              <w:end w:w="120" w:type="dxa"/>
            </w:tcMar>
            <w:vAlign w:val="center"/>
            <w:shd w:fill="0F2B46"/>
          </w:tcPr>
          <w:p>
            <w:pPr>
              <w:pStyle w:val="GovBox"/>
            </w:pPr>
            <w:r>
              <w:rPr>
                <w:b/>
                <w:color w:val="FFFFFF"/>
              </w:rPr>
              <w:t>Version / Effective Date</w:t>
            </w:r>
          </w:p>
        </w:tc>
        <w:tc>
          <w:tcPr>
            <w:tcW w:type="dxa" w:w="6123"/>
            <w:tcMar>
              <w:top w:w="80" w:type="dxa"/>
              <w:start w:w="120" w:type="dxa"/>
              <w:bottom w:w="80" w:type="dxa"/>
              <w:end w:w="120" w:type="dxa"/>
            </w:tcMar>
            <w:vAlign w:val="center"/>
            <w:shd w:fill="EDF5F7"/>
          </w:tcPr>
          <w:p>
            <w:pPr>
              <w:pStyle w:val="GovBox"/>
            </w:pPr>
            <w:r>
              <w:rPr>
                <w:b/>
                <w:color w:val="1E2933"/>
              </w:rPr>
              <w:t>v1.0  |  {{EFFECTIVE_DATE}}</w:t>
            </w:r>
          </w:p>
        </w:tc>
      </w:tr>
    </w:tbl>
    <w:p/>
    <w:tbl>
      <w:tblPr>
        <w:tblW w:type="auto" w:w="0"/>
        <w:jc w:val="left"/>
        <w:tblLayout w:type="fixed"/>
        <w:tblLook w:firstColumn="1" w:firstRow="1" w:lastColumn="0" w:lastRow="0" w:noHBand="0" w:noVBand="1" w:val="04A0"/>
      </w:tblPr>
      <w:tblGrid>
        <w:gridCol w:w="10224"/>
      </w:tblGrid>
      <w:tr>
        <w:tc>
          <w:tcPr>
            <w:tcW w:type="dxa" w:w="8957"/>
            <w:shd w:fill="EDF5F7"/>
            <w:tcMar>
              <w:top w:w="120" w:type="dxa"/>
              <w:start w:w="140" w:type="dxa"/>
              <w:bottom w:w="120" w:type="dxa"/>
              <w:end w:w="140" w:type="dxa"/>
            </w:tcMar>
          </w:tcPr>
          <w:p>
            <w:pPr>
              <w:pStyle w:val="GovBox"/>
            </w:pPr>
            <w:r>
              <w:rPr>
                <w:b/>
                <w:color w:val="0B5E6B"/>
              </w:rPr>
              <w:t>Purpose</w:t>
            </w:r>
            <w:r>
              <w:t xml:space="preserve">  This registry is the system of record for all material AI use cases in the organization. It helps leadership see what AI is being used, by whom, for what purpose, at what risk level, and under what approval status.</w:t>
            </w:r>
          </w:p>
        </w:tc>
      </w:tr>
    </w:tbl>
    <w:p/>
    <w:p>
      <w:pPr>
        <w:pStyle w:val="GovSmall"/>
      </w:pPr>
      <w:r>
        <w:rPr>
          <w:i/>
        </w:rPr>
        <w:t>Use this template as a controlled document and update it whenever a new AI use case is proposed, materially changed, approved, retired, or escalated.</w:t>
      </w:r>
    </w:p>
    <w:p>
      <w:r>
        <w:br w:type="page"/>
      </w:r>
    </w:p>
    <w:p>
      <w:pPr>
        <w:pStyle w:val="GovH1"/>
        <w:pBdr>
          <w:bottom w:val="single" w:sz="6" w:space="1" w:color="D9E8EC"/>
        </w:pBdr>
      </w:pPr>
      <w:r>
        <w:t>1. Registry Overview</w:t>
      </w:r>
    </w:p>
    <w:p>
      <w:pPr/>
      <w:r>
        <w:t>The AI Use Case Registry is the organization’s central control record for AI usage. It supports visibility, review, accountability, and evidence of governance decisions. Every approved, pending, escalated, prohibited, or retired AI use case should be captured here.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381"/>
            <w:shd w:fill="0F2B46"/>
            <w:tcMar>
              <w:top w:w="80" w:type="dxa"/>
              <w:start w:w="120" w:type="dxa"/>
              <w:bottom w:w="80" w:type="dxa"/>
              <w:end w:w="120" w:type="dxa"/>
            </w:tcMar>
            <w:vAlign w:val="center"/>
          </w:tcPr>
          <w:p>
            <w:pPr>
              <w:jc w:val="center"/>
            </w:pPr>
            <w:r>
              <w:rPr>
                <w:b/>
                <w:color w:val="FFFFFF"/>
                <w:sz w:val="18"/>
              </w:rPr>
              <w:t>What it captures</w:t>
            </w:r>
          </w:p>
        </w:tc>
        <w:tc>
          <w:tcPr>
            <w:tcW w:type="dxa" w:w="2948"/>
            <w:shd w:fill="0F2B46"/>
            <w:tcMar>
              <w:top w:w="80" w:type="dxa"/>
              <w:start w:w="120" w:type="dxa"/>
              <w:bottom w:w="80" w:type="dxa"/>
              <w:end w:w="120" w:type="dxa"/>
            </w:tcMar>
            <w:vAlign w:val="center"/>
          </w:tcPr>
          <w:p>
            <w:pPr>
              <w:jc w:val="center"/>
            </w:pPr>
            <w:r>
              <w:rPr>
                <w:b/>
                <w:color w:val="FFFFFF"/>
                <w:sz w:val="18"/>
              </w:rPr>
              <w:t>Why it matters</w:t>
            </w:r>
          </w:p>
        </w:tc>
        <w:tc>
          <w:tcPr>
            <w:tcW w:type="dxa" w:w="1701"/>
            <w:shd w:fill="0F2B46"/>
            <w:tcMar>
              <w:top w:w="80" w:type="dxa"/>
              <w:start w:w="120" w:type="dxa"/>
              <w:bottom w:w="80" w:type="dxa"/>
              <w:end w:w="120" w:type="dxa"/>
            </w:tcMar>
            <w:vAlign w:val="center"/>
          </w:tcPr>
          <w:p>
            <w:pPr>
              <w:jc w:val="center"/>
            </w:pPr>
            <w:r>
              <w:rPr>
                <w:b/>
                <w:color w:val="FFFFFF"/>
                <w:sz w:val="18"/>
              </w:rPr>
              <w:t>Minimum owner</w:t>
            </w:r>
          </w:p>
        </w:tc>
        <w:tc>
          <w:tcPr>
            <w:tcW w:type="dxa" w:w="2324"/>
            <w:shd w:fill="0F2B46"/>
            <w:tcMar>
              <w:top w:w="80" w:type="dxa"/>
              <w:start w:w="120" w:type="dxa"/>
              <w:bottom w:w="80" w:type="dxa"/>
              <w:end w:w="120" w:type="dxa"/>
            </w:tcMar>
            <w:vAlign w:val="center"/>
          </w:tcPr>
          <w:p>
            <w:pPr>
              <w:jc w:val="center"/>
            </w:pPr>
            <w:r>
              <w:rPr>
                <w:b/>
                <w:color w:val="FFFFFF"/>
                <w:sz w:val="18"/>
              </w:rPr>
              <w:t>Update trigger</w:t>
            </w:r>
          </w:p>
        </w:tc>
      </w:tr>
      <w:tr>
        <w:tc>
          <w:tcPr>
            <w:tcW w:type="dxa" w:w="2381"/>
            <w:tcMar>
              <w:top w:w="90" w:type="dxa"/>
              <w:start w:w="110" w:type="dxa"/>
              <w:bottom w:w="90" w:type="dxa"/>
              <w:end w:w="110" w:type="dxa"/>
            </w:tcMar>
            <w:vAlign w:val="center"/>
          </w:tcPr>
          <w:p>
            <w:pPr>
              <w:pStyle w:val="GovBox"/>
            </w:pPr>
            <w:r>
              <w:t>Use case name, business purpose, owner, tool/vendor, data involved, affected users, risk level, review outcome, and monitoring date.</w:t>
            </w:r>
          </w:p>
        </w:tc>
        <w:tc>
          <w:tcPr>
            <w:tcW w:type="dxa" w:w="2948"/>
            <w:tcMar>
              <w:top w:w="90" w:type="dxa"/>
              <w:start w:w="110" w:type="dxa"/>
              <w:bottom w:w="90" w:type="dxa"/>
              <w:end w:w="110" w:type="dxa"/>
            </w:tcMar>
            <w:vAlign w:val="center"/>
            <w:shd w:fill="EDF5F7"/>
          </w:tcPr>
          <w:p>
            <w:pPr>
              <w:pStyle w:val="GovBox"/>
            </w:pPr>
            <w:r>
              <w:t>Creates one source of truth. Prevents “we thought someone else was tracking it” syndrome.</w:t>
            </w:r>
          </w:p>
        </w:tc>
        <w:tc>
          <w:tcPr>
            <w:tcW w:type="dxa" w:w="1701"/>
            <w:tcMar>
              <w:top w:w="90" w:type="dxa"/>
              <w:start w:w="110" w:type="dxa"/>
              <w:bottom w:w="90" w:type="dxa"/>
              <w:end w:w="110" w:type="dxa"/>
            </w:tcMar>
            <w:vAlign w:val="center"/>
          </w:tcPr>
          <w:p>
            <w:pPr>
              <w:pStyle w:val="GovBox"/>
            </w:pPr>
            <w:r>
              <w:t>Business owner with AI Governance Lead oversight.</w:t>
            </w:r>
          </w:p>
        </w:tc>
        <w:tc>
          <w:tcPr>
            <w:tcW w:type="dxa" w:w="2324"/>
            <w:tcMar>
              <w:top w:w="90" w:type="dxa"/>
              <w:start w:w="110" w:type="dxa"/>
              <w:bottom w:w="90" w:type="dxa"/>
              <w:end w:w="110" w:type="dxa"/>
            </w:tcMar>
            <w:vAlign w:val="center"/>
          </w:tcPr>
          <w:p>
            <w:pPr>
              <w:pStyle w:val="GovBox"/>
            </w:pPr>
            <w:r>
              <w:t>New use case, material change, re-review, incident, vendor change, or retirement.</w:t>
            </w:r>
          </w:p>
        </w:tc>
      </w:tr>
    </w:tbl>
    <w:p/>
    <w:p>
      <w:pPr>
        <w:pStyle w:val="GovH2"/>
      </w:pPr>
      <w:r>
        <w:t>Recommended operating rule:</w:t>
      </w:r>
    </w:p>
    <w:p>
      <w:pPr/>
      <w:r>
        <w:t>No material AI use case should go live without being logged in the registry and assigned an owner, a risk rating, and an approval status.</w:t>
      </w:r>
    </w:p>
    <w:p>
      <w:pPr>
        <w:pStyle w:val="GovH1"/>
        <w:pBdr>
          <w:bottom w:val="single" w:sz="6" w:space="1" w:color="D9E8EC"/>
        </w:pBdr>
      </w:pPr>
      <w:r>
        <w:t>2. Completion Instructions</w:t>
      </w:r>
    </w:p>
    <w:p>
      <w:pPr>
        <w:ind w:left="283" w:hanging="198"/>
      </w:pPr>
      <w:r>
        <w:t xml:space="preserve">• </w:t>
      </w:r>
      <w:r>
        <w:t>Create one row for each distinct AI use case, not one row per employee or per prompt.</w:t>
      </w:r>
    </w:p>
    <w:p>
      <w:pPr>
        <w:ind w:left="283" w:hanging="198"/>
      </w:pPr>
      <w:r>
        <w:t xml:space="preserve">• </w:t>
      </w:r>
      <w:r>
        <w:t>Log both proposed and active use cases so the organization can see its AI pipeline as well as current exposure.</w:t>
      </w:r>
    </w:p>
    <w:p>
      <w:pPr>
        <w:ind w:left="283" w:hanging="198"/>
      </w:pPr>
      <w:r>
        <w:t xml:space="preserve">• </w:t>
      </w:r>
      <w:r>
        <w:t>Where one tool supports multiple materially different use cases, record them separately.</w:t>
      </w:r>
    </w:p>
    <w:p>
      <w:pPr>
        <w:ind w:left="283" w:hanging="198"/>
      </w:pPr>
      <w:r>
        <w:t xml:space="preserve">• </w:t>
      </w:r>
      <w:r>
        <w:t>Update the registry when data types, business purpose, vendor, risk level, or approval status materially change.</w:t>
      </w:r>
    </w:p>
    <w:p>
      <w:pPr>
        <w:ind w:left="283" w:hanging="198"/>
      </w:pPr>
      <w:r>
        <w:t xml:space="preserve">• </w:t>
      </w:r>
      <w:r>
        <w:t>Use the Review Notes and Required Controls fields to document conditions of approval, limitations, or remediation actions.</w:t>
      </w:r>
    </w:p>
    <w:p>
      <w:pPr>
        <w:pStyle w:val="GovH2"/>
      </w:pPr>
      <w:r>
        <w:t>Status definitions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928"/>
            <w:shd w:fill="157A8A"/>
            <w:tcMar>
              <w:top w:w="80" w:type="dxa"/>
              <w:start w:w="120" w:type="dxa"/>
              <w:bottom w:w="80" w:type="dxa"/>
              <w:end w:w="120" w:type="dxa"/>
            </w:tcMar>
          </w:tcPr>
          <w:p>
            <w:pPr>
              <w:jc w:val="center"/>
            </w:pPr>
            <w:r>
              <w:rPr>
                <w:b/>
                <w:color w:val="FFFFFF"/>
                <w:sz w:val="18"/>
              </w:rPr>
              <w:t>Status</w:t>
            </w:r>
          </w:p>
        </w:tc>
        <w:tc>
          <w:tcPr>
            <w:tcW w:type="dxa" w:w="4819"/>
            <w:shd w:fill="157A8A"/>
            <w:tcMar>
              <w:top w:w="80" w:type="dxa"/>
              <w:start w:w="120" w:type="dxa"/>
              <w:bottom w:w="80" w:type="dxa"/>
              <w:end w:w="120" w:type="dxa"/>
            </w:tcMar>
          </w:tcPr>
          <w:p>
            <w:pPr>
              <w:jc w:val="center"/>
            </w:pPr>
            <w:r>
              <w:rPr>
                <w:b/>
                <w:color w:val="FFFFFF"/>
                <w:sz w:val="18"/>
              </w:rPr>
              <w:t>Meaning</w:t>
            </w:r>
          </w:p>
        </w:tc>
        <w:tc>
          <w:tcPr>
            <w:tcW w:type="dxa" w:w="2608"/>
            <w:shd w:fill="157A8A"/>
            <w:tcMar>
              <w:top w:w="80" w:type="dxa"/>
              <w:start w:w="120" w:type="dxa"/>
              <w:bottom w:w="80" w:type="dxa"/>
              <w:end w:w="120" w:type="dxa"/>
            </w:tcMar>
          </w:tcPr>
          <w:p>
            <w:pPr>
              <w:jc w:val="center"/>
            </w:pPr>
            <w:r>
              <w:rPr>
                <w:b/>
                <w:color w:val="FFFFFF"/>
                <w:sz w:val="18"/>
              </w:rPr>
              <w:t>Typical action</w:t>
            </w:r>
          </w:p>
        </w:tc>
      </w:tr>
      <w:tr>
        <w:tc>
          <w:tcPr>
            <w:tcW w:type="dxa" w:w="1928"/>
            <w:tcMar>
              <w:top w:w="90" w:type="dxa"/>
              <w:start w:w="110" w:type="dxa"/>
              <w:bottom w:w="90" w:type="dxa"/>
              <w:end w:w="110" w:type="dxa"/>
            </w:tcMar>
            <w:shd w:fill="EDF5F7"/>
            <w:vAlign w:val="center"/>
          </w:tcPr>
          <w:p>
            <w:pPr>
              <w:pStyle w:val="GovBox"/>
            </w:pPr>
            <w:r>
              <w:t>Proposed</w:t>
            </w:r>
          </w:p>
        </w:tc>
        <w:tc>
          <w:tcPr>
            <w:tcW w:type="dxa" w:w="4819"/>
            <w:tcMar>
              <w:top w:w="90" w:type="dxa"/>
              <w:start w:w="110" w:type="dxa"/>
              <w:bottom w:w="90" w:type="dxa"/>
              <w:end w:w="110" w:type="dxa"/>
            </w:tcMar>
            <w:shd w:fill="EDF5F7"/>
            <w:vAlign w:val="center"/>
          </w:tcPr>
          <w:p>
            <w:pPr>
              <w:pStyle w:val="GovBox"/>
            </w:pPr>
            <w:r>
              <w:t>Submitted and awaiting triage or review.</w:t>
            </w:r>
          </w:p>
        </w:tc>
        <w:tc>
          <w:tcPr>
            <w:tcW w:type="dxa" w:w="2608"/>
            <w:tcMar>
              <w:top w:w="90" w:type="dxa"/>
              <w:start w:w="110" w:type="dxa"/>
              <w:bottom w:w="90" w:type="dxa"/>
              <w:end w:w="110" w:type="dxa"/>
            </w:tcMar>
            <w:shd w:fill="EDF5F7"/>
            <w:vAlign w:val="center"/>
          </w:tcPr>
          <w:p>
            <w:pPr>
              <w:pStyle w:val="GovBox"/>
            </w:pPr>
            <w:r>
              <w:t>Complete intake and assign initial risk rating.</w:t>
            </w:r>
          </w:p>
        </w:tc>
      </w:tr>
      <w:tr>
        <w:tc>
          <w:tcPr>
            <w:tcW w:type="dxa" w:w="1928"/>
            <w:tcMar>
              <w:top w:w="90" w:type="dxa"/>
              <w:start w:w="110" w:type="dxa"/>
              <w:bottom w:w="90" w:type="dxa"/>
              <w:end w:w="110" w:type="dxa"/>
            </w:tcMar>
            <w:shd w:fill="FFFFFF"/>
            <w:vAlign w:val="center"/>
          </w:tcPr>
          <w:p>
            <w:pPr>
              <w:pStyle w:val="GovBox"/>
            </w:pPr>
            <w:r>
              <w:t>Approved</w:t>
            </w:r>
          </w:p>
        </w:tc>
        <w:tc>
          <w:tcPr>
            <w:tcW w:type="dxa" w:w="4819"/>
            <w:tcMar>
              <w:top w:w="90" w:type="dxa"/>
              <w:start w:w="110" w:type="dxa"/>
              <w:bottom w:w="90" w:type="dxa"/>
              <w:end w:w="110" w:type="dxa"/>
            </w:tcMar>
            <w:shd w:fill="FFFFFF"/>
            <w:vAlign w:val="center"/>
          </w:tcPr>
          <w:p>
            <w:pPr>
              <w:pStyle w:val="GovBox"/>
            </w:pPr>
            <w:r>
              <w:t>Approved for use under stated conditions.</w:t>
            </w:r>
          </w:p>
        </w:tc>
        <w:tc>
          <w:tcPr>
            <w:tcW w:type="dxa" w:w="2608"/>
            <w:tcMar>
              <w:top w:w="90" w:type="dxa"/>
              <w:start w:w="110" w:type="dxa"/>
              <w:bottom w:w="90" w:type="dxa"/>
              <w:end w:w="110" w:type="dxa"/>
            </w:tcMar>
            <w:shd w:fill="FFFFFF"/>
            <w:vAlign w:val="center"/>
          </w:tcPr>
          <w:p>
            <w:pPr>
              <w:pStyle w:val="GovBox"/>
            </w:pPr>
            <w:r>
              <w:t>Operate, monitor, and revalidate as scheduled.</w:t>
            </w:r>
          </w:p>
        </w:tc>
      </w:tr>
      <w:tr>
        <w:tc>
          <w:tcPr>
            <w:tcW w:type="dxa" w:w="1928"/>
            <w:tcMar>
              <w:top w:w="90" w:type="dxa"/>
              <w:start w:w="110" w:type="dxa"/>
              <w:bottom w:w="90" w:type="dxa"/>
              <w:end w:w="110" w:type="dxa"/>
            </w:tcMar>
            <w:shd w:fill="EDF5F7"/>
            <w:vAlign w:val="center"/>
          </w:tcPr>
          <w:p>
            <w:pPr>
              <w:pStyle w:val="GovBox"/>
            </w:pPr>
            <w:r>
              <w:t>Approved with Conditions</w:t>
            </w:r>
          </w:p>
        </w:tc>
        <w:tc>
          <w:tcPr>
            <w:tcW w:type="dxa" w:w="4819"/>
            <w:tcMar>
              <w:top w:w="90" w:type="dxa"/>
              <w:start w:w="110" w:type="dxa"/>
              <w:bottom w:w="90" w:type="dxa"/>
              <w:end w:w="110" w:type="dxa"/>
            </w:tcMar>
            <w:shd w:fill="EDF5F7"/>
            <w:vAlign w:val="center"/>
          </w:tcPr>
          <w:p>
            <w:pPr>
              <w:pStyle w:val="GovBox"/>
            </w:pPr>
            <w:r>
              <w:t>Approved only if listed controls or restrictions are followed.</w:t>
            </w:r>
          </w:p>
        </w:tc>
        <w:tc>
          <w:tcPr>
            <w:tcW w:type="dxa" w:w="2608"/>
            <w:tcMar>
              <w:top w:w="90" w:type="dxa"/>
              <w:start w:w="110" w:type="dxa"/>
              <w:bottom w:w="90" w:type="dxa"/>
              <w:end w:w="110" w:type="dxa"/>
            </w:tcMar>
            <w:shd w:fill="EDF5F7"/>
            <w:vAlign w:val="center"/>
          </w:tcPr>
          <w:p>
            <w:pPr>
              <w:pStyle w:val="GovBox"/>
            </w:pPr>
            <w:r>
              <w:t>Track remediation, guardrails, and owner actions.</w:t>
            </w:r>
          </w:p>
        </w:tc>
      </w:tr>
      <w:tr>
        <w:tc>
          <w:tcPr>
            <w:tcW w:type="dxa" w:w="1928"/>
            <w:tcMar>
              <w:top w:w="90" w:type="dxa"/>
              <w:start w:w="110" w:type="dxa"/>
              <w:bottom w:w="90" w:type="dxa"/>
              <w:end w:w="110" w:type="dxa"/>
            </w:tcMar>
            <w:shd w:fill="FFFFFF"/>
            <w:vAlign w:val="center"/>
          </w:tcPr>
          <w:p>
            <w:pPr>
              <w:pStyle w:val="GovBox"/>
            </w:pPr>
            <w:r>
              <w:t>Escalated</w:t>
            </w:r>
          </w:p>
        </w:tc>
        <w:tc>
          <w:tcPr>
            <w:tcW w:type="dxa" w:w="4819"/>
            <w:tcMar>
              <w:top w:w="90" w:type="dxa"/>
              <w:start w:w="110" w:type="dxa"/>
              <w:bottom w:w="90" w:type="dxa"/>
              <w:end w:w="110" w:type="dxa"/>
            </w:tcMar>
            <w:shd w:fill="FFFFFF"/>
            <w:vAlign w:val="center"/>
          </w:tcPr>
          <w:p>
            <w:pPr>
              <w:pStyle w:val="GovBox"/>
            </w:pPr>
            <w:r>
              <w:t>Requires deeper review due to higher risk or uncertainty.</w:t>
            </w:r>
          </w:p>
        </w:tc>
        <w:tc>
          <w:tcPr>
            <w:tcW w:type="dxa" w:w="2608"/>
            <w:tcMar>
              <w:top w:w="90" w:type="dxa"/>
              <w:start w:w="110" w:type="dxa"/>
              <w:bottom w:w="90" w:type="dxa"/>
              <w:end w:w="110" w:type="dxa"/>
            </w:tcMar>
            <w:shd w:fill="FFFFFF"/>
            <w:vAlign w:val="center"/>
          </w:tcPr>
          <w:p>
            <w:pPr>
              <w:pStyle w:val="GovBox"/>
            </w:pPr>
            <w:r>
              <w:t>Route to security, privacy, legal, or leadership review.</w:t>
            </w:r>
          </w:p>
        </w:tc>
      </w:tr>
      <w:tr>
        <w:tc>
          <w:tcPr>
            <w:tcW w:type="dxa" w:w="1928"/>
            <w:tcMar>
              <w:top w:w="90" w:type="dxa"/>
              <w:start w:w="110" w:type="dxa"/>
              <w:bottom w:w="90" w:type="dxa"/>
              <w:end w:w="110" w:type="dxa"/>
            </w:tcMar>
            <w:shd w:fill="EDF5F7"/>
            <w:vAlign w:val="center"/>
          </w:tcPr>
          <w:p>
            <w:pPr>
              <w:pStyle w:val="GovBox"/>
            </w:pPr>
            <w:r>
              <w:t>Rejected / Prohibited</w:t>
            </w:r>
          </w:p>
        </w:tc>
        <w:tc>
          <w:tcPr>
            <w:tcW w:type="dxa" w:w="4819"/>
            <w:tcMar>
              <w:top w:w="90" w:type="dxa"/>
              <w:start w:w="110" w:type="dxa"/>
              <w:bottom w:w="90" w:type="dxa"/>
              <w:end w:w="110" w:type="dxa"/>
            </w:tcMar>
            <w:shd w:fill="EDF5F7"/>
            <w:vAlign w:val="center"/>
          </w:tcPr>
          <w:p>
            <w:pPr>
              <w:pStyle w:val="GovBox"/>
            </w:pPr>
            <w:r>
              <w:t>Not approved for organizational use.</w:t>
            </w:r>
          </w:p>
        </w:tc>
        <w:tc>
          <w:tcPr>
            <w:tcW w:type="dxa" w:w="2608"/>
            <w:tcMar>
              <w:top w:w="90" w:type="dxa"/>
              <w:start w:w="110" w:type="dxa"/>
              <w:bottom w:w="90" w:type="dxa"/>
              <w:end w:w="110" w:type="dxa"/>
            </w:tcMar>
            <w:shd w:fill="EDF5F7"/>
            <w:vAlign w:val="center"/>
          </w:tcPr>
          <w:p>
            <w:pPr>
              <w:pStyle w:val="GovBox"/>
            </w:pPr>
            <w:r>
              <w:t>Stop or prevent deployment and document rationale.</w:t>
            </w:r>
          </w:p>
        </w:tc>
      </w:tr>
      <w:tr>
        <w:tc>
          <w:tcPr>
            <w:tcW w:type="dxa" w:w="1928"/>
            <w:tcMar>
              <w:top w:w="90" w:type="dxa"/>
              <w:start w:w="110" w:type="dxa"/>
              <w:bottom w:w="90" w:type="dxa"/>
              <w:end w:w="110" w:type="dxa"/>
            </w:tcMar>
            <w:shd w:fill="FFFFFF"/>
            <w:vAlign w:val="center"/>
          </w:tcPr>
          <w:p>
            <w:pPr>
              <w:pStyle w:val="GovBox"/>
            </w:pPr>
            <w:r>
              <w:t>Retired</w:t>
            </w:r>
          </w:p>
        </w:tc>
        <w:tc>
          <w:tcPr>
            <w:tcW w:type="dxa" w:w="4819"/>
            <w:tcMar>
              <w:top w:w="90" w:type="dxa"/>
              <w:start w:w="110" w:type="dxa"/>
              <w:bottom w:w="90" w:type="dxa"/>
              <w:end w:w="110" w:type="dxa"/>
            </w:tcMar>
            <w:shd w:fill="FFFFFF"/>
            <w:vAlign w:val="center"/>
          </w:tcPr>
          <w:p>
            <w:pPr>
              <w:pStyle w:val="GovBox"/>
            </w:pPr>
            <w:r>
              <w:t>No longer in active use.</w:t>
            </w:r>
          </w:p>
        </w:tc>
        <w:tc>
          <w:tcPr>
            <w:tcW w:type="dxa" w:w="2608"/>
            <w:tcMar>
              <w:top w:w="90" w:type="dxa"/>
              <w:start w:w="110" w:type="dxa"/>
              <w:bottom w:w="90" w:type="dxa"/>
              <w:end w:w="110" w:type="dxa"/>
            </w:tcMar>
            <w:shd w:fill="FFFFFF"/>
            <w:vAlign w:val="center"/>
          </w:tcPr>
          <w:p>
            <w:pPr>
              <w:pStyle w:val="GovBox"/>
            </w:pPr>
            <w:r>
              <w:t>Keep record for history and audit trail.</w:t>
            </w:r>
          </w:p>
        </w:tc>
      </w:tr>
    </w:tbl>
    <w:p>
      <w:pPr>
        <w:pStyle w:val="GovH1"/>
        <w:pBdr>
          <w:bottom w:val="single" w:sz="6" w:space="1" w:color="D9E8EC"/>
        </w:pBdr>
      </w:pPr>
      <w:r>
        <w:t>3. Required Registry Fields</w:t>
      </w:r>
    </w:p>
    <w:p>
      <w:pPr/>
      <w:r>
        <w:t>Use the following field set as the baseline standard. Add columns only when they serve a specific business or regulatory need.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268"/>
            <w:shd w:fill="0F2B46"/>
            <w:tcMar>
              <w:top w:w="80" w:type="dxa"/>
              <w:start w:w="120" w:type="dxa"/>
              <w:bottom w:w="80" w:type="dxa"/>
              <w:end w:w="120" w:type="dxa"/>
            </w:tcMar>
          </w:tcPr>
          <w:p>
            <w:pPr>
              <w:jc w:val="center"/>
            </w:pPr>
            <w:r>
              <w:rPr>
                <w:b/>
                <w:color w:val="FFFFFF"/>
                <w:sz w:val="18"/>
              </w:rPr>
              <w:t>Field</w:t>
            </w:r>
          </w:p>
        </w:tc>
        <w:tc>
          <w:tcPr>
            <w:tcW w:type="dxa" w:w="1020"/>
            <w:shd w:fill="0F2B46"/>
            <w:tcMar>
              <w:top w:w="80" w:type="dxa"/>
              <w:start w:w="120" w:type="dxa"/>
              <w:bottom w:w="80" w:type="dxa"/>
              <w:end w:w="120" w:type="dxa"/>
            </w:tcMar>
          </w:tcPr>
          <w:p>
            <w:pPr>
              <w:jc w:val="center"/>
            </w:pPr>
            <w:r>
              <w:rPr>
                <w:b/>
                <w:color w:val="FFFFFF"/>
                <w:sz w:val="18"/>
              </w:rPr>
              <w:t>Req.</w:t>
            </w:r>
          </w:p>
        </w:tc>
        <w:tc>
          <w:tcPr>
            <w:tcW w:type="dxa" w:w="4025"/>
            <w:shd w:fill="0F2B46"/>
            <w:tcMar>
              <w:top w:w="80" w:type="dxa"/>
              <w:start w:w="120" w:type="dxa"/>
              <w:bottom w:w="80" w:type="dxa"/>
              <w:end w:w="120" w:type="dxa"/>
            </w:tcMar>
          </w:tcPr>
          <w:p>
            <w:pPr>
              <w:jc w:val="center"/>
            </w:pPr>
            <w:r>
              <w:rPr>
                <w:b/>
                <w:color w:val="FFFFFF"/>
                <w:sz w:val="18"/>
              </w:rPr>
              <w:t>Description</w:t>
            </w:r>
          </w:p>
        </w:tc>
        <w:tc>
          <w:tcPr>
            <w:tcW w:type="dxa" w:w="2041"/>
            <w:shd w:fill="0F2B46"/>
            <w:tcMar>
              <w:top w:w="80" w:type="dxa"/>
              <w:start w:w="120" w:type="dxa"/>
              <w:bottom w:w="80" w:type="dxa"/>
              <w:end w:w="120" w:type="dxa"/>
            </w:tcMar>
          </w:tcPr>
          <w:p>
            <w:pPr>
              <w:jc w:val="center"/>
            </w:pPr>
            <w:r>
              <w:rPr>
                <w:b/>
                <w:color w:val="FFFFFF"/>
                <w:sz w:val="18"/>
              </w:rPr>
              <w:t>Example</w:t>
            </w:r>
          </w:p>
        </w:tc>
      </w:tr>
      <w:tr>
        <w:tc>
          <w:tcPr>
            <w:tcW w:type="dxa" w:w="2268"/>
            <w:tcMar>
              <w:top w:w="90" w:type="dxa"/>
              <w:start w:w="110" w:type="dxa"/>
              <w:bottom w:w="90" w:type="dxa"/>
              <w:end w:w="110" w:type="dxa"/>
            </w:tcMar>
            <w:shd w:fill="FFFFFF"/>
            <w:vAlign w:val="center"/>
          </w:tcPr>
          <w:p>
            <w:pPr>
              <w:pStyle w:val="GovBox"/>
            </w:pPr>
            <w:r>
              <w:t>Use Case ID</w:t>
            </w:r>
          </w:p>
        </w:tc>
        <w:tc>
          <w:tcPr>
            <w:tcW w:type="dxa" w:w="1020"/>
            <w:tcMar>
              <w:top w:w="90" w:type="dxa"/>
              <w:start w:w="110" w:type="dxa"/>
              <w:bottom w:w="90" w:type="dxa"/>
              <w:end w:w="110" w:type="dxa"/>
            </w:tcMar>
            <w:shd w:fill="FFFFFF"/>
            <w:vAlign w:val="center"/>
          </w:tcPr>
          <w:p>
            <w:pPr>
              <w:pStyle w:val="GovBox"/>
              <w:jc w:val="center"/>
            </w:pPr>
            <w:r>
              <w:t>Y</w:t>
            </w:r>
          </w:p>
        </w:tc>
        <w:tc>
          <w:tcPr>
            <w:tcW w:type="dxa" w:w="4025"/>
            <w:tcMar>
              <w:top w:w="90" w:type="dxa"/>
              <w:start w:w="110" w:type="dxa"/>
              <w:bottom w:w="90" w:type="dxa"/>
              <w:end w:w="110" w:type="dxa"/>
            </w:tcMar>
            <w:shd w:fill="FFFFFF"/>
            <w:vAlign w:val="center"/>
          </w:tcPr>
          <w:p>
            <w:pPr>
              <w:pStyle w:val="GovBox"/>
            </w:pPr>
            <w:r>
              <w:t>Unique identifier for tracking and cross-reference.</w:t>
            </w:r>
          </w:p>
        </w:tc>
        <w:tc>
          <w:tcPr>
            <w:tcW w:type="dxa" w:w="2041"/>
            <w:tcMar>
              <w:top w:w="90" w:type="dxa"/>
              <w:start w:w="110" w:type="dxa"/>
              <w:bottom w:w="90" w:type="dxa"/>
              <w:end w:w="110" w:type="dxa"/>
            </w:tcMar>
            <w:shd w:fill="FFFFFF"/>
            <w:vAlign w:val="center"/>
          </w:tcPr>
          <w:p>
            <w:pPr>
              <w:pStyle w:val="GovBox"/>
            </w:pPr>
            <w:r>
              <w:t>AI-UC-001</w:t>
            </w:r>
          </w:p>
        </w:tc>
      </w:tr>
      <w:tr>
        <w:tc>
          <w:tcPr>
            <w:tcW w:type="dxa" w:w="2268"/>
            <w:tcMar>
              <w:top w:w="90" w:type="dxa"/>
              <w:start w:w="110" w:type="dxa"/>
              <w:bottom w:w="90" w:type="dxa"/>
              <w:end w:w="110" w:type="dxa"/>
            </w:tcMar>
            <w:shd w:fill="EDF5F7"/>
            <w:vAlign w:val="center"/>
          </w:tcPr>
          <w:p>
            <w:pPr>
              <w:pStyle w:val="GovBox"/>
            </w:pPr>
            <w:r>
              <w:t>Use Case Title</w:t>
            </w:r>
          </w:p>
        </w:tc>
        <w:tc>
          <w:tcPr>
            <w:tcW w:type="dxa" w:w="1020"/>
            <w:tcMar>
              <w:top w:w="90" w:type="dxa"/>
              <w:start w:w="110" w:type="dxa"/>
              <w:bottom w:w="90" w:type="dxa"/>
              <w:end w:w="110" w:type="dxa"/>
            </w:tcMar>
            <w:shd w:fill="EDF5F7"/>
            <w:vAlign w:val="center"/>
          </w:tcPr>
          <w:p>
            <w:pPr>
              <w:pStyle w:val="GovBox"/>
              <w:jc w:val="center"/>
            </w:pPr>
            <w:r>
              <w:t>Y</w:t>
            </w:r>
          </w:p>
        </w:tc>
        <w:tc>
          <w:tcPr>
            <w:tcW w:type="dxa" w:w="4025"/>
            <w:tcMar>
              <w:top w:w="90" w:type="dxa"/>
              <w:start w:w="110" w:type="dxa"/>
              <w:bottom w:w="90" w:type="dxa"/>
              <w:end w:w="110" w:type="dxa"/>
            </w:tcMar>
            <w:shd w:fill="EDF5F7"/>
            <w:vAlign w:val="center"/>
          </w:tcPr>
          <w:p>
            <w:pPr>
              <w:pStyle w:val="GovBox"/>
            </w:pPr>
            <w:r>
              <w:t>Short business-facing name of the AI use case.</w:t>
            </w:r>
          </w:p>
        </w:tc>
        <w:tc>
          <w:tcPr>
            <w:tcW w:type="dxa" w:w="2041"/>
            <w:tcMar>
              <w:top w:w="90" w:type="dxa"/>
              <w:start w:w="110" w:type="dxa"/>
              <w:bottom w:w="90" w:type="dxa"/>
              <w:end w:w="110" w:type="dxa"/>
            </w:tcMar>
            <w:shd w:fill="EDF5F7"/>
            <w:vAlign w:val="center"/>
          </w:tcPr>
          <w:p>
            <w:pPr>
              <w:pStyle w:val="GovBox"/>
            </w:pPr>
            <w:r>
              <w:t>Customer email drafting assistant</w:t>
            </w:r>
          </w:p>
        </w:tc>
      </w:tr>
      <w:tr>
        <w:tc>
          <w:tcPr>
            <w:tcW w:type="dxa" w:w="2268"/>
            <w:tcMar>
              <w:top w:w="90" w:type="dxa"/>
              <w:start w:w="110" w:type="dxa"/>
              <w:bottom w:w="90" w:type="dxa"/>
              <w:end w:w="110" w:type="dxa"/>
            </w:tcMar>
            <w:shd w:fill="FFFFFF"/>
            <w:vAlign w:val="center"/>
          </w:tcPr>
          <w:p>
            <w:pPr>
              <w:pStyle w:val="GovBox"/>
            </w:pPr>
            <w:r>
              <w:t>Business Owner</w:t>
            </w:r>
          </w:p>
        </w:tc>
        <w:tc>
          <w:tcPr>
            <w:tcW w:type="dxa" w:w="1020"/>
            <w:tcMar>
              <w:top w:w="90" w:type="dxa"/>
              <w:start w:w="110" w:type="dxa"/>
              <w:bottom w:w="90" w:type="dxa"/>
              <w:end w:w="110" w:type="dxa"/>
            </w:tcMar>
            <w:shd w:fill="FFFFFF"/>
            <w:vAlign w:val="center"/>
          </w:tcPr>
          <w:p>
            <w:pPr>
              <w:pStyle w:val="GovBox"/>
              <w:jc w:val="center"/>
            </w:pPr>
            <w:r>
              <w:t>Y</w:t>
            </w:r>
          </w:p>
        </w:tc>
        <w:tc>
          <w:tcPr>
            <w:tcW w:type="dxa" w:w="4025"/>
            <w:tcMar>
              <w:top w:w="90" w:type="dxa"/>
              <w:start w:w="110" w:type="dxa"/>
              <w:bottom w:w="90" w:type="dxa"/>
              <w:end w:w="110" w:type="dxa"/>
            </w:tcMar>
            <w:shd w:fill="FFFFFF"/>
            <w:vAlign w:val="center"/>
          </w:tcPr>
          <w:p>
            <w:pPr>
              <w:pStyle w:val="GovBox"/>
            </w:pPr>
            <w:r>
              <w:t>Named person accountable for the use case outcome.</w:t>
            </w:r>
          </w:p>
        </w:tc>
        <w:tc>
          <w:tcPr>
            <w:tcW w:type="dxa" w:w="2041"/>
            <w:tcMar>
              <w:top w:w="90" w:type="dxa"/>
              <w:start w:w="110" w:type="dxa"/>
              <w:bottom w:w="90" w:type="dxa"/>
              <w:end w:w="110" w:type="dxa"/>
            </w:tcMar>
            <w:shd w:fill="FFFFFF"/>
            <w:vAlign w:val="center"/>
          </w:tcPr>
          <w:p>
            <w:pPr>
              <w:pStyle w:val="GovBox"/>
            </w:pPr>
            <w:r>
              <w:t>{{OWNER_NAME}}</w:t>
            </w:r>
          </w:p>
        </w:tc>
      </w:tr>
      <w:tr>
        <w:tc>
          <w:tcPr>
            <w:tcW w:type="dxa" w:w="2268"/>
            <w:tcMar>
              <w:top w:w="90" w:type="dxa"/>
              <w:start w:w="110" w:type="dxa"/>
              <w:bottom w:w="90" w:type="dxa"/>
              <w:end w:w="110" w:type="dxa"/>
            </w:tcMar>
            <w:shd w:fill="EDF5F7"/>
            <w:vAlign w:val="center"/>
          </w:tcPr>
          <w:p>
            <w:pPr>
              <w:pStyle w:val="GovBox"/>
            </w:pPr>
            <w:r>
              <w:t>Department / Function</w:t>
            </w:r>
          </w:p>
        </w:tc>
        <w:tc>
          <w:tcPr>
            <w:tcW w:type="dxa" w:w="1020"/>
            <w:tcMar>
              <w:top w:w="90" w:type="dxa"/>
              <w:start w:w="110" w:type="dxa"/>
              <w:bottom w:w="90" w:type="dxa"/>
              <w:end w:w="110" w:type="dxa"/>
            </w:tcMar>
            <w:shd w:fill="EDF5F7"/>
            <w:vAlign w:val="center"/>
          </w:tcPr>
          <w:p>
            <w:pPr>
              <w:pStyle w:val="GovBox"/>
              <w:jc w:val="center"/>
            </w:pPr>
            <w:r>
              <w:t>Y</w:t>
            </w:r>
          </w:p>
        </w:tc>
        <w:tc>
          <w:tcPr>
            <w:tcW w:type="dxa" w:w="4025"/>
            <w:tcMar>
              <w:top w:w="90" w:type="dxa"/>
              <w:start w:w="110" w:type="dxa"/>
              <w:bottom w:w="90" w:type="dxa"/>
              <w:end w:w="110" w:type="dxa"/>
            </w:tcMar>
            <w:shd w:fill="EDF5F7"/>
            <w:vAlign w:val="center"/>
          </w:tcPr>
          <w:p>
            <w:pPr>
              <w:pStyle w:val="GovBox"/>
            </w:pPr>
            <w:r>
              <w:t>Primary function using or sponsoring the use case.</w:t>
            </w:r>
          </w:p>
        </w:tc>
        <w:tc>
          <w:tcPr>
            <w:tcW w:type="dxa" w:w="2041"/>
            <w:tcMar>
              <w:top w:w="90" w:type="dxa"/>
              <w:start w:w="110" w:type="dxa"/>
              <w:bottom w:w="90" w:type="dxa"/>
              <w:end w:w="110" w:type="dxa"/>
            </w:tcMar>
            <w:shd w:fill="EDF5F7"/>
            <w:vAlign w:val="center"/>
          </w:tcPr>
          <w:p>
            <w:pPr>
              <w:pStyle w:val="GovBox"/>
            </w:pPr>
            <w:r>
              <w:t>Marketing</w:t>
            </w:r>
          </w:p>
        </w:tc>
      </w:tr>
      <w:tr>
        <w:tc>
          <w:tcPr>
            <w:tcW w:type="dxa" w:w="2268"/>
            <w:tcMar>
              <w:top w:w="90" w:type="dxa"/>
              <w:start w:w="110" w:type="dxa"/>
              <w:bottom w:w="90" w:type="dxa"/>
              <w:end w:w="110" w:type="dxa"/>
            </w:tcMar>
            <w:shd w:fill="FFFFFF"/>
            <w:vAlign w:val="center"/>
          </w:tcPr>
          <w:p>
            <w:pPr>
              <w:pStyle w:val="GovBox"/>
            </w:pPr>
            <w:r>
              <w:t>Tool / Vendor</w:t>
            </w:r>
          </w:p>
        </w:tc>
        <w:tc>
          <w:tcPr>
            <w:tcW w:type="dxa" w:w="1020"/>
            <w:tcMar>
              <w:top w:w="90" w:type="dxa"/>
              <w:start w:w="110" w:type="dxa"/>
              <w:bottom w:w="90" w:type="dxa"/>
              <w:end w:w="110" w:type="dxa"/>
            </w:tcMar>
            <w:shd w:fill="FFFFFF"/>
            <w:vAlign w:val="center"/>
          </w:tcPr>
          <w:p>
            <w:pPr>
              <w:pStyle w:val="GovBox"/>
              <w:jc w:val="center"/>
            </w:pPr>
            <w:r>
              <w:t>Y</w:t>
            </w:r>
          </w:p>
        </w:tc>
        <w:tc>
          <w:tcPr>
            <w:tcW w:type="dxa" w:w="4025"/>
            <w:tcMar>
              <w:top w:w="90" w:type="dxa"/>
              <w:start w:w="110" w:type="dxa"/>
              <w:bottom w:w="90" w:type="dxa"/>
              <w:end w:w="110" w:type="dxa"/>
            </w:tcMar>
            <w:shd w:fill="FFFFFF"/>
            <w:vAlign w:val="center"/>
          </w:tcPr>
          <w:p>
            <w:pPr>
              <w:pStyle w:val="GovBox"/>
            </w:pPr>
            <w:r>
              <w:t>AI platform, model, or vendor used.</w:t>
            </w:r>
          </w:p>
        </w:tc>
        <w:tc>
          <w:tcPr>
            <w:tcW w:type="dxa" w:w="2041"/>
            <w:tcMar>
              <w:top w:w="90" w:type="dxa"/>
              <w:start w:w="110" w:type="dxa"/>
              <w:bottom w:w="90" w:type="dxa"/>
              <w:end w:w="110" w:type="dxa"/>
            </w:tcMar>
            <w:shd w:fill="FFFFFF"/>
            <w:vAlign w:val="center"/>
          </w:tcPr>
          <w:p>
            <w:pPr>
              <w:pStyle w:val="GovBox"/>
            </w:pPr>
            <w:r>
              <w:t>Microsoft Copilot</w:t>
            </w:r>
          </w:p>
        </w:tc>
      </w:tr>
      <w:tr>
        <w:tc>
          <w:tcPr>
            <w:tcW w:type="dxa" w:w="2268"/>
            <w:tcMar>
              <w:top w:w="90" w:type="dxa"/>
              <w:start w:w="110" w:type="dxa"/>
              <w:bottom w:w="90" w:type="dxa"/>
              <w:end w:w="110" w:type="dxa"/>
            </w:tcMar>
            <w:shd w:fill="EDF5F7"/>
            <w:vAlign w:val="center"/>
          </w:tcPr>
          <w:p>
            <w:pPr>
              <w:pStyle w:val="GovBox"/>
            </w:pPr>
            <w:r>
              <w:t>Use Case Purpose</w:t>
            </w:r>
          </w:p>
        </w:tc>
        <w:tc>
          <w:tcPr>
            <w:tcW w:type="dxa" w:w="1020"/>
            <w:tcMar>
              <w:top w:w="90" w:type="dxa"/>
              <w:start w:w="110" w:type="dxa"/>
              <w:bottom w:w="90" w:type="dxa"/>
              <w:end w:w="110" w:type="dxa"/>
            </w:tcMar>
            <w:shd w:fill="EDF5F7"/>
            <w:vAlign w:val="center"/>
          </w:tcPr>
          <w:p>
            <w:pPr>
              <w:pStyle w:val="GovBox"/>
              <w:jc w:val="center"/>
            </w:pPr>
            <w:r>
              <w:t>Y</w:t>
            </w:r>
          </w:p>
        </w:tc>
        <w:tc>
          <w:tcPr>
            <w:tcW w:type="dxa" w:w="4025"/>
            <w:tcMar>
              <w:top w:w="90" w:type="dxa"/>
              <w:start w:w="110" w:type="dxa"/>
              <w:bottom w:w="90" w:type="dxa"/>
              <w:end w:w="110" w:type="dxa"/>
            </w:tcMar>
            <w:shd w:fill="EDF5F7"/>
            <w:vAlign w:val="center"/>
          </w:tcPr>
          <w:p>
            <w:pPr>
              <w:pStyle w:val="GovBox"/>
            </w:pPr>
            <w:r>
              <w:t>What the use case does and why the business wants it.</w:t>
            </w:r>
          </w:p>
        </w:tc>
        <w:tc>
          <w:tcPr>
            <w:tcW w:type="dxa" w:w="2041"/>
            <w:tcMar>
              <w:top w:w="90" w:type="dxa"/>
              <w:start w:w="110" w:type="dxa"/>
              <w:bottom w:w="90" w:type="dxa"/>
              <w:end w:w="110" w:type="dxa"/>
            </w:tcMar>
            <w:shd w:fill="EDF5F7"/>
            <w:vAlign w:val="center"/>
          </w:tcPr>
          <w:p>
            <w:pPr>
              <w:pStyle w:val="GovBox"/>
            </w:pPr>
            <w:r>
              <w:t>Draft campaign emails faster</w:t>
            </w:r>
          </w:p>
        </w:tc>
      </w:tr>
      <w:tr>
        <w:tc>
          <w:tcPr>
            <w:tcW w:type="dxa" w:w="2268"/>
            <w:tcMar>
              <w:top w:w="90" w:type="dxa"/>
              <w:start w:w="110" w:type="dxa"/>
              <w:bottom w:w="90" w:type="dxa"/>
              <w:end w:w="110" w:type="dxa"/>
            </w:tcMar>
            <w:shd w:fill="FFFFFF"/>
            <w:vAlign w:val="center"/>
          </w:tcPr>
          <w:p>
            <w:pPr>
              <w:pStyle w:val="GovBox"/>
            </w:pPr>
            <w:r>
              <w:t>User Population</w:t>
            </w:r>
          </w:p>
        </w:tc>
        <w:tc>
          <w:tcPr>
            <w:tcW w:type="dxa" w:w="1020"/>
            <w:tcMar>
              <w:top w:w="90" w:type="dxa"/>
              <w:start w:w="110" w:type="dxa"/>
              <w:bottom w:w="90" w:type="dxa"/>
              <w:end w:w="110" w:type="dxa"/>
            </w:tcMar>
            <w:shd w:fill="FFFFFF"/>
            <w:vAlign w:val="center"/>
          </w:tcPr>
          <w:p>
            <w:pPr>
              <w:pStyle w:val="GovBox"/>
              <w:jc w:val="center"/>
            </w:pPr>
            <w:r>
              <w:t>Y</w:t>
            </w:r>
          </w:p>
        </w:tc>
        <w:tc>
          <w:tcPr>
            <w:tcW w:type="dxa" w:w="4025"/>
            <w:tcMar>
              <w:top w:w="90" w:type="dxa"/>
              <w:start w:w="110" w:type="dxa"/>
              <w:bottom w:w="90" w:type="dxa"/>
              <w:end w:w="110" w:type="dxa"/>
            </w:tcMar>
            <w:shd w:fill="FFFFFF"/>
            <w:vAlign w:val="center"/>
          </w:tcPr>
          <w:p>
            <w:pPr>
              <w:pStyle w:val="GovBox"/>
            </w:pPr>
            <w:r>
              <w:t>Who uses it or is affected by it.</w:t>
            </w:r>
          </w:p>
        </w:tc>
        <w:tc>
          <w:tcPr>
            <w:tcW w:type="dxa" w:w="2041"/>
            <w:tcMar>
              <w:top w:w="90" w:type="dxa"/>
              <w:start w:w="110" w:type="dxa"/>
              <w:bottom w:w="90" w:type="dxa"/>
              <w:end w:w="110" w:type="dxa"/>
            </w:tcMar>
            <w:shd w:fill="FFFFFF"/>
            <w:vAlign w:val="center"/>
          </w:tcPr>
          <w:p>
            <w:pPr>
              <w:pStyle w:val="GovBox"/>
            </w:pPr>
            <w:r>
              <w:t>Marketing team of 8</w:t>
            </w:r>
          </w:p>
        </w:tc>
      </w:tr>
      <w:tr>
        <w:tc>
          <w:tcPr>
            <w:tcW w:type="dxa" w:w="2268"/>
            <w:tcMar>
              <w:top w:w="90" w:type="dxa"/>
              <w:start w:w="110" w:type="dxa"/>
              <w:bottom w:w="90" w:type="dxa"/>
              <w:end w:w="110" w:type="dxa"/>
            </w:tcMar>
            <w:shd w:fill="EDF5F7"/>
            <w:vAlign w:val="center"/>
          </w:tcPr>
          <w:p>
            <w:pPr>
              <w:pStyle w:val="GovBox"/>
            </w:pPr>
            <w:r>
              <w:t>Data Types Involved</w:t>
            </w:r>
          </w:p>
        </w:tc>
        <w:tc>
          <w:tcPr>
            <w:tcW w:type="dxa" w:w="1020"/>
            <w:tcMar>
              <w:top w:w="90" w:type="dxa"/>
              <w:start w:w="110" w:type="dxa"/>
              <w:bottom w:w="90" w:type="dxa"/>
              <w:end w:w="110" w:type="dxa"/>
            </w:tcMar>
            <w:shd w:fill="EDF5F7"/>
            <w:vAlign w:val="center"/>
          </w:tcPr>
          <w:p>
            <w:pPr>
              <w:pStyle w:val="GovBox"/>
              <w:jc w:val="center"/>
            </w:pPr>
            <w:r>
              <w:t>Y</w:t>
            </w:r>
          </w:p>
        </w:tc>
        <w:tc>
          <w:tcPr>
            <w:tcW w:type="dxa" w:w="4025"/>
            <w:tcMar>
              <w:top w:w="90" w:type="dxa"/>
              <w:start w:w="110" w:type="dxa"/>
              <w:bottom w:w="90" w:type="dxa"/>
              <w:end w:w="110" w:type="dxa"/>
            </w:tcMar>
            <w:shd w:fill="EDF5F7"/>
            <w:vAlign w:val="center"/>
          </w:tcPr>
          <w:p>
            <w:pPr>
              <w:pStyle w:val="GovBox"/>
            </w:pPr>
            <w:r>
              <w:t>Main data categories used as inputs or context.</w:t>
            </w:r>
          </w:p>
        </w:tc>
        <w:tc>
          <w:tcPr>
            <w:tcW w:type="dxa" w:w="2041"/>
            <w:tcMar>
              <w:top w:w="90" w:type="dxa"/>
              <w:start w:w="110" w:type="dxa"/>
              <w:bottom w:w="90" w:type="dxa"/>
              <w:end w:w="110" w:type="dxa"/>
            </w:tcMar>
            <w:shd w:fill="EDF5F7"/>
            <w:vAlign w:val="center"/>
          </w:tcPr>
          <w:p>
            <w:pPr>
              <w:pStyle w:val="GovBox"/>
            </w:pPr>
            <w:r>
              <w:t>Internal non-public marketing plans</w:t>
            </w:r>
          </w:p>
        </w:tc>
      </w:tr>
      <w:tr>
        <w:tc>
          <w:tcPr>
            <w:tcW w:type="dxa" w:w="2268"/>
            <w:tcMar>
              <w:top w:w="90" w:type="dxa"/>
              <w:start w:w="110" w:type="dxa"/>
              <w:bottom w:w="90" w:type="dxa"/>
              <w:end w:w="110" w:type="dxa"/>
            </w:tcMar>
            <w:shd w:fill="FFFFFF"/>
            <w:vAlign w:val="center"/>
          </w:tcPr>
          <w:p>
            <w:pPr>
              <w:pStyle w:val="GovBox"/>
            </w:pPr>
            <w:r>
              <w:t>Sensitive / Regulated Data?</w:t>
            </w:r>
          </w:p>
        </w:tc>
        <w:tc>
          <w:tcPr>
            <w:tcW w:type="dxa" w:w="1020"/>
            <w:tcMar>
              <w:top w:w="90" w:type="dxa"/>
              <w:start w:w="110" w:type="dxa"/>
              <w:bottom w:w="90" w:type="dxa"/>
              <w:end w:w="110" w:type="dxa"/>
            </w:tcMar>
            <w:shd w:fill="FFFFFF"/>
            <w:vAlign w:val="center"/>
          </w:tcPr>
          <w:p>
            <w:pPr>
              <w:pStyle w:val="GovBox"/>
              <w:jc w:val="center"/>
            </w:pPr>
            <w:r>
              <w:t>Y</w:t>
            </w:r>
          </w:p>
        </w:tc>
        <w:tc>
          <w:tcPr>
            <w:tcW w:type="dxa" w:w="4025"/>
            <w:tcMar>
              <w:top w:w="90" w:type="dxa"/>
              <w:start w:w="110" w:type="dxa"/>
              <w:bottom w:w="90" w:type="dxa"/>
              <w:end w:w="110" w:type="dxa"/>
            </w:tcMar>
            <w:shd w:fill="FFFFFF"/>
            <w:vAlign w:val="center"/>
          </w:tcPr>
          <w:p>
            <w:pPr>
              <w:pStyle w:val="GovBox"/>
            </w:pPr>
            <w:r>
              <w:t>Whether personal, confidential, regulated, or restricted data is involved.</w:t>
            </w:r>
          </w:p>
        </w:tc>
        <w:tc>
          <w:tcPr>
            <w:tcW w:type="dxa" w:w="2041"/>
            <w:tcMar>
              <w:top w:w="90" w:type="dxa"/>
              <w:start w:w="110" w:type="dxa"/>
              <w:bottom w:w="90" w:type="dxa"/>
              <w:end w:w="110" w:type="dxa"/>
            </w:tcMar>
            <w:shd w:fill="FFFFFF"/>
            <w:vAlign w:val="center"/>
          </w:tcPr>
          <w:p>
            <w:pPr>
              <w:pStyle w:val="GovBox"/>
            </w:pPr>
            <w:r>
              <w:t>No</w:t>
            </w:r>
          </w:p>
        </w:tc>
      </w:tr>
      <w:tr>
        <w:tc>
          <w:tcPr>
            <w:tcW w:type="dxa" w:w="2268"/>
            <w:tcMar>
              <w:top w:w="90" w:type="dxa"/>
              <w:start w:w="110" w:type="dxa"/>
              <w:bottom w:w="90" w:type="dxa"/>
              <w:end w:w="110" w:type="dxa"/>
            </w:tcMar>
            <w:shd w:fill="EDF5F7"/>
            <w:vAlign w:val="center"/>
          </w:tcPr>
          <w:p>
            <w:pPr>
              <w:pStyle w:val="GovBox"/>
            </w:pPr>
            <w:r>
              <w:t>Customer / Employee Impact</w:t>
            </w:r>
          </w:p>
        </w:tc>
        <w:tc>
          <w:tcPr>
            <w:tcW w:type="dxa" w:w="1020"/>
            <w:tcMar>
              <w:top w:w="90" w:type="dxa"/>
              <w:start w:w="110" w:type="dxa"/>
              <w:bottom w:w="90" w:type="dxa"/>
              <w:end w:w="110" w:type="dxa"/>
            </w:tcMar>
            <w:shd w:fill="EDF5F7"/>
            <w:vAlign w:val="center"/>
          </w:tcPr>
          <w:p>
            <w:pPr>
              <w:pStyle w:val="GovBox"/>
              <w:jc w:val="center"/>
            </w:pPr>
            <w:r>
              <w:t>Y</w:t>
            </w:r>
          </w:p>
        </w:tc>
        <w:tc>
          <w:tcPr>
            <w:tcW w:type="dxa" w:w="4025"/>
            <w:tcMar>
              <w:top w:w="90" w:type="dxa"/>
              <w:start w:w="110" w:type="dxa"/>
              <w:bottom w:w="90" w:type="dxa"/>
              <w:end w:w="110" w:type="dxa"/>
            </w:tcMar>
            <w:shd w:fill="EDF5F7"/>
            <w:vAlign w:val="center"/>
          </w:tcPr>
          <w:p>
            <w:pPr>
              <w:pStyle w:val="GovBox"/>
            </w:pPr>
            <w:r>
              <w:t>Whether outputs affect customers, employees, or third parties.</w:t>
            </w:r>
          </w:p>
        </w:tc>
        <w:tc>
          <w:tcPr>
            <w:tcW w:type="dxa" w:w="2041"/>
            <w:tcMar>
              <w:top w:w="90" w:type="dxa"/>
              <w:start w:w="110" w:type="dxa"/>
              <w:bottom w:w="90" w:type="dxa"/>
              <w:end w:w="110" w:type="dxa"/>
            </w:tcMar>
            <w:shd w:fill="EDF5F7"/>
            <w:vAlign w:val="center"/>
          </w:tcPr>
          <w:p>
            <w:pPr>
              <w:pStyle w:val="GovBox"/>
            </w:pPr>
            <w:r>
              <w:t>Indirect customer impact</w:t>
            </w:r>
          </w:p>
        </w:tc>
      </w:tr>
      <w:tr>
        <w:tc>
          <w:tcPr>
            <w:tcW w:type="dxa" w:w="2268"/>
            <w:tcMar>
              <w:top w:w="90" w:type="dxa"/>
              <w:start w:w="110" w:type="dxa"/>
              <w:bottom w:w="90" w:type="dxa"/>
              <w:end w:w="110" w:type="dxa"/>
            </w:tcMar>
            <w:shd w:fill="FFFFFF"/>
            <w:vAlign w:val="center"/>
          </w:tcPr>
          <w:p>
            <w:pPr>
              <w:pStyle w:val="GovBox"/>
            </w:pPr>
            <w:r>
              <w:t>Risk Rating</w:t>
            </w:r>
          </w:p>
        </w:tc>
        <w:tc>
          <w:tcPr>
            <w:tcW w:type="dxa" w:w="1020"/>
            <w:tcMar>
              <w:top w:w="90" w:type="dxa"/>
              <w:start w:w="110" w:type="dxa"/>
              <w:bottom w:w="90" w:type="dxa"/>
              <w:end w:w="110" w:type="dxa"/>
            </w:tcMar>
            <w:shd w:fill="FFFFFF"/>
            <w:vAlign w:val="center"/>
          </w:tcPr>
          <w:p>
            <w:pPr>
              <w:pStyle w:val="GovBox"/>
              <w:jc w:val="center"/>
            </w:pPr>
            <w:r>
              <w:t>Y</w:t>
            </w:r>
          </w:p>
        </w:tc>
        <w:tc>
          <w:tcPr>
            <w:tcW w:type="dxa" w:w="4025"/>
            <w:tcMar>
              <w:top w:w="90" w:type="dxa"/>
              <w:start w:w="110" w:type="dxa"/>
              <w:bottom w:w="90" w:type="dxa"/>
              <w:end w:w="110" w:type="dxa"/>
            </w:tcMar>
            <w:shd w:fill="FFFFFF"/>
            <w:vAlign w:val="center"/>
          </w:tcPr>
          <w:p>
            <w:pPr>
              <w:pStyle w:val="GovBox"/>
            </w:pPr>
            <w:r>
              <w:t>Low, Medium, High, or Critical based on triage criteria.</w:t>
            </w:r>
          </w:p>
        </w:tc>
        <w:tc>
          <w:tcPr>
            <w:tcW w:type="dxa" w:w="2041"/>
            <w:tcMar>
              <w:top w:w="90" w:type="dxa"/>
              <w:start w:w="110" w:type="dxa"/>
              <w:bottom w:w="90" w:type="dxa"/>
              <w:end w:w="110" w:type="dxa"/>
            </w:tcMar>
            <w:shd w:fill="FFFFFF"/>
            <w:vAlign w:val="center"/>
          </w:tcPr>
          <w:p>
            <w:pPr>
              <w:pStyle w:val="GovBox"/>
            </w:pPr>
            <w:r>
              <w:t>Medium</w:t>
            </w:r>
          </w:p>
        </w:tc>
      </w:tr>
      <w:tr>
        <w:tc>
          <w:tcPr>
            <w:tcW w:type="dxa" w:w="2268"/>
            <w:tcMar>
              <w:top w:w="90" w:type="dxa"/>
              <w:start w:w="110" w:type="dxa"/>
              <w:bottom w:w="90" w:type="dxa"/>
              <w:end w:w="110" w:type="dxa"/>
            </w:tcMar>
            <w:shd w:fill="EDF5F7"/>
            <w:vAlign w:val="center"/>
          </w:tcPr>
          <w:p>
            <w:pPr>
              <w:pStyle w:val="GovBox"/>
            </w:pPr>
            <w:r>
              <w:t>Approval Status</w:t>
            </w:r>
          </w:p>
        </w:tc>
        <w:tc>
          <w:tcPr>
            <w:tcW w:type="dxa" w:w="1020"/>
            <w:tcMar>
              <w:top w:w="90" w:type="dxa"/>
              <w:start w:w="110" w:type="dxa"/>
              <w:bottom w:w="90" w:type="dxa"/>
              <w:end w:w="110" w:type="dxa"/>
            </w:tcMar>
            <w:shd w:fill="EDF5F7"/>
            <w:vAlign w:val="center"/>
          </w:tcPr>
          <w:p>
            <w:pPr>
              <w:pStyle w:val="GovBox"/>
              <w:jc w:val="center"/>
            </w:pPr>
            <w:r>
              <w:t>Y</w:t>
            </w:r>
          </w:p>
        </w:tc>
        <w:tc>
          <w:tcPr>
            <w:tcW w:type="dxa" w:w="4025"/>
            <w:tcMar>
              <w:top w:w="90" w:type="dxa"/>
              <w:start w:w="110" w:type="dxa"/>
              <w:bottom w:w="90" w:type="dxa"/>
              <w:end w:w="110" w:type="dxa"/>
            </w:tcMar>
            <w:shd w:fill="EDF5F7"/>
            <w:vAlign w:val="center"/>
          </w:tcPr>
          <w:p>
            <w:pPr>
              <w:pStyle w:val="GovBox"/>
            </w:pPr>
            <w:r>
              <w:t>Current decision state of the use case.</w:t>
            </w:r>
          </w:p>
        </w:tc>
        <w:tc>
          <w:tcPr>
            <w:tcW w:type="dxa" w:w="2041"/>
            <w:tcMar>
              <w:top w:w="90" w:type="dxa"/>
              <w:start w:w="110" w:type="dxa"/>
              <w:bottom w:w="90" w:type="dxa"/>
              <w:end w:w="110" w:type="dxa"/>
            </w:tcMar>
            <w:shd w:fill="EDF5F7"/>
            <w:vAlign w:val="center"/>
          </w:tcPr>
          <w:p>
            <w:pPr>
              <w:pStyle w:val="GovBox"/>
            </w:pPr>
            <w:r>
              <w:t>Approved with Conditions</w:t>
            </w:r>
          </w:p>
        </w:tc>
      </w:tr>
      <w:tr>
        <w:tc>
          <w:tcPr>
            <w:tcW w:type="dxa" w:w="2268"/>
            <w:tcMar>
              <w:top w:w="90" w:type="dxa"/>
              <w:start w:w="110" w:type="dxa"/>
              <w:bottom w:w="90" w:type="dxa"/>
              <w:end w:w="110" w:type="dxa"/>
            </w:tcMar>
            <w:shd w:fill="FFFFFF"/>
            <w:vAlign w:val="center"/>
          </w:tcPr>
          <w:p>
            <w:pPr>
              <w:pStyle w:val="GovBox"/>
            </w:pPr>
            <w:r>
              <w:t>Required Controls</w:t>
            </w:r>
          </w:p>
        </w:tc>
        <w:tc>
          <w:tcPr>
            <w:tcW w:type="dxa" w:w="1020"/>
            <w:tcMar>
              <w:top w:w="90" w:type="dxa"/>
              <w:start w:w="110" w:type="dxa"/>
              <w:bottom w:w="90" w:type="dxa"/>
              <w:end w:w="110" w:type="dxa"/>
            </w:tcMar>
            <w:shd w:fill="FFFFFF"/>
            <w:vAlign w:val="center"/>
          </w:tcPr>
          <w:p>
            <w:pPr>
              <w:pStyle w:val="GovBox"/>
              <w:jc w:val="center"/>
            </w:pPr>
            <w:r>
              <w:t>N</w:t>
            </w:r>
          </w:p>
        </w:tc>
        <w:tc>
          <w:tcPr>
            <w:tcW w:type="dxa" w:w="4025"/>
            <w:tcMar>
              <w:top w:w="90" w:type="dxa"/>
              <w:start w:w="110" w:type="dxa"/>
              <w:bottom w:w="90" w:type="dxa"/>
              <w:end w:w="110" w:type="dxa"/>
            </w:tcMar>
            <w:shd w:fill="FFFFFF"/>
            <w:vAlign w:val="center"/>
          </w:tcPr>
          <w:p>
            <w:pPr>
              <w:pStyle w:val="GovBox"/>
            </w:pPr>
            <w:r>
              <w:t>Controls, restrictions, or guardrails attached to approval.</w:t>
            </w:r>
          </w:p>
        </w:tc>
        <w:tc>
          <w:tcPr>
            <w:tcW w:type="dxa" w:w="2041"/>
            <w:tcMar>
              <w:top w:w="90" w:type="dxa"/>
              <w:start w:w="110" w:type="dxa"/>
              <w:bottom w:w="90" w:type="dxa"/>
              <w:end w:w="110" w:type="dxa"/>
            </w:tcMar>
            <w:shd w:fill="FFFFFF"/>
            <w:vAlign w:val="center"/>
          </w:tcPr>
          <w:p>
            <w:pPr>
              <w:pStyle w:val="GovBox"/>
            </w:pPr>
            <w:r>
              <w:t>No personal data; human review required</w:t>
            </w:r>
          </w:p>
        </w:tc>
      </w:tr>
      <w:tr>
        <w:tc>
          <w:tcPr>
            <w:tcW w:type="dxa" w:w="2268"/>
            <w:tcMar>
              <w:top w:w="90" w:type="dxa"/>
              <w:start w:w="110" w:type="dxa"/>
              <w:bottom w:w="90" w:type="dxa"/>
              <w:end w:w="110" w:type="dxa"/>
            </w:tcMar>
            <w:shd w:fill="EDF5F7"/>
            <w:vAlign w:val="center"/>
          </w:tcPr>
          <w:p>
            <w:pPr>
              <w:pStyle w:val="GovBox"/>
            </w:pPr>
            <w:r>
              <w:t>Review Date</w:t>
            </w:r>
          </w:p>
        </w:tc>
        <w:tc>
          <w:tcPr>
            <w:tcW w:type="dxa" w:w="1020"/>
            <w:tcMar>
              <w:top w:w="90" w:type="dxa"/>
              <w:start w:w="110" w:type="dxa"/>
              <w:bottom w:w="90" w:type="dxa"/>
              <w:end w:w="110" w:type="dxa"/>
            </w:tcMar>
            <w:shd w:fill="EDF5F7"/>
            <w:vAlign w:val="center"/>
          </w:tcPr>
          <w:p>
            <w:pPr>
              <w:pStyle w:val="GovBox"/>
              <w:jc w:val="center"/>
            </w:pPr>
            <w:r>
              <w:t>Y</w:t>
            </w:r>
          </w:p>
        </w:tc>
        <w:tc>
          <w:tcPr>
            <w:tcW w:type="dxa" w:w="4025"/>
            <w:tcMar>
              <w:top w:w="90" w:type="dxa"/>
              <w:start w:w="110" w:type="dxa"/>
              <w:bottom w:w="90" w:type="dxa"/>
              <w:end w:w="110" w:type="dxa"/>
            </w:tcMar>
            <w:shd w:fill="EDF5F7"/>
            <w:vAlign w:val="center"/>
          </w:tcPr>
          <w:p>
            <w:pPr>
              <w:pStyle w:val="GovBox"/>
            </w:pPr>
            <w:r>
              <w:t>Date of latest review or decision.</w:t>
            </w:r>
          </w:p>
        </w:tc>
        <w:tc>
          <w:tcPr>
            <w:tcW w:type="dxa" w:w="2041"/>
            <w:tcMar>
              <w:top w:w="90" w:type="dxa"/>
              <w:start w:w="110" w:type="dxa"/>
              <w:bottom w:w="90" w:type="dxa"/>
              <w:end w:w="110" w:type="dxa"/>
            </w:tcMar>
            <w:shd w:fill="EDF5F7"/>
            <w:vAlign w:val="center"/>
          </w:tcPr>
          <w:p>
            <w:pPr>
              <w:pStyle w:val="GovBox"/>
            </w:pPr>
            <w:r>
              <w:t>{{DATE}}</w:t>
            </w:r>
          </w:p>
        </w:tc>
      </w:tr>
      <w:tr>
        <w:tc>
          <w:tcPr>
            <w:tcW w:type="dxa" w:w="2268"/>
            <w:tcMar>
              <w:top w:w="90" w:type="dxa"/>
              <w:start w:w="110" w:type="dxa"/>
              <w:bottom w:w="90" w:type="dxa"/>
              <w:end w:w="110" w:type="dxa"/>
            </w:tcMar>
            <w:shd w:fill="FFFFFF"/>
            <w:vAlign w:val="center"/>
          </w:tcPr>
          <w:p>
            <w:pPr>
              <w:pStyle w:val="GovBox"/>
            </w:pPr>
            <w:r>
              <w:t>Next Review / Revalidation</w:t>
            </w:r>
          </w:p>
        </w:tc>
        <w:tc>
          <w:tcPr>
            <w:tcW w:type="dxa" w:w="1020"/>
            <w:tcMar>
              <w:top w:w="90" w:type="dxa"/>
              <w:start w:w="110" w:type="dxa"/>
              <w:bottom w:w="90" w:type="dxa"/>
              <w:end w:w="110" w:type="dxa"/>
            </w:tcMar>
            <w:shd w:fill="FFFFFF"/>
            <w:vAlign w:val="center"/>
          </w:tcPr>
          <w:p>
            <w:pPr>
              <w:pStyle w:val="GovBox"/>
              <w:jc w:val="center"/>
            </w:pPr>
            <w:r>
              <w:t>Y</w:t>
            </w:r>
          </w:p>
        </w:tc>
        <w:tc>
          <w:tcPr>
            <w:tcW w:type="dxa" w:w="4025"/>
            <w:tcMar>
              <w:top w:w="90" w:type="dxa"/>
              <w:start w:w="110" w:type="dxa"/>
              <w:bottom w:w="90" w:type="dxa"/>
              <w:end w:w="110" w:type="dxa"/>
            </w:tcMar>
            <w:shd w:fill="FFFFFF"/>
            <w:vAlign w:val="center"/>
          </w:tcPr>
          <w:p>
            <w:pPr>
              <w:pStyle w:val="GovBox"/>
            </w:pPr>
            <w:r>
              <w:t>Next planned re-review date.</w:t>
            </w:r>
          </w:p>
        </w:tc>
        <w:tc>
          <w:tcPr>
            <w:tcW w:type="dxa" w:w="2041"/>
            <w:tcMar>
              <w:top w:w="90" w:type="dxa"/>
              <w:start w:w="110" w:type="dxa"/>
              <w:bottom w:w="90" w:type="dxa"/>
              <w:end w:w="110" w:type="dxa"/>
            </w:tcMar>
            <w:shd w:fill="FFFFFF"/>
            <w:vAlign w:val="center"/>
          </w:tcPr>
          <w:p>
            <w:pPr>
              <w:pStyle w:val="GovBox"/>
            </w:pPr>
            <w:r>
              <w:t>{{DATE}}</w:t>
            </w:r>
          </w:p>
        </w:tc>
      </w:tr>
      <w:tr>
        <w:tc>
          <w:tcPr>
            <w:tcW w:type="dxa" w:w="2268"/>
            <w:tcMar>
              <w:top w:w="90" w:type="dxa"/>
              <w:start w:w="110" w:type="dxa"/>
              <w:bottom w:w="90" w:type="dxa"/>
              <w:end w:w="110" w:type="dxa"/>
            </w:tcMar>
            <w:shd w:fill="EDF5F7"/>
            <w:vAlign w:val="center"/>
          </w:tcPr>
          <w:p>
            <w:pPr>
              <w:pStyle w:val="GovBox"/>
            </w:pPr>
            <w:r>
              <w:t>Review Notes</w:t>
            </w:r>
          </w:p>
        </w:tc>
        <w:tc>
          <w:tcPr>
            <w:tcW w:type="dxa" w:w="1020"/>
            <w:tcMar>
              <w:top w:w="90" w:type="dxa"/>
              <w:start w:w="110" w:type="dxa"/>
              <w:bottom w:w="90" w:type="dxa"/>
              <w:end w:w="110" w:type="dxa"/>
            </w:tcMar>
            <w:shd w:fill="EDF5F7"/>
            <w:vAlign w:val="center"/>
          </w:tcPr>
          <w:p>
            <w:pPr>
              <w:pStyle w:val="GovBox"/>
              <w:jc w:val="center"/>
            </w:pPr>
            <w:r>
              <w:t>N</w:t>
            </w:r>
          </w:p>
        </w:tc>
        <w:tc>
          <w:tcPr>
            <w:tcW w:type="dxa" w:w="4025"/>
            <w:tcMar>
              <w:top w:w="90" w:type="dxa"/>
              <w:start w:w="110" w:type="dxa"/>
              <w:bottom w:w="90" w:type="dxa"/>
              <w:end w:w="110" w:type="dxa"/>
            </w:tcMar>
            <w:shd w:fill="EDF5F7"/>
            <w:vAlign w:val="center"/>
          </w:tcPr>
          <w:p>
            <w:pPr>
              <w:pStyle w:val="GovBox"/>
            </w:pPr>
            <w:r>
              <w:t>Concise rationale, issues, escalation notes, or remediation actions.</w:t>
            </w:r>
          </w:p>
        </w:tc>
        <w:tc>
          <w:tcPr>
            <w:tcW w:type="dxa" w:w="2041"/>
            <w:tcMar>
              <w:top w:w="90" w:type="dxa"/>
              <w:start w:w="110" w:type="dxa"/>
              <w:bottom w:w="90" w:type="dxa"/>
              <w:end w:w="110" w:type="dxa"/>
            </w:tcMar>
            <w:shd w:fill="EDF5F7"/>
            <w:vAlign w:val="center"/>
          </w:tcPr>
          <w:p>
            <w:pPr>
              <w:pStyle w:val="GovBox"/>
            </w:pPr>
            <w:r>
              <w:t>Permitted only in enterprise tenant</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GovH1"/>
        <w:pBdr>
          <w:bottom w:val="single" w:sz="6" w:space="1" w:color="D9E8EC"/>
        </w:pBdr>
      </w:pPr>
      <w:r>
        <w:t>4. Risk Rating Guidance</w:t>
      </w:r>
    </w:p>
    <w:p>
      <w:pPr/>
      <w:r>
        <w:t>Use a simple risk-based approach. Small businesses do not need a PhD thesis to decide whether a use case is risky. They need clear triggers and defensible judgment.</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c>
          <w:tcPr>
            <w:tcW w:type="dxa" w:w="1247"/>
            <w:shd w:fill="0F2B46"/>
            <w:tcMar>
              <w:top w:w="80" w:type="dxa"/>
              <w:start w:w="120" w:type="dxa"/>
              <w:bottom w:w="80" w:type="dxa"/>
              <w:end w:w="120" w:type="dxa"/>
            </w:tcMar>
          </w:tcPr>
          <w:p>
            <w:pPr>
              <w:jc w:val="center"/>
            </w:pPr>
            <w:r>
              <w:rPr>
                <w:b/>
                <w:color w:val="FFFFFF"/>
                <w:sz w:val="18"/>
              </w:rPr>
              <w:t>Level</w:t>
            </w:r>
          </w:p>
        </w:tc>
        <w:tc>
          <w:tcPr>
            <w:tcW w:type="dxa" w:w="1814"/>
            <w:shd w:fill="0F2B46"/>
            <w:tcMar>
              <w:top w:w="80" w:type="dxa"/>
              <w:start w:w="120" w:type="dxa"/>
              <w:bottom w:w="80" w:type="dxa"/>
              <w:end w:w="120" w:type="dxa"/>
            </w:tcMar>
          </w:tcPr>
          <w:p>
            <w:pPr>
              <w:jc w:val="center"/>
            </w:pPr>
            <w:r>
              <w:rPr>
                <w:b/>
                <w:color w:val="FFFFFF"/>
                <w:sz w:val="18"/>
              </w:rPr>
              <w:t>Color Cue</w:t>
            </w:r>
          </w:p>
        </w:tc>
        <w:tc>
          <w:tcPr>
            <w:tcW w:type="dxa" w:w="3402"/>
            <w:shd w:fill="0F2B46"/>
            <w:tcMar>
              <w:top w:w="80" w:type="dxa"/>
              <w:start w:w="120" w:type="dxa"/>
              <w:bottom w:w="80" w:type="dxa"/>
              <w:end w:w="120" w:type="dxa"/>
            </w:tcMar>
          </w:tcPr>
          <w:p>
            <w:pPr>
              <w:jc w:val="center"/>
            </w:pPr>
            <w:r>
              <w:rPr>
                <w:b/>
                <w:color w:val="FFFFFF"/>
                <w:sz w:val="18"/>
              </w:rPr>
              <w:t>Typical indicators</w:t>
            </w:r>
          </w:p>
        </w:tc>
        <w:tc>
          <w:tcPr>
            <w:tcW w:type="dxa" w:w="2891"/>
            <w:shd w:fill="0F2B46"/>
            <w:tcMar>
              <w:top w:w="80" w:type="dxa"/>
              <w:start w:w="120" w:type="dxa"/>
              <w:bottom w:w="80" w:type="dxa"/>
              <w:end w:w="120" w:type="dxa"/>
            </w:tcMar>
          </w:tcPr>
          <w:p>
            <w:pPr>
              <w:jc w:val="center"/>
            </w:pPr>
            <w:r>
              <w:rPr>
                <w:b/>
                <w:color w:val="FFFFFF"/>
                <w:sz w:val="18"/>
              </w:rPr>
              <w:t>Expected treatment</w:t>
            </w:r>
          </w:p>
        </w:tc>
      </w:tr>
      <w:tr>
        <w:tc>
          <w:tcPr>
            <w:tcW w:type="dxa" w:w="1247"/>
            <w:tcMar>
              <w:top w:w="90" w:type="dxa"/>
              <w:start w:w="110" w:type="dxa"/>
              <w:bottom w:w="90" w:type="dxa"/>
              <w:end w:w="110" w:type="dxa"/>
            </w:tcMar>
            <w:vAlign w:val="center"/>
            <w:shd w:fill="1F6B45"/>
          </w:tcPr>
          <w:p>
            <w:pPr>
              <w:jc w:val="center"/>
            </w:pPr>
            <w:r>
              <w:rPr>
                <w:b/>
                <w:color w:val="FFFFFF"/>
                <w:sz w:val="18"/>
              </w:rPr>
              <w:t>Low</w:t>
            </w:r>
          </w:p>
        </w:tc>
        <w:tc>
          <w:tcPr>
            <w:tcW w:type="dxa" w:w="1814"/>
            <w:tcMar>
              <w:top w:w="90" w:type="dxa"/>
              <w:start w:w="110" w:type="dxa"/>
              <w:bottom w:w="90" w:type="dxa"/>
              <w:end w:w="110" w:type="dxa"/>
            </w:tcMar>
            <w:vAlign w:val="center"/>
            <w:shd w:fill="EDF5F7"/>
          </w:tcPr>
          <w:p>
            <w:pPr>
              <w:pStyle w:val="GovBox"/>
            </w:pPr>
            <w:r>
              <w:t>Green</w:t>
            </w:r>
          </w:p>
        </w:tc>
        <w:tc>
          <w:tcPr>
            <w:tcW w:type="dxa" w:w="3402"/>
            <w:tcMar>
              <w:top w:w="90" w:type="dxa"/>
              <w:start w:w="110" w:type="dxa"/>
              <w:bottom w:w="90" w:type="dxa"/>
              <w:end w:w="110" w:type="dxa"/>
            </w:tcMar>
            <w:vAlign w:val="center"/>
            <w:shd w:fill="FFFFFF"/>
          </w:tcPr>
          <w:p>
            <w:pPr>
              <w:pStyle w:val="GovBox"/>
            </w:pPr>
            <w:r>
              <w:t>Internal drafting, summarization, or brainstorming with non-sensitive content.</w:t>
            </w:r>
          </w:p>
        </w:tc>
        <w:tc>
          <w:tcPr>
            <w:tcW w:type="dxa" w:w="2891"/>
            <w:tcMar>
              <w:top w:w="90" w:type="dxa"/>
              <w:start w:w="110" w:type="dxa"/>
              <w:bottom w:w="90" w:type="dxa"/>
              <w:end w:w="110" w:type="dxa"/>
            </w:tcMar>
            <w:vAlign w:val="center"/>
            <w:shd w:fill="EDF5F7"/>
          </w:tcPr>
          <w:p>
            <w:pPr>
              <w:pStyle w:val="GovBox"/>
            </w:pPr>
            <w:r>
              <w:t>Fast-track review and registry entry.</w:t>
            </w:r>
          </w:p>
        </w:tc>
      </w:tr>
      <w:tr>
        <w:tc>
          <w:tcPr>
            <w:tcW w:type="dxa" w:w="1247"/>
            <w:tcMar>
              <w:top w:w="90" w:type="dxa"/>
              <w:start w:w="110" w:type="dxa"/>
              <w:bottom w:w="90" w:type="dxa"/>
              <w:end w:w="110" w:type="dxa"/>
            </w:tcMar>
            <w:vAlign w:val="center"/>
            <w:shd w:fill="A06A00"/>
          </w:tcPr>
          <w:p>
            <w:pPr>
              <w:jc w:val="center"/>
            </w:pPr>
            <w:r>
              <w:rPr>
                <w:b/>
                <w:color w:val="FFFFFF"/>
                <w:sz w:val="18"/>
              </w:rPr>
              <w:t>Medium</w:t>
            </w:r>
          </w:p>
        </w:tc>
        <w:tc>
          <w:tcPr>
            <w:tcW w:type="dxa" w:w="1814"/>
            <w:tcMar>
              <w:top w:w="90" w:type="dxa"/>
              <w:start w:w="110" w:type="dxa"/>
              <w:bottom w:w="90" w:type="dxa"/>
              <w:end w:w="110" w:type="dxa"/>
            </w:tcMar>
            <w:vAlign w:val="center"/>
            <w:shd w:fill="EDF5F7"/>
          </w:tcPr>
          <w:p>
            <w:pPr>
              <w:pStyle w:val="GovBox"/>
            </w:pPr>
            <w:r>
              <w:t>Amber</w:t>
            </w:r>
          </w:p>
        </w:tc>
        <w:tc>
          <w:tcPr>
            <w:tcW w:type="dxa" w:w="3402"/>
            <w:tcMar>
              <w:top w:w="90" w:type="dxa"/>
              <w:start w:w="110" w:type="dxa"/>
              <w:bottom w:w="90" w:type="dxa"/>
              <w:end w:w="110" w:type="dxa"/>
            </w:tcMar>
            <w:vAlign w:val="center"/>
            <w:shd w:fill="FFFFFF"/>
          </w:tcPr>
          <w:p>
            <w:pPr>
              <w:pStyle w:val="GovBox"/>
            </w:pPr>
            <w:r>
              <w:t>Internal automation, internal confidential data in approved systems, or non-material decisions.</w:t>
            </w:r>
          </w:p>
        </w:tc>
        <w:tc>
          <w:tcPr>
            <w:tcW w:type="dxa" w:w="2891"/>
            <w:tcMar>
              <w:top w:w="90" w:type="dxa"/>
              <w:start w:w="110" w:type="dxa"/>
              <w:bottom w:w="90" w:type="dxa"/>
              <w:end w:w="110" w:type="dxa"/>
            </w:tcMar>
            <w:vAlign w:val="center"/>
            <w:shd w:fill="EDF5F7"/>
          </w:tcPr>
          <w:p>
            <w:pPr>
              <w:pStyle w:val="GovBox"/>
            </w:pPr>
            <w:r>
              <w:t>Security/business review and defined controls.</w:t>
            </w:r>
          </w:p>
        </w:tc>
      </w:tr>
      <w:tr>
        <w:tc>
          <w:tcPr>
            <w:tcW w:type="dxa" w:w="1247"/>
            <w:tcMar>
              <w:top w:w="90" w:type="dxa"/>
              <w:start w:w="110" w:type="dxa"/>
              <w:bottom w:w="90" w:type="dxa"/>
              <w:end w:w="110" w:type="dxa"/>
            </w:tcMar>
            <w:vAlign w:val="center"/>
            <w:shd w:fill="A61B1B"/>
          </w:tcPr>
          <w:p>
            <w:pPr>
              <w:jc w:val="center"/>
            </w:pPr>
            <w:r>
              <w:rPr>
                <w:b/>
                <w:color w:val="FFFFFF"/>
                <w:sz w:val="18"/>
              </w:rPr>
              <w:t>High</w:t>
            </w:r>
          </w:p>
        </w:tc>
        <w:tc>
          <w:tcPr>
            <w:tcW w:type="dxa" w:w="1814"/>
            <w:tcMar>
              <w:top w:w="90" w:type="dxa"/>
              <w:start w:w="110" w:type="dxa"/>
              <w:bottom w:w="90" w:type="dxa"/>
              <w:end w:w="110" w:type="dxa"/>
            </w:tcMar>
            <w:vAlign w:val="center"/>
            <w:shd w:fill="EDF5F7"/>
          </w:tcPr>
          <w:p>
            <w:pPr>
              <w:pStyle w:val="GovBox"/>
            </w:pPr>
            <w:r>
              <w:t>Red</w:t>
            </w:r>
          </w:p>
        </w:tc>
        <w:tc>
          <w:tcPr>
            <w:tcW w:type="dxa" w:w="3402"/>
            <w:tcMar>
              <w:top w:w="90" w:type="dxa"/>
              <w:start w:w="110" w:type="dxa"/>
              <w:bottom w:w="90" w:type="dxa"/>
              <w:end w:w="110" w:type="dxa"/>
            </w:tcMar>
            <w:vAlign w:val="center"/>
            <w:shd w:fill="FFFFFF"/>
          </w:tcPr>
          <w:p>
            <w:pPr>
              <w:pStyle w:val="GovBox"/>
            </w:pPr>
            <w:r>
              <w:t>Sensitive data, customer-facing outputs, HR/finance/legal impacts, or significant operational dependence.</w:t>
            </w:r>
          </w:p>
        </w:tc>
        <w:tc>
          <w:tcPr>
            <w:tcW w:type="dxa" w:w="2891"/>
            <w:tcMar>
              <w:top w:w="90" w:type="dxa"/>
              <w:start w:w="110" w:type="dxa"/>
              <w:bottom w:w="90" w:type="dxa"/>
              <w:end w:w="110" w:type="dxa"/>
            </w:tcMar>
            <w:vAlign w:val="center"/>
            <w:shd w:fill="EDF5F7"/>
          </w:tcPr>
          <w:p>
            <w:pPr>
              <w:pStyle w:val="GovBox"/>
            </w:pPr>
            <w:r>
              <w:t>Escalated review with privacy, legal, and security input.</w:t>
            </w:r>
          </w:p>
        </w:tc>
      </w:tr>
      <w:tr>
        <w:tc>
          <w:tcPr>
            <w:tcW w:type="dxa" w:w="1247"/>
            <w:tcMar>
              <w:top w:w="90" w:type="dxa"/>
              <w:start w:w="110" w:type="dxa"/>
              <w:bottom w:w="90" w:type="dxa"/>
              <w:end w:w="110" w:type="dxa"/>
            </w:tcMar>
            <w:vAlign w:val="center"/>
            <w:shd w:fill="6D1010"/>
          </w:tcPr>
          <w:p>
            <w:pPr>
              <w:jc w:val="center"/>
            </w:pPr>
            <w:r>
              <w:rPr>
                <w:b/>
                <w:color w:val="FFFFFF"/>
                <w:sz w:val="18"/>
              </w:rPr>
              <w:t>Critical</w:t>
            </w:r>
          </w:p>
        </w:tc>
        <w:tc>
          <w:tcPr>
            <w:tcW w:type="dxa" w:w="1814"/>
            <w:tcMar>
              <w:top w:w="90" w:type="dxa"/>
              <w:start w:w="110" w:type="dxa"/>
              <w:bottom w:w="90" w:type="dxa"/>
              <w:end w:w="110" w:type="dxa"/>
            </w:tcMar>
            <w:vAlign w:val="center"/>
            <w:shd w:fill="EDF5F7"/>
          </w:tcPr>
          <w:p>
            <w:pPr>
              <w:pStyle w:val="GovBox"/>
            </w:pPr>
            <w:r>
              <w:t>Deep Red</w:t>
            </w:r>
          </w:p>
        </w:tc>
        <w:tc>
          <w:tcPr>
            <w:tcW w:type="dxa" w:w="3402"/>
            <w:tcMar>
              <w:top w:w="90" w:type="dxa"/>
              <w:start w:w="110" w:type="dxa"/>
              <w:bottom w:w="90" w:type="dxa"/>
              <w:end w:w="110" w:type="dxa"/>
            </w:tcMar>
            <w:vAlign w:val="center"/>
            <w:shd w:fill="FFFFFF"/>
          </w:tcPr>
          <w:p>
            <w:pPr>
              <w:pStyle w:val="GovBox"/>
            </w:pPr>
            <w:r>
              <w:t>Automated decisions with major impact, regulated use, safety impact, or unresolved vendor/data concerns.</w:t>
            </w:r>
          </w:p>
        </w:tc>
        <w:tc>
          <w:tcPr>
            <w:tcW w:type="dxa" w:w="2891"/>
            <w:tcMar>
              <w:top w:w="90" w:type="dxa"/>
              <w:start w:w="110" w:type="dxa"/>
              <w:bottom w:w="90" w:type="dxa"/>
              <w:end w:w="110" w:type="dxa"/>
            </w:tcMar>
            <w:vAlign w:val="center"/>
            <w:shd w:fill="EDF5F7"/>
          </w:tcPr>
          <w:p>
            <w:pPr>
              <w:pStyle w:val="GovBox"/>
            </w:pPr>
            <w:r>
              <w:t>Executive review, enhanced controls, or prohibition.</w:t>
            </w:r>
          </w:p>
        </w:tc>
      </w:tr>
    </w:tbl>
    <w:p>
      <w:pPr>
        <w:pStyle w:val="GovH1"/>
        <w:pBdr>
          <w:bottom w:val="single" w:sz="6" w:space="1" w:color="D9E8EC"/>
        </w:pBdr>
      </w:pPr>
      <w:r>
        <w:t>5. Master Registry Template</w:t>
      </w:r>
    </w:p>
    <w:p>
      <w:pPr/>
      <w:r>
        <w:t>Use this page as the formal template. For active operations, the same structure can also be maintained in a spreadsheet or system of record.</w:t>
      </w:r>
    </w:p>
    <w:tbl>
      <w:tblPr>
        <w:tblStyle w:val="TableGrid"/>
        <w:tblW w:type="auto" w:w="0"/>
        <w:jc w:val="center"/>
        <w:tblLayout w:type="fixed"/>
        <w:tblLook w:firstColumn="1" w:firstRow="1" w:lastColumn="0" w:lastRow="0" w:noHBand="0" w:noVBand="1" w:val="04A0"/>
      </w:tblPr>
      <w:tblGrid>
        <w:gridCol w:w="1188"/>
        <w:gridCol w:w="1188"/>
        <w:gridCol w:w="1188"/>
        <w:gridCol w:w="1188"/>
        <w:gridCol w:w="1188"/>
        <w:gridCol w:w="1188"/>
        <w:gridCol w:w="1188"/>
        <w:gridCol w:w="1188"/>
        <w:gridCol w:w="1188"/>
        <w:gridCol w:w="1188"/>
        <w:gridCol w:w="1188"/>
        <w:gridCol w:w="1188"/>
      </w:tblGrid>
      <w:tr>
        <w:trPr>
          <w:tblHeader w:val="true"/>
        </w:trPr>
        <w:tc>
          <w:tcPr>
            <w:tcW w:type="dxa" w:w="1247"/>
            <w:shd w:fill="157A8A"/>
            <w:tcMar>
              <w:top w:w="80" w:type="dxa"/>
              <w:start w:w="80" w:type="dxa"/>
              <w:bottom w:w="80" w:type="dxa"/>
              <w:end w:w="80" w:type="dxa"/>
            </w:tcMar>
            <w:vAlign w:val="center"/>
          </w:tcPr>
          <w:p>
            <w:pPr>
              <w:jc w:val="center"/>
            </w:pPr>
            <w:r>
              <w:rPr>
                <w:b/>
                <w:color w:val="FFFFFF"/>
                <w:sz w:val="16"/>
              </w:rPr>
              <w:t>Use Case ID</w:t>
            </w:r>
          </w:p>
        </w:tc>
        <w:tc>
          <w:tcPr>
            <w:tcW w:type="dxa" w:w="2268"/>
            <w:shd w:fill="157A8A"/>
            <w:tcMar>
              <w:top w:w="80" w:type="dxa"/>
              <w:start w:w="80" w:type="dxa"/>
              <w:bottom w:w="80" w:type="dxa"/>
              <w:end w:w="80" w:type="dxa"/>
            </w:tcMar>
            <w:vAlign w:val="center"/>
          </w:tcPr>
          <w:p>
            <w:pPr>
              <w:jc w:val="center"/>
            </w:pPr>
            <w:r>
              <w:rPr>
                <w:b/>
                <w:color w:val="FFFFFF"/>
                <w:sz w:val="16"/>
              </w:rPr>
              <w:t>Use Case Title</w:t>
            </w:r>
          </w:p>
        </w:tc>
        <w:tc>
          <w:tcPr>
            <w:tcW w:type="dxa" w:w="1587"/>
            <w:shd w:fill="157A8A"/>
            <w:tcMar>
              <w:top w:w="80" w:type="dxa"/>
              <w:start w:w="80" w:type="dxa"/>
              <w:bottom w:w="80" w:type="dxa"/>
              <w:end w:w="80" w:type="dxa"/>
            </w:tcMar>
            <w:vAlign w:val="center"/>
          </w:tcPr>
          <w:p>
            <w:pPr>
              <w:jc w:val="center"/>
            </w:pPr>
            <w:r>
              <w:rPr>
                <w:b/>
                <w:color w:val="FFFFFF"/>
                <w:sz w:val="16"/>
              </w:rPr>
              <w:t>Owner</w:t>
            </w:r>
          </w:p>
        </w:tc>
        <w:tc>
          <w:tcPr>
            <w:tcW w:type="dxa" w:w="1134"/>
            <w:shd w:fill="157A8A"/>
            <w:tcMar>
              <w:top w:w="80" w:type="dxa"/>
              <w:start w:w="80" w:type="dxa"/>
              <w:bottom w:w="80" w:type="dxa"/>
              <w:end w:w="80" w:type="dxa"/>
            </w:tcMar>
            <w:vAlign w:val="center"/>
          </w:tcPr>
          <w:p>
            <w:pPr>
              <w:jc w:val="center"/>
            </w:pPr>
            <w:r>
              <w:rPr>
                <w:b/>
                <w:color w:val="FFFFFF"/>
                <w:sz w:val="16"/>
              </w:rPr>
              <w:t>Dept.</w:t>
            </w:r>
          </w:p>
        </w:tc>
        <w:tc>
          <w:tcPr>
            <w:tcW w:type="dxa" w:w="1701"/>
            <w:shd w:fill="157A8A"/>
            <w:tcMar>
              <w:top w:w="80" w:type="dxa"/>
              <w:start w:w="80" w:type="dxa"/>
              <w:bottom w:w="80" w:type="dxa"/>
              <w:end w:w="80" w:type="dxa"/>
            </w:tcMar>
            <w:vAlign w:val="center"/>
          </w:tcPr>
          <w:p>
            <w:pPr>
              <w:jc w:val="center"/>
            </w:pPr>
            <w:r>
              <w:rPr>
                <w:b/>
                <w:color w:val="FFFFFF"/>
                <w:sz w:val="16"/>
              </w:rPr>
              <w:t>Tool / Vendor</w:t>
            </w:r>
          </w:p>
        </w:tc>
        <w:tc>
          <w:tcPr>
            <w:tcW w:type="dxa" w:w="2268"/>
            <w:shd w:fill="157A8A"/>
            <w:tcMar>
              <w:top w:w="80" w:type="dxa"/>
              <w:start w:w="80" w:type="dxa"/>
              <w:bottom w:w="80" w:type="dxa"/>
              <w:end w:w="80" w:type="dxa"/>
            </w:tcMar>
            <w:vAlign w:val="center"/>
          </w:tcPr>
          <w:p>
            <w:pPr>
              <w:jc w:val="center"/>
            </w:pPr>
            <w:r>
              <w:rPr>
                <w:b/>
                <w:color w:val="FFFFFF"/>
                <w:sz w:val="16"/>
              </w:rPr>
              <w:t>Purpose</w:t>
            </w:r>
          </w:p>
        </w:tc>
        <w:tc>
          <w:tcPr>
            <w:tcW w:type="dxa" w:w="1757"/>
            <w:shd w:fill="157A8A"/>
            <w:tcMar>
              <w:top w:w="80" w:type="dxa"/>
              <w:start w:w="80" w:type="dxa"/>
              <w:bottom w:w="80" w:type="dxa"/>
              <w:end w:w="80" w:type="dxa"/>
            </w:tcMar>
            <w:vAlign w:val="center"/>
          </w:tcPr>
          <w:p>
            <w:pPr>
              <w:jc w:val="center"/>
            </w:pPr>
            <w:r>
              <w:rPr>
                <w:b/>
                <w:color w:val="FFFFFF"/>
                <w:sz w:val="16"/>
              </w:rPr>
              <w:t>Data Types</w:t>
            </w:r>
          </w:p>
        </w:tc>
        <w:tc>
          <w:tcPr>
            <w:tcW w:type="dxa" w:w="964"/>
            <w:shd w:fill="157A8A"/>
            <w:tcMar>
              <w:top w:w="80" w:type="dxa"/>
              <w:start w:w="80" w:type="dxa"/>
              <w:bottom w:w="80" w:type="dxa"/>
              <w:end w:w="80" w:type="dxa"/>
            </w:tcMar>
            <w:vAlign w:val="center"/>
          </w:tcPr>
          <w:p>
            <w:pPr>
              <w:jc w:val="center"/>
            </w:pPr>
            <w:r>
              <w:rPr>
                <w:b/>
                <w:color w:val="FFFFFF"/>
                <w:sz w:val="16"/>
              </w:rPr>
              <w:t>Risk</w:t>
            </w:r>
          </w:p>
        </w:tc>
        <w:tc>
          <w:tcPr>
            <w:tcW w:type="dxa" w:w="1531"/>
            <w:shd w:fill="157A8A"/>
            <w:tcMar>
              <w:top w:w="80" w:type="dxa"/>
              <w:start w:w="80" w:type="dxa"/>
              <w:bottom w:w="80" w:type="dxa"/>
              <w:end w:w="80" w:type="dxa"/>
            </w:tcMar>
            <w:vAlign w:val="center"/>
          </w:tcPr>
          <w:p>
            <w:pPr>
              <w:jc w:val="center"/>
            </w:pPr>
            <w:r>
              <w:rPr>
                <w:b/>
                <w:color w:val="FFFFFF"/>
                <w:sz w:val="16"/>
              </w:rPr>
              <w:t>Status</w:t>
            </w:r>
          </w:p>
        </w:tc>
        <w:tc>
          <w:tcPr>
            <w:tcW w:type="dxa" w:w="1247"/>
            <w:shd w:fill="157A8A"/>
            <w:tcMar>
              <w:top w:w="80" w:type="dxa"/>
              <w:start w:w="80" w:type="dxa"/>
              <w:bottom w:w="80" w:type="dxa"/>
              <w:end w:w="80" w:type="dxa"/>
            </w:tcMar>
            <w:vAlign w:val="center"/>
          </w:tcPr>
          <w:p>
            <w:pPr>
              <w:jc w:val="center"/>
            </w:pPr>
            <w:r>
              <w:rPr>
                <w:b/>
                <w:color w:val="FFFFFF"/>
                <w:sz w:val="16"/>
              </w:rPr>
              <w:t>Review Date</w:t>
            </w:r>
          </w:p>
        </w:tc>
        <w:tc>
          <w:tcPr>
            <w:tcW w:type="dxa" w:w="1247"/>
            <w:shd w:fill="157A8A"/>
            <w:tcMar>
              <w:top w:w="80" w:type="dxa"/>
              <w:start w:w="80" w:type="dxa"/>
              <w:bottom w:w="80" w:type="dxa"/>
              <w:end w:w="80" w:type="dxa"/>
            </w:tcMar>
            <w:vAlign w:val="center"/>
          </w:tcPr>
          <w:p>
            <w:pPr>
              <w:jc w:val="center"/>
            </w:pPr>
            <w:r>
              <w:rPr>
                <w:b/>
                <w:color w:val="FFFFFF"/>
                <w:sz w:val="16"/>
              </w:rPr>
              <w:t>Next Review</w:t>
            </w:r>
          </w:p>
        </w:tc>
        <w:tc>
          <w:tcPr>
            <w:tcW w:type="dxa" w:w="2835"/>
            <w:shd w:fill="157A8A"/>
            <w:tcMar>
              <w:top w:w="80" w:type="dxa"/>
              <w:start w:w="80" w:type="dxa"/>
              <w:bottom w:w="80" w:type="dxa"/>
              <w:end w:w="80" w:type="dxa"/>
            </w:tcMar>
            <w:vAlign w:val="center"/>
          </w:tcPr>
          <w:p>
            <w:pPr>
              <w:jc w:val="center"/>
            </w:pPr>
            <w:r>
              <w:rPr>
                <w:b/>
                <w:color w:val="FFFFFF"/>
                <w:sz w:val="16"/>
              </w:rPr>
              <w:t>Required Controls / Notes</w:t>
            </w:r>
          </w:p>
        </w:tc>
      </w:tr>
      <w:tr>
        <w:tc>
          <w:tcPr>
            <w:tcW w:type="dxa" w:w="1247"/>
            <w:tcMar>
              <w:top w:w="95" w:type="dxa"/>
              <w:start w:w="90" w:type="dxa"/>
              <w:bottom w:w="95" w:type="dxa"/>
              <w:end w:w="90" w:type="dxa"/>
            </w:tcMar>
            <w:vAlign w:val="center"/>
            <w:shd w:fill="FFFFFF"/>
          </w:tcPr>
          <w:p>
            <w:pPr>
              <w:pStyle w:val="GovSmall"/>
            </w:pPr>
            <w:r>
              <w:t>{{AI-UC-00X}}</w:t>
            </w:r>
          </w:p>
        </w:tc>
        <w:tc>
          <w:tcPr>
            <w:tcW w:type="dxa" w:w="2268"/>
            <w:tcMar>
              <w:top w:w="95" w:type="dxa"/>
              <w:start w:w="90" w:type="dxa"/>
              <w:bottom w:w="95" w:type="dxa"/>
              <w:end w:w="90" w:type="dxa"/>
            </w:tcMar>
            <w:vAlign w:val="center"/>
            <w:shd w:fill="FFFFFF"/>
          </w:tcPr>
          <w:p>
            <w:pPr>
              <w:pStyle w:val="GovSmall"/>
            </w:pPr>
            <w:r>
              <w:t>{{Use case title}}</w:t>
            </w:r>
          </w:p>
        </w:tc>
        <w:tc>
          <w:tcPr>
            <w:tcW w:type="dxa" w:w="1587"/>
            <w:tcMar>
              <w:top w:w="95" w:type="dxa"/>
              <w:start w:w="90" w:type="dxa"/>
              <w:bottom w:w="95" w:type="dxa"/>
              <w:end w:w="90" w:type="dxa"/>
            </w:tcMar>
            <w:vAlign w:val="center"/>
            <w:shd w:fill="FFFFFF"/>
          </w:tcPr>
          <w:p>
            <w:pPr>
              <w:pStyle w:val="GovSmall"/>
            </w:pPr>
            <w:r>
              <w:t>{{Owner}}</w:t>
            </w:r>
          </w:p>
        </w:tc>
        <w:tc>
          <w:tcPr>
            <w:tcW w:type="dxa" w:w="1134"/>
            <w:tcMar>
              <w:top w:w="95" w:type="dxa"/>
              <w:start w:w="90" w:type="dxa"/>
              <w:bottom w:w="95" w:type="dxa"/>
              <w:end w:w="90" w:type="dxa"/>
            </w:tcMar>
            <w:vAlign w:val="center"/>
            <w:shd w:fill="FFFFFF"/>
          </w:tcPr>
          <w:p>
            <w:pPr>
              <w:pStyle w:val="GovSmall"/>
            </w:pPr>
            <w:r>
              <w:t>{{Dept.}}</w:t>
            </w:r>
          </w:p>
        </w:tc>
        <w:tc>
          <w:tcPr>
            <w:tcW w:type="dxa" w:w="1701"/>
            <w:tcMar>
              <w:top w:w="95" w:type="dxa"/>
              <w:start w:w="90" w:type="dxa"/>
              <w:bottom w:w="95" w:type="dxa"/>
              <w:end w:w="90" w:type="dxa"/>
            </w:tcMar>
            <w:vAlign w:val="center"/>
            <w:shd w:fill="FFFFFF"/>
          </w:tcPr>
          <w:p>
            <w:pPr>
              <w:pStyle w:val="GovSmall"/>
            </w:pPr>
            <w:r>
              <w:t>{{Vendor}}</w:t>
            </w:r>
          </w:p>
        </w:tc>
        <w:tc>
          <w:tcPr>
            <w:tcW w:type="dxa" w:w="2268"/>
            <w:tcMar>
              <w:top w:w="95" w:type="dxa"/>
              <w:start w:w="90" w:type="dxa"/>
              <w:bottom w:w="95" w:type="dxa"/>
              <w:end w:w="90" w:type="dxa"/>
            </w:tcMar>
            <w:vAlign w:val="center"/>
            <w:shd w:fill="FFFFFF"/>
          </w:tcPr>
          <w:p>
            <w:pPr>
              <w:pStyle w:val="GovSmall"/>
            </w:pPr>
            <w:r>
              <w:t>{{Business purpose}}</w:t>
            </w:r>
          </w:p>
        </w:tc>
        <w:tc>
          <w:tcPr>
            <w:tcW w:type="dxa" w:w="1757"/>
            <w:tcMar>
              <w:top w:w="95" w:type="dxa"/>
              <w:start w:w="90" w:type="dxa"/>
              <w:bottom w:w="95" w:type="dxa"/>
              <w:end w:w="90" w:type="dxa"/>
            </w:tcMar>
            <w:vAlign w:val="center"/>
            <w:shd w:fill="FFFFFF"/>
          </w:tcPr>
          <w:p>
            <w:pPr>
              <w:pStyle w:val="GovSmall"/>
            </w:pPr>
            <w:r>
              <w:t>{{Data types}}</w:t>
            </w:r>
          </w:p>
        </w:tc>
        <w:tc>
          <w:tcPr>
            <w:tcW w:type="dxa" w:w="964"/>
            <w:tcMar>
              <w:top w:w="95" w:type="dxa"/>
              <w:start w:w="90" w:type="dxa"/>
              <w:bottom w:w="95" w:type="dxa"/>
              <w:end w:w="90" w:type="dxa"/>
            </w:tcMar>
            <w:vAlign w:val="center"/>
            <w:shd w:fill="FFFFFF"/>
          </w:tcPr>
          <w:p>
            <w:pPr>
              <w:pStyle w:val="GovSmall"/>
              <w:jc w:val="center"/>
            </w:pPr>
            <w:r>
              <w:t>{{Risk}}</w:t>
            </w:r>
          </w:p>
        </w:tc>
        <w:tc>
          <w:tcPr>
            <w:tcW w:type="dxa" w:w="1531"/>
            <w:tcMar>
              <w:top w:w="95" w:type="dxa"/>
              <w:start w:w="90" w:type="dxa"/>
              <w:bottom w:w="95" w:type="dxa"/>
              <w:end w:w="90" w:type="dxa"/>
            </w:tcMar>
            <w:vAlign w:val="center"/>
            <w:shd w:fill="FFFFFF"/>
          </w:tcPr>
          <w:p>
            <w:pPr>
              <w:pStyle w:val="GovSmall"/>
              <w:jc w:val="center"/>
            </w:pPr>
            <w:r>
              <w:t>{{Status}}</w:t>
            </w:r>
          </w:p>
        </w:tc>
        <w:tc>
          <w:tcPr>
            <w:tcW w:type="dxa" w:w="1247"/>
            <w:tcMar>
              <w:top w:w="95" w:type="dxa"/>
              <w:start w:w="90" w:type="dxa"/>
              <w:bottom w:w="95" w:type="dxa"/>
              <w:end w:w="90" w:type="dxa"/>
            </w:tcMar>
            <w:vAlign w:val="center"/>
            <w:shd w:fill="FFFFFF"/>
          </w:tcPr>
          <w:p>
            <w:pPr>
              <w:pStyle w:val="GovSmall"/>
              <w:jc w:val="center"/>
            </w:pPr>
            <w:r>
              <w:t>{{Date}}</w:t>
            </w:r>
          </w:p>
        </w:tc>
        <w:tc>
          <w:tcPr>
            <w:tcW w:type="dxa" w:w="1247"/>
            <w:tcMar>
              <w:top w:w="95" w:type="dxa"/>
              <w:start w:w="90" w:type="dxa"/>
              <w:bottom w:w="95" w:type="dxa"/>
              <w:end w:w="90" w:type="dxa"/>
            </w:tcMar>
            <w:vAlign w:val="center"/>
            <w:shd w:fill="FFFFFF"/>
          </w:tcPr>
          <w:p>
            <w:pPr>
              <w:pStyle w:val="GovSmall"/>
              <w:jc w:val="center"/>
            </w:pPr>
            <w:r>
              <w:t>{{Date}}</w:t>
            </w:r>
          </w:p>
        </w:tc>
        <w:tc>
          <w:tcPr>
            <w:tcW w:type="dxa" w:w="2835"/>
            <w:tcMar>
              <w:top w:w="95" w:type="dxa"/>
              <w:start w:w="90" w:type="dxa"/>
              <w:bottom w:w="95" w:type="dxa"/>
              <w:end w:w="90" w:type="dxa"/>
            </w:tcMar>
            <w:vAlign w:val="center"/>
            <w:shd w:fill="FFFFFF"/>
          </w:tcPr>
          <w:p>
            <w:pPr>
              <w:pStyle w:val="GovSmall"/>
            </w:pPr>
            <w:r>
              <w:t>{{Controls / notes}}</w:t>
            </w:r>
          </w:p>
        </w:tc>
      </w:tr>
      <w:tr>
        <w:tc>
          <w:tcPr>
            <w:tcW w:type="dxa" w:w="1247"/>
            <w:tcMar>
              <w:top w:w="95" w:type="dxa"/>
              <w:start w:w="90" w:type="dxa"/>
              <w:bottom w:w="95" w:type="dxa"/>
              <w:end w:w="90" w:type="dxa"/>
            </w:tcMar>
            <w:vAlign w:val="center"/>
            <w:shd w:fill="F7FBFC"/>
          </w:tcPr>
          <w:p>
            <w:pPr>
              <w:pStyle w:val="GovSmall"/>
            </w:pPr>
            <w:r>
              <w:t>{{AI-UC-00X}}</w:t>
            </w:r>
          </w:p>
        </w:tc>
        <w:tc>
          <w:tcPr>
            <w:tcW w:type="dxa" w:w="2268"/>
            <w:tcMar>
              <w:top w:w="95" w:type="dxa"/>
              <w:start w:w="90" w:type="dxa"/>
              <w:bottom w:w="95" w:type="dxa"/>
              <w:end w:w="90" w:type="dxa"/>
            </w:tcMar>
            <w:vAlign w:val="center"/>
            <w:shd w:fill="F7FBFC"/>
          </w:tcPr>
          <w:p>
            <w:pPr>
              <w:pStyle w:val="GovSmall"/>
            </w:pPr>
            <w:r>
              <w:t>{{Use case title}}</w:t>
            </w:r>
          </w:p>
        </w:tc>
        <w:tc>
          <w:tcPr>
            <w:tcW w:type="dxa" w:w="1587"/>
            <w:tcMar>
              <w:top w:w="95" w:type="dxa"/>
              <w:start w:w="90" w:type="dxa"/>
              <w:bottom w:w="95" w:type="dxa"/>
              <w:end w:w="90" w:type="dxa"/>
            </w:tcMar>
            <w:vAlign w:val="center"/>
            <w:shd w:fill="F7FBFC"/>
          </w:tcPr>
          <w:p>
            <w:pPr>
              <w:pStyle w:val="GovSmall"/>
            </w:pPr>
            <w:r>
              <w:t>{{Owner}}</w:t>
            </w:r>
          </w:p>
        </w:tc>
        <w:tc>
          <w:tcPr>
            <w:tcW w:type="dxa" w:w="1134"/>
            <w:tcMar>
              <w:top w:w="95" w:type="dxa"/>
              <w:start w:w="90" w:type="dxa"/>
              <w:bottom w:w="95" w:type="dxa"/>
              <w:end w:w="90" w:type="dxa"/>
            </w:tcMar>
            <w:vAlign w:val="center"/>
            <w:shd w:fill="F7FBFC"/>
          </w:tcPr>
          <w:p>
            <w:pPr>
              <w:pStyle w:val="GovSmall"/>
            </w:pPr>
            <w:r>
              <w:t>{{Dept.}}</w:t>
            </w:r>
          </w:p>
        </w:tc>
        <w:tc>
          <w:tcPr>
            <w:tcW w:type="dxa" w:w="1701"/>
            <w:tcMar>
              <w:top w:w="95" w:type="dxa"/>
              <w:start w:w="90" w:type="dxa"/>
              <w:bottom w:w="95" w:type="dxa"/>
              <w:end w:w="90" w:type="dxa"/>
            </w:tcMar>
            <w:vAlign w:val="center"/>
            <w:shd w:fill="F7FBFC"/>
          </w:tcPr>
          <w:p>
            <w:pPr>
              <w:pStyle w:val="GovSmall"/>
            </w:pPr>
            <w:r>
              <w:t>{{Vendor}}</w:t>
            </w:r>
          </w:p>
        </w:tc>
        <w:tc>
          <w:tcPr>
            <w:tcW w:type="dxa" w:w="2268"/>
            <w:tcMar>
              <w:top w:w="95" w:type="dxa"/>
              <w:start w:w="90" w:type="dxa"/>
              <w:bottom w:w="95" w:type="dxa"/>
              <w:end w:w="90" w:type="dxa"/>
            </w:tcMar>
            <w:vAlign w:val="center"/>
            <w:shd w:fill="F7FBFC"/>
          </w:tcPr>
          <w:p>
            <w:pPr>
              <w:pStyle w:val="GovSmall"/>
            </w:pPr>
            <w:r>
              <w:t>{{Business purpose}}</w:t>
            </w:r>
          </w:p>
        </w:tc>
        <w:tc>
          <w:tcPr>
            <w:tcW w:type="dxa" w:w="1757"/>
            <w:tcMar>
              <w:top w:w="95" w:type="dxa"/>
              <w:start w:w="90" w:type="dxa"/>
              <w:bottom w:w="95" w:type="dxa"/>
              <w:end w:w="90" w:type="dxa"/>
            </w:tcMar>
            <w:vAlign w:val="center"/>
            <w:shd w:fill="F7FBFC"/>
          </w:tcPr>
          <w:p>
            <w:pPr>
              <w:pStyle w:val="GovSmall"/>
            </w:pPr>
            <w:r>
              <w:t>{{Data types}}</w:t>
            </w:r>
          </w:p>
        </w:tc>
        <w:tc>
          <w:tcPr>
            <w:tcW w:type="dxa" w:w="964"/>
            <w:tcMar>
              <w:top w:w="95" w:type="dxa"/>
              <w:start w:w="90" w:type="dxa"/>
              <w:bottom w:w="95" w:type="dxa"/>
              <w:end w:w="90" w:type="dxa"/>
            </w:tcMar>
            <w:vAlign w:val="center"/>
            <w:shd w:fill="F7FBFC"/>
          </w:tcPr>
          <w:p>
            <w:pPr>
              <w:pStyle w:val="GovSmall"/>
              <w:jc w:val="center"/>
            </w:pPr>
            <w:r>
              <w:t>{{Risk}}</w:t>
            </w:r>
          </w:p>
        </w:tc>
        <w:tc>
          <w:tcPr>
            <w:tcW w:type="dxa" w:w="1531"/>
            <w:tcMar>
              <w:top w:w="95" w:type="dxa"/>
              <w:start w:w="90" w:type="dxa"/>
              <w:bottom w:w="95" w:type="dxa"/>
              <w:end w:w="90" w:type="dxa"/>
            </w:tcMar>
            <w:vAlign w:val="center"/>
            <w:shd w:fill="F7FBFC"/>
          </w:tcPr>
          <w:p>
            <w:pPr>
              <w:pStyle w:val="GovSmall"/>
              <w:jc w:val="center"/>
            </w:pPr>
            <w:r>
              <w:t>{{Status}}</w:t>
            </w:r>
          </w:p>
        </w:tc>
        <w:tc>
          <w:tcPr>
            <w:tcW w:type="dxa" w:w="1247"/>
            <w:tcMar>
              <w:top w:w="95" w:type="dxa"/>
              <w:start w:w="90" w:type="dxa"/>
              <w:bottom w:w="95" w:type="dxa"/>
              <w:end w:w="90" w:type="dxa"/>
            </w:tcMar>
            <w:vAlign w:val="center"/>
            <w:shd w:fill="F7FBFC"/>
          </w:tcPr>
          <w:p>
            <w:pPr>
              <w:pStyle w:val="GovSmall"/>
              <w:jc w:val="center"/>
            </w:pPr>
            <w:r>
              <w:t>{{Date}}</w:t>
            </w:r>
          </w:p>
        </w:tc>
        <w:tc>
          <w:tcPr>
            <w:tcW w:type="dxa" w:w="1247"/>
            <w:tcMar>
              <w:top w:w="95" w:type="dxa"/>
              <w:start w:w="90" w:type="dxa"/>
              <w:bottom w:w="95" w:type="dxa"/>
              <w:end w:w="90" w:type="dxa"/>
            </w:tcMar>
            <w:vAlign w:val="center"/>
            <w:shd w:fill="F7FBFC"/>
          </w:tcPr>
          <w:p>
            <w:pPr>
              <w:pStyle w:val="GovSmall"/>
              <w:jc w:val="center"/>
            </w:pPr>
            <w:r>
              <w:t>{{Date}}</w:t>
            </w:r>
          </w:p>
        </w:tc>
        <w:tc>
          <w:tcPr>
            <w:tcW w:type="dxa" w:w="2835"/>
            <w:tcMar>
              <w:top w:w="95" w:type="dxa"/>
              <w:start w:w="90" w:type="dxa"/>
              <w:bottom w:w="95" w:type="dxa"/>
              <w:end w:w="90" w:type="dxa"/>
            </w:tcMar>
            <w:vAlign w:val="center"/>
            <w:shd w:fill="F7FBFC"/>
          </w:tcPr>
          <w:p>
            <w:pPr>
              <w:pStyle w:val="GovSmall"/>
            </w:pPr>
            <w:r>
              <w:t>{{Controls / notes}}</w:t>
            </w:r>
          </w:p>
        </w:tc>
      </w:tr>
      <w:tr>
        <w:tc>
          <w:tcPr>
            <w:tcW w:type="dxa" w:w="1247"/>
            <w:tcMar>
              <w:top w:w="95" w:type="dxa"/>
              <w:start w:w="90" w:type="dxa"/>
              <w:bottom w:w="95" w:type="dxa"/>
              <w:end w:w="90" w:type="dxa"/>
            </w:tcMar>
            <w:vAlign w:val="center"/>
            <w:shd w:fill="FFFFFF"/>
          </w:tcPr>
          <w:p>
            <w:pPr>
              <w:pStyle w:val="GovSmall"/>
            </w:pPr>
            <w:r>
              <w:t>{{AI-UC-00X}}</w:t>
            </w:r>
          </w:p>
        </w:tc>
        <w:tc>
          <w:tcPr>
            <w:tcW w:type="dxa" w:w="2268"/>
            <w:tcMar>
              <w:top w:w="95" w:type="dxa"/>
              <w:start w:w="90" w:type="dxa"/>
              <w:bottom w:w="95" w:type="dxa"/>
              <w:end w:w="90" w:type="dxa"/>
            </w:tcMar>
            <w:vAlign w:val="center"/>
            <w:shd w:fill="FFFFFF"/>
          </w:tcPr>
          <w:p>
            <w:pPr>
              <w:pStyle w:val="GovSmall"/>
            </w:pPr>
            <w:r>
              <w:t>{{Use case title}}</w:t>
            </w:r>
          </w:p>
        </w:tc>
        <w:tc>
          <w:tcPr>
            <w:tcW w:type="dxa" w:w="1587"/>
            <w:tcMar>
              <w:top w:w="95" w:type="dxa"/>
              <w:start w:w="90" w:type="dxa"/>
              <w:bottom w:w="95" w:type="dxa"/>
              <w:end w:w="90" w:type="dxa"/>
            </w:tcMar>
            <w:vAlign w:val="center"/>
            <w:shd w:fill="FFFFFF"/>
          </w:tcPr>
          <w:p>
            <w:pPr>
              <w:pStyle w:val="GovSmall"/>
            </w:pPr>
            <w:r>
              <w:t>{{Owner}}</w:t>
            </w:r>
          </w:p>
        </w:tc>
        <w:tc>
          <w:tcPr>
            <w:tcW w:type="dxa" w:w="1134"/>
            <w:tcMar>
              <w:top w:w="95" w:type="dxa"/>
              <w:start w:w="90" w:type="dxa"/>
              <w:bottom w:w="95" w:type="dxa"/>
              <w:end w:w="90" w:type="dxa"/>
            </w:tcMar>
            <w:vAlign w:val="center"/>
            <w:shd w:fill="FFFFFF"/>
          </w:tcPr>
          <w:p>
            <w:pPr>
              <w:pStyle w:val="GovSmall"/>
            </w:pPr>
            <w:r>
              <w:t>{{Dept.}}</w:t>
            </w:r>
          </w:p>
        </w:tc>
        <w:tc>
          <w:tcPr>
            <w:tcW w:type="dxa" w:w="1701"/>
            <w:tcMar>
              <w:top w:w="95" w:type="dxa"/>
              <w:start w:w="90" w:type="dxa"/>
              <w:bottom w:w="95" w:type="dxa"/>
              <w:end w:w="90" w:type="dxa"/>
            </w:tcMar>
            <w:vAlign w:val="center"/>
            <w:shd w:fill="FFFFFF"/>
          </w:tcPr>
          <w:p>
            <w:pPr>
              <w:pStyle w:val="GovSmall"/>
            </w:pPr>
            <w:r>
              <w:t>{{Vendor}}</w:t>
            </w:r>
          </w:p>
        </w:tc>
        <w:tc>
          <w:tcPr>
            <w:tcW w:type="dxa" w:w="2268"/>
            <w:tcMar>
              <w:top w:w="95" w:type="dxa"/>
              <w:start w:w="90" w:type="dxa"/>
              <w:bottom w:w="95" w:type="dxa"/>
              <w:end w:w="90" w:type="dxa"/>
            </w:tcMar>
            <w:vAlign w:val="center"/>
            <w:shd w:fill="FFFFFF"/>
          </w:tcPr>
          <w:p>
            <w:pPr>
              <w:pStyle w:val="GovSmall"/>
            </w:pPr>
            <w:r>
              <w:t>{{Business purpose}}</w:t>
            </w:r>
          </w:p>
        </w:tc>
        <w:tc>
          <w:tcPr>
            <w:tcW w:type="dxa" w:w="1757"/>
            <w:tcMar>
              <w:top w:w="95" w:type="dxa"/>
              <w:start w:w="90" w:type="dxa"/>
              <w:bottom w:w="95" w:type="dxa"/>
              <w:end w:w="90" w:type="dxa"/>
            </w:tcMar>
            <w:vAlign w:val="center"/>
            <w:shd w:fill="FFFFFF"/>
          </w:tcPr>
          <w:p>
            <w:pPr>
              <w:pStyle w:val="GovSmall"/>
            </w:pPr>
            <w:r>
              <w:t>{{Data types}}</w:t>
            </w:r>
          </w:p>
        </w:tc>
        <w:tc>
          <w:tcPr>
            <w:tcW w:type="dxa" w:w="964"/>
            <w:tcMar>
              <w:top w:w="95" w:type="dxa"/>
              <w:start w:w="90" w:type="dxa"/>
              <w:bottom w:w="95" w:type="dxa"/>
              <w:end w:w="90" w:type="dxa"/>
            </w:tcMar>
            <w:vAlign w:val="center"/>
            <w:shd w:fill="FFFFFF"/>
          </w:tcPr>
          <w:p>
            <w:pPr>
              <w:pStyle w:val="GovSmall"/>
              <w:jc w:val="center"/>
            </w:pPr>
            <w:r>
              <w:t>{{Risk}}</w:t>
            </w:r>
          </w:p>
        </w:tc>
        <w:tc>
          <w:tcPr>
            <w:tcW w:type="dxa" w:w="1531"/>
            <w:tcMar>
              <w:top w:w="95" w:type="dxa"/>
              <w:start w:w="90" w:type="dxa"/>
              <w:bottom w:w="95" w:type="dxa"/>
              <w:end w:w="90" w:type="dxa"/>
            </w:tcMar>
            <w:vAlign w:val="center"/>
            <w:shd w:fill="FFFFFF"/>
          </w:tcPr>
          <w:p>
            <w:pPr>
              <w:pStyle w:val="GovSmall"/>
              <w:jc w:val="center"/>
            </w:pPr>
            <w:r>
              <w:t>{{Status}}</w:t>
            </w:r>
          </w:p>
        </w:tc>
        <w:tc>
          <w:tcPr>
            <w:tcW w:type="dxa" w:w="1247"/>
            <w:tcMar>
              <w:top w:w="95" w:type="dxa"/>
              <w:start w:w="90" w:type="dxa"/>
              <w:bottom w:w="95" w:type="dxa"/>
              <w:end w:w="90" w:type="dxa"/>
            </w:tcMar>
            <w:vAlign w:val="center"/>
            <w:shd w:fill="FFFFFF"/>
          </w:tcPr>
          <w:p>
            <w:pPr>
              <w:pStyle w:val="GovSmall"/>
              <w:jc w:val="center"/>
            </w:pPr>
            <w:r>
              <w:t>{{Date}}</w:t>
            </w:r>
          </w:p>
        </w:tc>
        <w:tc>
          <w:tcPr>
            <w:tcW w:type="dxa" w:w="1247"/>
            <w:tcMar>
              <w:top w:w="95" w:type="dxa"/>
              <w:start w:w="90" w:type="dxa"/>
              <w:bottom w:w="95" w:type="dxa"/>
              <w:end w:w="90" w:type="dxa"/>
            </w:tcMar>
            <w:vAlign w:val="center"/>
            <w:shd w:fill="FFFFFF"/>
          </w:tcPr>
          <w:p>
            <w:pPr>
              <w:pStyle w:val="GovSmall"/>
              <w:jc w:val="center"/>
            </w:pPr>
            <w:r>
              <w:t>{{Date}}</w:t>
            </w:r>
          </w:p>
        </w:tc>
        <w:tc>
          <w:tcPr>
            <w:tcW w:type="dxa" w:w="2835"/>
            <w:tcMar>
              <w:top w:w="95" w:type="dxa"/>
              <w:start w:w="90" w:type="dxa"/>
              <w:bottom w:w="95" w:type="dxa"/>
              <w:end w:w="90" w:type="dxa"/>
            </w:tcMar>
            <w:vAlign w:val="center"/>
            <w:shd w:fill="FFFFFF"/>
          </w:tcPr>
          <w:p>
            <w:pPr>
              <w:pStyle w:val="GovSmall"/>
            </w:pPr>
            <w:r>
              <w:t>{{Controls / notes}}</w:t>
            </w:r>
          </w:p>
        </w:tc>
      </w:tr>
      <w:tr>
        <w:tc>
          <w:tcPr>
            <w:tcW w:type="dxa" w:w="1247"/>
            <w:tcMar>
              <w:top w:w="95" w:type="dxa"/>
              <w:start w:w="90" w:type="dxa"/>
              <w:bottom w:w="95" w:type="dxa"/>
              <w:end w:w="90" w:type="dxa"/>
            </w:tcMar>
            <w:vAlign w:val="center"/>
            <w:shd w:fill="F7FBFC"/>
          </w:tcPr>
          <w:p>
            <w:pPr>
              <w:pStyle w:val="GovSmall"/>
            </w:pPr>
            <w:r>
              <w:t>{{AI-UC-00X}}</w:t>
            </w:r>
          </w:p>
        </w:tc>
        <w:tc>
          <w:tcPr>
            <w:tcW w:type="dxa" w:w="2268"/>
            <w:tcMar>
              <w:top w:w="95" w:type="dxa"/>
              <w:start w:w="90" w:type="dxa"/>
              <w:bottom w:w="95" w:type="dxa"/>
              <w:end w:w="90" w:type="dxa"/>
            </w:tcMar>
            <w:vAlign w:val="center"/>
            <w:shd w:fill="F7FBFC"/>
          </w:tcPr>
          <w:p>
            <w:pPr>
              <w:pStyle w:val="GovSmall"/>
            </w:pPr>
            <w:r>
              <w:t>{{Use case title}}</w:t>
            </w:r>
          </w:p>
        </w:tc>
        <w:tc>
          <w:tcPr>
            <w:tcW w:type="dxa" w:w="1587"/>
            <w:tcMar>
              <w:top w:w="95" w:type="dxa"/>
              <w:start w:w="90" w:type="dxa"/>
              <w:bottom w:w="95" w:type="dxa"/>
              <w:end w:w="90" w:type="dxa"/>
            </w:tcMar>
            <w:vAlign w:val="center"/>
            <w:shd w:fill="F7FBFC"/>
          </w:tcPr>
          <w:p>
            <w:pPr>
              <w:pStyle w:val="GovSmall"/>
            </w:pPr>
            <w:r>
              <w:t>{{Owner}}</w:t>
            </w:r>
          </w:p>
        </w:tc>
        <w:tc>
          <w:tcPr>
            <w:tcW w:type="dxa" w:w="1134"/>
            <w:tcMar>
              <w:top w:w="95" w:type="dxa"/>
              <w:start w:w="90" w:type="dxa"/>
              <w:bottom w:w="95" w:type="dxa"/>
              <w:end w:w="90" w:type="dxa"/>
            </w:tcMar>
            <w:vAlign w:val="center"/>
            <w:shd w:fill="F7FBFC"/>
          </w:tcPr>
          <w:p>
            <w:pPr>
              <w:pStyle w:val="GovSmall"/>
            </w:pPr>
            <w:r>
              <w:t>{{Dept.}}</w:t>
            </w:r>
          </w:p>
        </w:tc>
        <w:tc>
          <w:tcPr>
            <w:tcW w:type="dxa" w:w="1701"/>
            <w:tcMar>
              <w:top w:w="95" w:type="dxa"/>
              <w:start w:w="90" w:type="dxa"/>
              <w:bottom w:w="95" w:type="dxa"/>
              <w:end w:w="90" w:type="dxa"/>
            </w:tcMar>
            <w:vAlign w:val="center"/>
            <w:shd w:fill="F7FBFC"/>
          </w:tcPr>
          <w:p>
            <w:pPr>
              <w:pStyle w:val="GovSmall"/>
            </w:pPr>
            <w:r>
              <w:t>{{Vendor}}</w:t>
            </w:r>
          </w:p>
        </w:tc>
        <w:tc>
          <w:tcPr>
            <w:tcW w:type="dxa" w:w="2268"/>
            <w:tcMar>
              <w:top w:w="95" w:type="dxa"/>
              <w:start w:w="90" w:type="dxa"/>
              <w:bottom w:w="95" w:type="dxa"/>
              <w:end w:w="90" w:type="dxa"/>
            </w:tcMar>
            <w:vAlign w:val="center"/>
            <w:shd w:fill="F7FBFC"/>
          </w:tcPr>
          <w:p>
            <w:pPr>
              <w:pStyle w:val="GovSmall"/>
            </w:pPr>
            <w:r>
              <w:t>{{Business purpose}}</w:t>
            </w:r>
          </w:p>
        </w:tc>
        <w:tc>
          <w:tcPr>
            <w:tcW w:type="dxa" w:w="1757"/>
            <w:tcMar>
              <w:top w:w="95" w:type="dxa"/>
              <w:start w:w="90" w:type="dxa"/>
              <w:bottom w:w="95" w:type="dxa"/>
              <w:end w:w="90" w:type="dxa"/>
            </w:tcMar>
            <w:vAlign w:val="center"/>
            <w:shd w:fill="F7FBFC"/>
          </w:tcPr>
          <w:p>
            <w:pPr>
              <w:pStyle w:val="GovSmall"/>
            </w:pPr>
            <w:r>
              <w:t>{{Data types}}</w:t>
            </w:r>
          </w:p>
        </w:tc>
        <w:tc>
          <w:tcPr>
            <w:tcW w:type="dxa" w:w="964"/>
            <w:tcMar>
              <w:top w:w="95" w:type="dxa"/>
              <w:start w:w="90" w:type="dxa"/>
              <w:bottom w:w="95" w:type="dxa"/>
              <w:end w:w="90" w:type="dxa"/>
            </w:tcMar>
            <w:vAlign w:val="center"/>
            <w:shd w:fill="F7FBFC"/>
          </w:tcPr>
          <w:p>
            <w:pPr>
              <w:pStyle w:val="GovSmall"/>
              <w:jc w:val="center"/>
            </w:pPr>
            <w:r>
              <w:t>{{Risk}}</w:t>
            </w:r>
          </w:p>
        </w:tc>
        <w:tc>
          <w:tcPr>
            <w:tcW w:type="dxa" w:w="1531"/>
            <w:tcMar>
              <w:top w:w="95" w:type="dxa"/>
              <w:start w:w="90" w:type="dxa"/>
              <w:bottom w:w="95" w:type="dxa"/>
              <w:end w:w="90" w:type="dxa"/>
            </w:tcMar>
            <w:vAlign w:val="center"/>
            <w:shd w:fill="F7FBFC"/>
          </w:tcPr>
          <w:p>
            <w:pPr>
              <w:pStyle w:val="GovSmall"/>
              <w:jc w:val="center"/>
            </w:pPr>
            <w:r>
              <w:t>{{Status}}</w:t>
            </w:r>
          </w:p>
        </w:tc>
        <w:tc>
          <w:tcPr>
            <w:tcW w:type="dxa" w:w="1247"/>
            <w:tcMar>
              <w:top w:w="95" w:type="dxa"/>
              <w:start w:w="90" w:type="dxa"/>
              <w:bottom w:w="95" w:type="dxa"/>
              <w:end w:w="90" w:type="dxa"/>
            </w:tcMar>
            <w:vAlign w:val="center"/>
            <w:shd w:fill="F7FBFC"/>
          </w:tcPr>
          <w:p>
            <w:pPr>
              <w:pStyle w:val="GovSmall"/>
              <w:jc w:val="center"/>
            </w:pPr>
            <w:r>
              <w:t>{{Date}}</w:t>
            </w:r>
          </w:p>
        </w:tc>
        <w:tc>
          <w:tcPr>
            <w:tcW w:type="dxa" w:w="1247"/>
            <w:tcMar>
              <w:top w:w="95" w:type="dxa"/>
              <w:start w:w="90" w:type="dxa"/>
              <w:bottom w:w="95" w:type="dxa"/>
              <w:end w:w="90" w:type="dxa"/>
            </w:tcMar>
            <w:vAlign w:val="center"/>
            <w:shd w:fill="F7FBFC"/>
          </w:tcPr>
          <w:p>
            <w:pPr>
              <w:pStyle w:val="GovSmall"/>
              <w:jc w:val="center"/>
            </w:pPr>
            <w:r>
              <w:t>{{Date}}</w:t>
            </w:r>
          </w:p>
        </w:tc>
        <w:tc>
          <w:tcPr>
            <w:tcW w:type="dxa" w:w="2835"/>
            <w:tcMar>
              <w:top w:w="95" w:type="dxa"/>
              <w:start w:w="90" w:type="dxa"/>
              <w:bottom w:w="95" w:type="dxa"/>
              <w:end w:w="90" w:type="dxa"/>
            </w:tcMar>
            <w:vAlign w:val="center"/>
            <w:shd w:fill="F7FBFC"/>
          </w:tcPr>
          <w:p>
            <w:pPr>
              <w:pStyle w:val="GovSmall"/>
            </w:pPr>
            <w:r>
              <w:t>{{Controls / notes}}</w:t>
            </w:r>
          </w:p>
        </w:tc>
      </w:tr>
      <w:tr>
        <w:tc>
          <w:tcPr>
            <w:tcW w:type="dxa" w:w="1247"/>
            <w:tcMar>
              <w:top w:w="95" w:type="dxa"/>
              <w:start w:w="90" w:type="dxa"/>
              <w:bottom w:w="95" w:type="dxa"/>
              <w:end w:w="90" w:type="dxa"/>
            </w:tcMar>
            <w:vAlign w:val="center"/>
            <w:shd w:fill="FFFFFF"/>
          </w:tcPr>
          <w:p>
            <w:pPr>
              <w:pStyle w:val="GovSmall"/>
            </w:pPr>
            <w:r>
              <w:t>{{AI-UC-00X}}</w:t>
            </w:r>
          </w:p>
        </w:tc>
        <w:tc>
          <w:tcPr>
            <w:tcW w:type="dxa" w:w="2268"/>
            <w:tcMar>
              <w:top w:w="95" w:type="dxa"/>
              <w:start w:w="90" w:type="dxa"/>
              <w:bottom w:w="95" w:type="dxa"/>
              <w:end w:w="90" w:type="dxa"/>
            </w:tcMar>
            <w:vAlign w:val="center"/>
            <w:shd w:fill="FFFFFF"/>
          </w:tcPr>
          <w:p>
            <w:pPr>
              <w:pStyle w:val="GovSmall"/>
            </w:pPr>
            <w:r>
              <w:t>{{Use case title}}</w:t>
            </w:r>
          </w:p>
        </w:tc>
        <w:tc>
          <w:tcPr>
            <w:tcW w:type="dxa" w:w="1587"/>
            <w:tcMar>
              <w:top w:w="95" w:type="dxa"/>
              <w:start w:w="90" w:type="dxa"/>
              <w:bottom w:w="95" w:type="dxa"/>
              <w:end w:w="90" w:type="dxa"/>
            </w:tcMar>
            <w:vAlign w:val="center"/>
            <w:shd w:fill="FFFFFF"/>
          </w:tcPr>
          <w:p>
            <w:pPr>
              <w:pStyle w:val="GovSmall"/>
            </w:pPr>
            <w:r>
              <w:t>{{Owner}}</w:t>
            </w:r>
          </w:p>
        </w:tc>
        <w:tc>
          <w:tcPr>
            <w:tcW w:type="dxa" w:w="1134"/>
            <w:tcMar>
              <w:top w:w="95" w:type="dxa"/>
              <w:start w:w="90" w:type="dxa"/>
              <w:bottom w:w="95" w:type="dxa"/>
              <w:end w:w="90" w:type="dxa"/>
            </w:tcMar>
            <w:vAlign w:val="center"/>
            <w:shd w:fill="FFFFFF"/>
          </w:tcPr>
          <w:p>
            <w:pPr>
              <w:pStyle w:val="GovSmall"/>
            </w:pPr>
            <w:r>
              <w:t>{{Dept.}}</w:t>
            </w:r>
          </w:p>
        </w:tc>
        <w:tc>
          <w:tcPr>
            <w:tcW w:type="dxa" w:w="1701"/>
            <w:tcMar>
              <w:top w:w="95" w:type="dxa"/>
              <w:start w:w="90" w:type="dxa"/>
              <w:bottom w:w="95" w:type="dxa"/>
              <w:end w:w="90" w:type="dxa"/>
            </w:tcMar>
            <w:vAlign w:val="center"/>
            <w:shd w:fill="FFFFFF"/>
          </w:tcPr>
          <w:p>
            <w:pPr>
              <w:pStyle w:val="GovSmall"/>
            </w:pPr>
            <w:r>
              <w:t>{{Vendor}}</w:t>
            </w:r>
          </w:p>
        </w:tc>
        <w:tc>
          <w:tcPr>
            <w:tcW w:type="dxa" w:w="2268"/>
            <w:tcMar>
              <w:top w:w="95" w:type="dxa"/>
              <w:start w:w="90" w:type="dxa"/>
              <w:bottom w:w="95" w:type="dxa"/>
              <w:end w:w="90" w:type="dxa"/>
            </w:tcMar>
            <w:vAlign w:val="center"/>
            <w:shd w:fill="FFFFFF"/>
          </w:tcPr>
          <w:p>
            <w:pPr>
              <w:pStyle w:val="GovSmall"/>
            </w:pPr>
            <w:r>
              <w:t>{{Business purpose}}</w:t>
            </w:r>
          </w:p>
        </w:tc>
        <w:tc>
          <w:tcPr>
            <w:tcW w:type="dxa" w:w="1757"/>
            <w:tcMar>
              <w:top w:w="95" w:type="dxa"/>
              <w:start w:w="90" w:type="dxa"/>
              <w:bottom w:w="95" w:type="dxa"/>
              <w:end w:w="90" w:type="dxa"/>
            </w:tcMar>
            <w:vAlign w:val="center"/>
            <w:shd w:fill="FFFFFF"/>
          </w:tcPr>
          <w:p>
            <w:pPr>
              <w:pStyle w:val="GovSmall"/>
            </w:pPr>
            <w:r>
              <w:t>{{Data types}}</w:t>
            </w:r>
          </w:p>
        </w:tc>
        <w:tc>
          <w:tcPr>
            <w:tcW w:type="dxa" w:w="964"/>
            <w:tcMar>
              <w:top w:w="95" w:type="dxa"/>
              <w:start w:w="90" w:type="dxa"/>
              <w:bottom w:w="95" w:type="dxa"/>
              <w:end w:w="90" w:type="dxa"/>
            </w:tcMar>
            <w:vAlign w:val="center"/>
            <w:shd w:fill="FFFFFF"/>
          </w:tcPr>
          <w:p>
            <w:pPr>
              <w:pStyle w:val="GovSmall"/>
              <w:jc w:val="center"/>
            </w:pPr>
            <w:r>
              <w:t>{{Risk}}</w:t>
            </w:r>
          </w:p>
        </w:tc>
        <w:tc>
          <w:tcPr>
            <w:tcW w:type="dxa" w:w="1531"/>
            <w:tcMar>
              <w:top w:w="95" w:type="dxa"/>
              <w:start w:w="90" w:type="dxa"/>
              <w:bottom w:w="95" w:type="dxa"/>
              <w:end w:w="90" w:type="dxa"/>
            </w:tcMar>
            <w:vAlign w:val="center"/>
            <w:shd w:fill="FFFFFF"/>
          </w:tcPr>
          <w:p>
            <w:pPr>
              <w:pStyle w:val="GovSmall"/>
              <w:jc w:val="center"/>
            </w:pPr>
            <w:r>
              <w:t>{{Status}}</w:t>
            </w:r>
          </w:p>
        </w:tc>
        <w:tc>
          <w:tcPr>
            <w:tcW w:type="dxa" w:w="1247"/>
            <w:tcMar>
              <w:top w:w="95" w:type="dxa"/>
              <w:start w:w="90" w:type="dxa"/>
              <w:bottom w:w="95" w:type="dxa"/>
              <w:end w:w="90" w:type="dxa"/>
            </w:tcMar>
            <w:vAlign w:val="center"/>
            <w:shd w:fill="FFFFFF"/>
          </w:tcPr>
          <w:p>
            <w:pPr>
              <w:pStyle w:val="GovSmall"/>
              <w:jc w:val="center"/>
            </w:pPr>
            <w:r>
              <w:t>{{Date}}</w:t>
            </w:r>
          </w:p>
        </w:tc>
        <w:tc>
          <w:tcPr>
            <w:tcW w:type="dxa" w:w="1247"/>
            <w:tcMar>
              <w:top w:w="95" w:type="dxa"/>
              <w:start w:w="90" w:type="dxa"/>
              <w:bottom w:w="95" w:type="dxa"/>
              <w:end w:w="90" w:type="dxa"/>
            </w:tcMar>
            <w:vAlign w:val="center"/>
            <w:shd w:fill="FFFFFF"/>
          </w:tcPr>
          <w:p>
            <w:pPr>
              <w:pStyle w:val="GovSmall"/>
              <w:jc w:val="center"/>
            </w:pPr>
            <w:r>
              <w:t>{{Date}}</w:t>
            </w:r>
          </w:p>
        </w:tc>
        <w:tc>
          <w:tcPr>
            <w:tcW w:type="dxa" w:w="2835"/>
            <w:tcMar>
              <w:top w:w="95" w:type="dxa"/>
              <w:start w:w="90" w:type="dxa"/>
              <w:bottom w:w="95" w:type="dxa"/>
              <w:end w:w="90" w:type="dxa"/>
            </w:tcMar>
            <w:vAlign w:val="center"/>
            <w:shd w:fill="FFFFFF"/>
          </w:tcPr>
          <w:p>
            <w:pPr>
              <w:pStyle w:val="GovSmall"/>
            </w:pPr>
            <w:r>
              <w:t>{{Controls / notes}}</w:t>
            </w:r>
          </w:p>
        </w:tc>
      </w:tr>
      <w:tr>
        <w:tc>
          <w:tcPr>
            <w:tcW w:type="dxa" w:w="1247"/>
            <w:tcMar>
              <w:top w:w="95" w:type="dxa"/>
              <w:start w:w="90" w:type="dxa"/>
              <w:bottom w:w="95" w:type="dxa"/>
              <w:end w:w="90" w:type="dxa"/>
            </w:tcMar>
            <w:vAlign w:val="center"/>
            <w:shd w:fill="F7FBFC"/>
          </w:tcPr>
          <w:p>
            <w:pPr>
              <w:pStyle w:val="GovSmall"/>
            </w:pPr>
            <w:r>
              <w:t>{{AI-UC-00X}}</w:t>
            </w:r>
          </w:p>
        </w:tc>
        <w:tc>
          <w:tcPr>
            <w:tcW w:type="dxa" w:w="2268"/>
            <w:tcMar>
              <w:top w:w="95" w:type="dxa"/>
              <w:start w:w="90" w:type="dxa"/>
              <w:bottom w:w="95" w:type="dxa"/>
              <w:end w:w="90" w:type="dxa"/>
            </w:tcMar>
            <w:vAlign w:val="center"/>
            <w:shd w:fill="F7FBFC"/>
          </w:tcPr>
          <w:p>
            <w:pPr>
              <w:pStyle w:val="GovSmall"/>
            </w:pPr>
            <w:r>
              <w:t>{{Use case title}}</w:t>
            </w:r>
          </w:p>
        </w:tc>
        <w:tc>
          <w:tcPr>
            <w:tcW w:type="dxa" w:w="1587"/>
            <w:tcMar>
              <w:top w:w="95" w:type="dxa"/>
              <w:start w:w="90" w:type="dxa"/>
              <w:bottom w:w="95" w:type="dxa"/>
              <w:end w:w="90" w:type="dxa"/>
            </w:tcMar>
            <w:vAlign w:val="center"/>
            <w:shd w:fill="F7FBFC"/>
          </w:tcPr>
          <w:p>
            <w:pPr>
              <w:pStyle w:val="GovSmall"/>
            </w:pPr>
            <w:r>
              <w:t>{{Owner}}</w:t>
            </w:r>
          </w:p>
        </w:tc>
        <w:tc>
          <w:tcPr>
            <w:tcW w:type="dxa" w:w="1134"/>
            <w:tcMar>
              <w:top w:w="95" w:type="dxa"/>
              <w:start w:w="90" w:type="dxa"/>
              <w:bottom w:w="95" w:type="dxa"/>
              <w:end w:w="90" w:type="dxa"/>
            </w:tcMar>
            <w:vAlign w:val="center"/>
            <w:shd w:fill="F7FBFC"/>
          </w:tcPr>
          <w:p>
            <w:pPr>
              <w:pStyle w:val="GovSmall"/>
            </w:pPr>
            <w:r>
              <w:t>{{Dept.}}</w:t>
            </w:r>
          </w:p>
        </w:tc>
        <w:tc>
          <w:tcPr>
            <w:tcW w:type="dxa" w:w="1701"/>
            <w:tcMar>
              <w:top w:w="95" w:type="dxa"/>
              <w:start w:w="90" w:type="dxa"/>
              <w:bottom w:w="95" w:type="dxa"/>
              <w:end w:w="90" w:type="dxa"/>
            </w:tcMar>
            <w:vAlign w:val="center"/>
            <w:shd w:fill="F7FBFC"/>
          </w:tcPr>
          <w:p>
            <w:pPr>
              <w:pStyle w:val="GovSmall"/>
            </w:pPr>
            <w:r>
              <w:t>{{Vendor}}</w:t>
            </w:r>
          </w:p>
        </w:tc>
        <w:tc>
          <w:tcPr>
            <w:tcW w:type="dxa" w:w="2268"/>
            <w:tcMar>
              <w:top w:w="95" w:type="dxa"/>
              <w:start w:w="90" w:type="dxa"/>
              <w:bottom w:w="95" w:type="dxa"/>
              <w:end w:w="90" w:type="dxa"/>
            </w:tcMar>
            <w:vAlign w:val="center"/>
            <w:shd w:fill="F7FBFC"/>
          </w:tcPr>
          <w:p>
            <w:pPr>
              <w:pStyle w:val="GovSmall"/>
            </w:pPr>
            <w:r>
              <w:t>{{Business purpose}}</w:t>
            </w:r>
          </w:p>
        </w:tc>
        <w:tc>
          <w:tcPr>
            <w:tcW w:type="dxa" w:w="1757"/>
            <w:tcMar>
              <w:top w:w="95" w:type="dxa"/>
              <w:start w:w="90" w:type="dxa"/>
              <w:bottom w:w="95" w:type="dxa"/>
              <w:end w:w="90" w:type="dxa"/>
            </w:tcMar>
            <w:vAlign w:val="center"/>
            <w:shd w:fill="F7FBFC"/>
          </w:tcPr>
          <w:p>
            <w:pPr>
              <w:pStyle w:val="GovSmall"/>
            </w:pPr>
            <w:r>
              <w:t>{{Data types}}</w:t>
            </w:r>
          </w:p>
        </w:tc>
        <w:tc>
          <w:tcPr>
            <w:tcW w:type="dxa" w:w="964"/>
            <w:tcMar>
              <w:top w:w="95" w:type="dxa"/>
              <w:start w:w="90" w:type="dxa"/>
              <w:bottom w:w="95" w:type="dxa"/>
              <w:end w:w="90" w:type="dxa"/>
            </w:tcMar>
            <w:vAlign w:val="center"/>
            <w:shd w:fill="F7FBFC"/>
          </w:tcPr>
          <w:p>
            <w:pPr>
              <w:pStyle w:val="GovSmall"/>
              <w:jc w:val="center"/>
            </w:pPr>
            <w:r>
              <w:t>{{Risk}}</w:t>
            </w:r>
          </w:p>
        </w:tc>
        <w:tc>
          <w:tcPr>
            <w:tcW w:type="dxa" w:w="1531"/>
            <w:tcMar>
              <w:top w:w="95" w:type="dxa"/>
              <w:start w:w="90" w:type="dxa"/>
              <w:bottom w:w="95" w:type="dxa"/>
              <w:end w:w="90" w:type="dxa"/>
            </w:tcMar>
            <w:vAlign w:val="center"/>
            <w:shd w:fill="F7FBFC"/>
          </w:tcPr>
          <w:p>
            <w:pPr>
              <w:pStyle w:val="GovSmall"/>
              <w:jc w:val="center"/>
            </w:pPr>
            <w:r>
              <w:t>{{Status}}</w:t>
            </w:r>
          </w:p>
        </w:tc>
        <w:tc>
          <w:tcPr>
            <w:tcW w:type="dxa" w:w="1247"/>
            <w:tcMar>
              <w:top w:w="95" w:type="dxa"/>
              <w:start w:w="90" w:type="dxa"/>
              <w:bottom w:w="95" w:type="dxa"/>
              <w:end w:w="90" w:type="dxa"/>
            </w:tcMar>
            <w:vAlign w:val="center"/>
            <w:shd w:fill="F7FBFC"/>
          </w:tcPr>
          <w:p>
            <w:pPr>
              <w:pStyle w:val="GovSmall"/>
              <w:jc w:val="center"/>
            </w:pPr>
            <w:r>
              <w:t>{{Date}}</w:t>
            </w:r>
          </w:p>
        </w:tc>
        <w:tc>
          <w:tcPr>
            <w:tcW w:type="dxa" w:w="1247"/>
            <w:tcMar>
              <w:top w:w="95" w:type="dxa"/>
              <w:start w:w="90" w:type="dxa"/>
              <w:bottom w:w="95" w:type="dxa"/>
              <w:end w:w="90" w:type="dxa"/>
            </w:tcMar>
            <w:vAlign w:val="center"/>
            <w:shd w:fill="F7FBFC"/>
          </w:tcPr>
          <w:p>
            <w:pPr>
              <w:pStyle w:val="GovSmall"/>
              <w:jc w:val="center"/>
            </w:pPr>
            <w:r>
              <w:t>{{Date}}</w:t>
            </w:r>
          </w:p>
        </w:tc>
        <w:tc>
          <w:tcPr>
            <w:tcW w:type="dxa" w:w="2835"/>
            <w:tcMar>
              <w:top w:w="95" w:type="dxa"/>
              <w:start w:w="90" w:type="dxa"/>
              <w:bottom w:w="95" w:type="dxa"/>
              <w:end w:w="90" w:type="dxa"/>
            </w:tcMar>
            <w:vAlign w:val="center"/>
            <w:shd w:fill="F7FBFC"/>
          </w:tcPr>
          <w:p>
            <w:pPr>
              <w:pStyle w:val="GovSmall"/>
            </w:pPr>
            <w:r>
              <w:t>{{Controls / notes}}</w:t>
            </w:r>
          </w:p>
        </w:tc>
      </w:tr>
      <w:tr>
        <w:tc>
          <w:tcPr>
            <w:tcW w:type="dxa" w:w="1247"/>
            <w:tcMar>
              <w:top w:w="95" w:type="dxa"/>
              <w:start w:w="90" w:type="dxa"/>
              <w:bottom w:w="95" w:type="dxa"/>
              <w:end w:w="90" w:type="dxa"/>
            </w:tcMar>
            <w:vAlign w:val="center"/>
            <w:shd w:fill="FFFFFF"/>
          </w:tcPr>
          <w:p>
            <w:pPr>
              <w:pStyle w:val="GovSmall"/>
            </w:pPr>
            <w:r>
              <w:t>{{AI-UC-00X}}</w:t>
            </w:r>
          </w:p>
        </w:tc>
        <w:tc>
          <w:tcPr>
            <w:tcW w:type="dxa" w:w="2268"/>
            <w:tcMar>
              <w:top w:w="95" w:type="dxa"/>
              <w:start w:w="90" w:type="dxa"/>
              <w:bottom w:w="95" w:type="dxa"/>
              <w:end w:w="90" w:type="dxa"/>
            </w:tcMar>
            <w:vAlign w:val="center"/>
            <w:shd w:fill="FFFFFF"/>
          </w:tcPr>
          <w:p>
            <w:pPr>
              <w:pStyle w:val="GovSmall"/>
            </w:pPr>
            <w:r>
              <w:t>{{Use case title}}</w:t>
            </w:r>
          </w:p>
        </w:tc>
        <w:tc>
          <w:tcPr>
            <w:tcW w:type="dxa" w:w="1587"/>
            <w:tcMar>
              <w:top w:w="95" w:type="dxa"/>
              <w:start w:w="90" w:type="dxa"/>
              <w:bottom w:w="95" w:type="dxa"/>
              <w:end w:w="90" w:type="dxa"/>
            </w:tcMar>
            <w:vAlign w:val="center"/>
            <w:shd w:fill="FFFFFF"/>
          </w:tcPr>
          <w:p>
            <w:pPr>
              <w:pStyle w:val="GovSmall"/>
            </w:pPr>
            <w:r>
              <w:t>{{Owner}}</w:t>
            </w:r>
          </w:p>
        </w:tc>
        <w:tc>
          <w:tcPr>
            <w:tcW w:type="dxa" w:w="1134"/>
            <w:tcMar>
              <w:top w:w="95" w:type="dxa"/>
              <w:start w:w="90" w:type="dxa"/>
              <w:bottom w:w="95" w:type="dxa"/>
              <w:end w:w="90" w:type="dxa"/>
            </w:tcMar>
            <w:vAlign w:val="center"/>
            <w:shd w:fill="FFFFFF"/>
          </w:tcPr>
          <w:p>
            <w:pPr>
              <w:pStyle w:val="GovSmall"/>
            </w:pPr>
            <w:r>
              <w:t>{{Dept.}}</w:t>
            </w:r>
          </w:p>
        </w:tc>
        <w:tc>
          <w:tcPr>
            <w:tcW w:type="dxa" w:w="1701"/>
            <w:tcMar>
              <w:top w:w="95" w:type="dxa"/>
              <w:start w:w="90" w:type="dxa"/>
              <w:bottom w:w="95" w:type="dxa"/>
              <w:end w:w="90" w:type="dxa"/>
            </w:tcMar>
            <w:vAlign w:val="center"/>
            <w:shd w:fill="FFFFFF"/>
          </w:tcPr>
          <w:p>
            <w:pPr>
              <w:pStyle w:val="GovSmall"/>
            </w:pPr>
            <w:r>
              <w:t>{{Vendor}}</w:t>
            </w:r>
          </w:p>
        </w:tc>
        <w:tc>
          <w:tcPr>
            <w:tcW w:type="dxa" w:w="2268"/>
            <w:tcMar>
              <w:top w:w="95" w:type="dxa"/>
              <w:start w:w="90" w:type="dxa"/>
              <w:bottom w:w="95" w:type="dxa"/>
              <w:end w:w="90" w:type="dxa"/>
            </w:tcMar>
            <w:vAlign w:val="center"/>
            <w:shd w:fill="FFFFFF"/>
          </w:tcPr>
          <w:p>
            <w:pPr>
              <w:pStyle w:val="GovSmall"/>
            </w:pPr>
            <w:r>
              <w:t>{{Business purpose}}</w:t>
            </w:r>
          </w:p>
        </w:tc>
        <w:tc>
          <w:tcPr>
            <w:tcW w:type="dxa" w:w="1757"/>
            <w:tcMar>
              <w:top w:w="95" w:type="dxa"/>
              <w:start w:w="90" w:type="dxa"/>
              <w:bottom w:w="95" w:type="dxa"/>
              <w:end w:w="90" w:type="dxa"/>
            </w:tcMar>
            <w:vAlign w:val="center"/>
            <w:shd w:fill="FFFFFF"/>
          </w:tcPr>
          <w:p>
            <w:pPr>
              <w:pStyle w:val="GovSmall"/>
            </w:pPr>
            <w:r>
              <w:t>{{Data types}}</w:t>
            </w:r>
          </w:p>
        </w:tc>
        <w:tc>
          <w:tcPr>
            <w:tcW w:type="dxa" w:w="964"/>
            <w:tcMar>
              <w:top w:w="95" w:type="dxa"/>
              <w:start w:w="90" w:type="dxa"/>
              <w:bottom w:w="95" w:type="dxa"/>
              <w:end w:w="90" w:type="dxa"/>
            </w:tcMar>
            <w:vAlign w:val="center"/>
            <w:shd w:fill="FFFFFF"/>
          </w:tcPr>
          <w:p>
            <w:pPr>
              <w:pStyle w:val="GovSmall"/>
              <w:jc w:val="center"/>
            </w:pPr>
            <w:r>
              <w:t>{{Risk}}</w:t>
            </w:r>
          </w:p>
        </w:tc>
        <w:tc>
          <w:tcPr>
            <w:tcW w:type="dxa" w:w="1531"/>
            <w:tcMar>
              <w:top w:w="95" w:type="dxa"/>
              <w:start w:w="90" w:type="dxa"/>
              <w:bottom w:w="95" w:type="dxa"/>
              <w:end w:w="90" w:type="dxa"/>
            </w:tcMar>
            <w:vAlign w:val="center"/>
            <w:shd w:fill="FFFFFF"/>
          </w:tcPr>
          <w:p>
            <w:pPr>
              <w:pStyle w:val="GovSmall"/>
              <w:jc w:val="center"/>
            </w:pPr>
            <w:r>
              <w:t>{{Status}}</w:t>
            </w:r>
          </w:p>
        </w:tc>
        <w:tc>
          <w:tcPr>
            <w:tcW w:type="dxa" w:w="1247"/>
            <w:tcMar>
              <w:top w:w="95" w:type="dxa"/>
              <w:start w:w="90" w:type="dxa"/>
              <w:bottom w:w="95" w:type="dxa"/>
              <w:end w:w="90" w:type="dxa"/>
            </w:tcMar>
            <w:vAlign w:val="center"/>
            <w:shd w:fill="FFFFFF"/>
          </w:tcPr>
          <w:p>
            <w:pPr>
              <w:pStyle w:val="GovSmall"/>
              <w:jc w:val="center"/>
            </w:pPr>
            <w:r>
              <w:t>{{Date}}</w:t>
            </w:r>
          </w:p>
        </w:tc>
        <w:tc>
          <w:tcPr>
            <w:tcW w:type="dxa" w:w="1247"/>
            <w:tcMar>
              <w:top w:w="95" w:type="dxa"/>
              <w:start w:w="90" w:type="dxa"/>
              <w:bottom w:w="95" w:type="dxa"/>
              <w:end w:w="90" w:type="dxa"/>
            </w:tcMar>
            <w:vAlign w:val="center"/>
            <w:shd w:fill="FFFFFF"/>
          </w:tcPr>
          <w:p>
            <w:pPr>
              <w:pStyle w:val="GovSmall"/>
              <w:jc w:val="center"/>
            </w:pPr>
            <w:r>
              <w:t>{{Date}}</w:t>
            </w:r>
          </w:p>
        </w:tc>
        <w:tc>
          <w:tcPr>
            <w:tcW w:type="dxa" w:w="2835"/>
            <w:tcMar>
              <w:top w:w="95" w:type="dxa"/>
              <w:start w:w="90" w:type="dxa"/>
              <w:bottom w:w="95" w:type="dxa"/>
              <w:end w:w="90" w:type="dxa"/>
            </w:tcMar>
            <w:vAlign w:val="center"/>
            <w:shd w:fill="FFFFFF"/>
          </w:tcPr>
          <w:p>
            <w:pPr>
              <w:pStyle w:val="GovSmall"/>
            </w:pPr>
            <w:r>
              <w:t>{{Controls / notes}}</w:t>
            </w:r>
          </w:p>
        </w:tc>
      </w:tr>
      <w:tr>
        <w:tc>
          <w:tcPr>
            <w:tcW w:type="dxa" w:w="1247"/>
            <w:tcMar>
              <w:top w:w="95" w:type="dxa"/>
              <w:start w:w="90" w:type="dxa"/>
              <w:bottom w:w="95" w:type="dxa"/>
              <w:end w:w="90" w:type="dxa"/>
            </w:tcMar>
            <w:vAlign w:val="center"/>
            <w:shd w:fill="F7FBFC"/>
          </w:tcPr>
          <w:p>
            <w:pPr>
              <w:pStyle w:val="GovSmall"/>
            </w:pPr>
            <w:r>
              <w:t>{{AI-UC-00X}}</w:t>
            </w:r>
          </w:p>
        </w:tc>
        <w:tc>
          <w:tcPr>
            <w:tcW w:type="dxa" w:w="2268"/>
            <w:tcMar>
              <w:top w:w="95" w:type="dxa"/>
              <w:start w:w="90" w:type="dxa"/>
              <w:bottom w:w="95" w:type="dxa"/>
              <w:end w:w="90" w:type="dxa"/>
            </w:tcMar>
            <w:vAlign w:val="center"/>
            <w:shd w:fill="F7FBFC"/>
          </w:tcPr>
          <w:p>
            <w:pPr>
              <w:pStyle w:val="GovSmall"/>
            </w:pPr>
            <w:r>
              <w:t>{{Use case title}}</w:t>
            </w:r>
          </w:p>
        </w:tc>
        <w:tc>
          <w:tcPr>
            <w:tcW w:type="dxa" w:w="1587"/>
            <w:tcMar>
              <w:top w:w="95" w:type="dxa"/>
              <w:start w:w="90" w:type="dxa"/>
              <w:bottom w:w="95" w:type="dxa"/>
              <w:end w:w="90" w:type="dxa"/>
            </w:tcMar>
            <w:vAlign w:val="center"/>
            <w:shd w:fill="F7FBFC"/>
          </w:tcPr>
          <w:p>
            <w:pPr>
              <w:pStyle w:val="GovSmall"/>
            </w:pPr>
            <w:r>
              <w:t>{{Owner}}</w:t>
            </w:r>
          </w:p>
        </w:tc>
        <w:tc>
          <w:tcPr>
            <w:tcW w:type="dxa" w:w="1134"/>
            <w:tcMar>
              <w:top w:w="95" w:type="dxa"/>
              <w:start w:w="90" w:type="dxa"/>
              <w:bottom w:w="95" w:type="dxa"/>
              <w:end w:w="90" w:type="dxa"/>
            </w:tcMar>
            <w:vAlign w:val="center"/>
            <w:shd w:fill="F7FBFC"/>
          </w:tcPr>
          <w:p>
            <w:pPr>
              <w:pStyle w:val="GovSmall"/>
            </w:pPr>
            <w:r>
              <w:t>{{Dept.}}</w:t>
            </w:r>
          </w:p>
        </w:tc>
        <w:tc>
          <w:tcPr>
            <w:tcW w:type="dxa" w:w="1701"/>
            <w:tcMar>
              <w:top w:w="95" w:type="dxa"/>
              <w:start w:w="90" w:type="dxa"/>
              <w:bottom w:w="95" w:type="dxa"/>
              <w:end w:w="90" w:type="dxa"/>
            </w:tcMar>
            <w:vAlign w:val="center"/>
            <w:shd w:fill="F7FBFC"/>
          </w:tcPr>
          <w:p>
            <w:pPr>
              <w:pStyle w:val="GovSmall"/>
            </w:pPr>
            <w:r>
              <w:t>{{Vendor}}</w:t>
            </w:r>
          </w:p>
        </w:tc>
        <w:tc>
          <w:tcPr>
            <w:tcW w:type="dxa" w:w="2268"/>
            <w:tcMar>
              <w:top w:w="95" w:type="dxa"/>
              <w:start w:w="90" w:type="dxa"/>
              <w:bottom w:w="95" w:type="dxa"/>
              <w:end w:w="90" w:type="dxa"/>
            </w:tcMar>
            <w:vAlign w:val="center"/>
            <w:shd w:fill="F7FBFC"/>
          </w:tcPr>
          <w:p>
            <w:pPr>
              <w:pStyle w:val="GovSmall"/>
            </w:pPr>
            <w:r>
              <w:t>{{Business purpose}}</w:t>
            </w:r>
          </w:p>
        </w:tc>
        <w:tc>
          <w:tcPr>
            <w:tcW w:type="dxa" w:w="1757"/>
            <w:tcMar>
              <w:top w:w="95" w:type="dxa"/>
              <w:start w:w="90" w:type="dxa"/>
              <w:bottom w:w="95" w:type="dxa"/>
              <w:end w:w="90" w:type="dxa"/>
            </w:tcMar>
            <w:vAlign w:val="center"/>
            <w:shd w:fill="F7FBFC"/>
          </w:tcPr>
          <w:p>
            <w:pPr>
              <w:pStyle w:val="GovSmall"/>
            </w:pPr>
            <w:r>
              <w:t>{{Data types}}</w:t>
            </w:r>
          </w:p>
        </w:tc>
        <w:tc>
          <w:tcPr>
            <w:tcW w:type="dxa" w:w="964"/>
            <w:tcMar>
              <w:top w:w="95" w:type="dxa"/>
              <w:start w:w="90" w:type="dxa"/>
              <w:bottom w:w="95" w:type="dxa"/>
              <w:end w:w="90" w:type="dxa"/>
            </w:tcMar>
            <w:vAlign w:val="center"/>
            <w:shd w:fill="F7FBFC"/>
          </w:tcPr>
          <w:p>
            <w:pPr>
              <w:pStyle w:val="GovSmall"/>
              <w:jc w:val="center"/>
            </w:pPr>
            <w:r>
              <w:t>{{Risk}}</w:t>
            </w:r>
          </w:p>
        </w:tc>
        <w:tc>
          <w:tcPr>
            <w:tcW w:type="dxa" w:w="1531"/>
            <w:tcMar>
              <w:top w:w="95" w:type="dxa"/>
              <w:start w:w="90" w:type="dxa"/>
              <w:bottom w:w="95" w:type="dxa"/>
              <w:end w:w="90" w:type="dxa"/>
            </w:tcMar>
            <w:vAlign w:val="center"/>
            <w:shd w:fill="F7FBFC"/>
          </w:tcPr>
          <w:p>
            <w:pPr>
              <w:pStyle w:val="GovSmall"/>
              <w:jc w:val="center"/>
            </w:pPr>
            <w:r>
              <w:t>{{Status}}</w:t>
            </w:r>
          </w:p>
        </w:tc>
        <w:tc>
          <w:tcPr>
            <w:tcW w:type="dxa" w:w="1247"/>
            <w:tcMar>
              <w:top w:w="95" w:type="dxa"/>
              <w:start w:w="90" w:type="dxa"/>
              <w:bottom w:w="95" w:type="dxa"/>
              <w:end w:w="90" w:type="dxa"/>
            </w:tcMar>
            <w:vAlign w:val="center"/>
            <w:shd w:fill="F7FBFC"/>
          </w:tcPr>
          <w:p>
            <w:pPr>
              <w:pStyle w:val="GovSmall"/>
              <w:jc w:val="center"/>
            </w:pPr>
            <w:r>
              <w:t>{{Date}}</w:t>
            </w:r>
          </w:p>
        </w:tc>
        <w:tc>
          <w:tcPr>
            <w:tcW w:type="dxa" w:w="1247"/>
            <w:tcMar>
              <w:top w:w="95" w:type="dxa"/>
              <w:start w:w="90" w:type="dxa"/>
              <w:bottom w:w="95" w:type="dxa"/>
              <w:end w:w="90" w:type="dxa"/>
            </w:tcMar>
            <w:vAlign w:val="center"/>
            <w:shd w:fill="F7FBFC"/>
          </w:tcPr>
          <w:p>
            <w:pPr>
              <w:pStyle w:val="GovSmall"/>
              <w:jc w:val="center"/>
            </w:pPr>
            <w:r>
              <w:t>{{Date}}</w:t>
            </w:r>
          </w:p>
        </w:tc>
        <w:tc>
          <w:tcPr>
            <w:tcW w:type="dxa" w:w="2835"/>
            <w:tcMar>
              <w:top w:w="95" w:type="dxa"/>
              <w:start w:w="90" w:type="dxa"/>
              <w:bottom w:w="95" w:type="dxa"/>
              <w:end w:w="90" w:type="dxa"/>
            </w:tcMar>
            <w:vAlign w:val="center"/>
            <w:shd w:fill="F7FBFC"/>
          </w:tcPr>
          <w:p>
            <w:pPr>
              <w:pStyle w:val="GovSmall"/>
            </w:pPr>
            <w:r>
              <w:t>{{Controls / notes}}</w:t>
            </w:r>
          </w:p>
        </w:tc>
      </w:tr>
    </w:tbl>
    <w:p/>
    <w:tbl>
      <w:tblPr>
        <w:tblW w:type="auto" w:w="0"/>
        <w:jc w:val="left"/>
        <w:tblLook w:firstColumn="1" w:firstRow="1" w:lastColumn="0" w:lastRow="0" w:noHBand="0" w:noVBand="1" w:val="04A0"/>
      </w:tblPr>
      <w:tblGrid>
        <w:gridCol w:w="14256"/>
      </w:tblGrid>
      <w:tr>
        <w:tc>
          <w:tcPr>
            <w:tcW w:type="dxa" w:w="14256"/>
            <w:shd w:fill="EDF5F7"/>
            <w:tcMar>
              <w:top w:w="120" w:type="dxa"/>
              <w:start w:w="140" w:type="dxa"/>
              <w:bottom w:w="120" w:type="dxa"/>
              <w:end w:w="140" w:type="dxa"/>
            </w:tcMar>
          </w:tcPr>
          <w:p>
            <w:pPr>
              <w:pStyle w:val="GovBox"/>
            </w:pPr>
            <w:r>
              <w:rPr>
                <w:b/>
                <w:color w:val="0B5E6B"/>
              </w:rPr>
              <w:t xml:space="preserve">Practical tip: </w:t>
            </w:r>
            <w:r>
              <w:t>If the registry grows beyond a handful of entries, move the live version into a spreadsheet or governance platform. Keep this document as the standard and control reference.</w:t>
            </w:r>
          </w:p>
        </w:tc>
      </w:tr>
    </w:tbl>
    <w:p>
      <w:r>
        <w:br w:type="page"/>
      </w:r>
    </w:p>
    <w:p>
      <w:pPr>
        <w:pStyle w:val="GovH1"/>
        <w:pBdr>
          <w:bottom w:val="single" w:sz="6" w:space="1" w:color="D9E8EC"/>
        </w:pBdr>
      </w:pPr>
      <w:r>
        <w:t>6. Example Entries</w:t>
      </w:r>
    </w:p>
    <w:p>
      <w:pPr/>
      <w:r>
        <w:t>These examples show what “good enough” documentation looks like for common SMB use cases.</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c>
          <w:tcPr>
            <w:tcW w:type="dxa" w:w="1361"/>
            <w:shd w:fill="0F2B46"/>
            <w:tcMar>
              <w:top w:w="80" w:type="dxa"/>
              <w:start w:w="120" w:type="dxa"/>
              <w:bottom w:w="80" w:type="dxa"/>
              <w:end w:w="120" w:type="dxa"/>
            </w:tcMar>
          </w:tcPr>
          <w:p>
            <w:pPr>
              <w:jc w:val="center"/>
            </w:pPr>
            <w:r>
              <w:rPr>
                <w:b/>
                <w:color w:val="FFFFFF"/>
                <w:sz w:val="18"/>
              </w:rPr>
              <w:t>Use Case ID</w:t>
            </w:r>
          </w:p>
        </w:tc>
        <w:tc>
          <w:tcPr>
            <w:tcW w:type="dxa" w:w="2835"/>
            <w:shd w:fill="0F2B46"/>
            <w:tcMar>
              <w:top w:w="80" w:type="dxa"/>
              <w:start w:w="120" w:type="dxa"/>
              <w:bottom w:w="80" w:type="dxa"/>
              <w:end w:w="120" w:type="dxa"/>
            </w:tcMar>
          </w:tcPr>
          <w:p>
            <w:pPr>
              <w:jc w:val="center"/>
            </w:pPr>
            <w:r>
              <w:rPr>
                <w:b/>
                <w:color w:val="FFFFFF"/>
                <w:sz w:val="18"/>
              </w:rPr>
              <w:t>Title</w:t>
            </w:r>
          </w:p>
        </w:tc>
        <w:tc>
          <w:tcPr>
            <w:tcW w:type="dxa" w:w="2041"/>
            <w:shd w:fill="0F2B46"/>
            <w:tcMar>
              <w:top w:w="80" w:type="dxa"/>
              <w:start w:w="120" w:type="dxa"/>
              <w:bottom w:w="80" w:type="dxa"/>
              <w:end w:w="120" w:type="dxa"/>
            </w:tcMar>
          </w:tcPr>
          <w:p>
            <w:pPr>
              <w:jc w:val="center"/>
            </w:pPr>
            <w:r>
              <w:rPr>
                <w:b/>
                <w:color w:val="FFFFFF"/>
                <w:sz w:val="18"/>
              </w:rPr>
              <w:t>Tool</w:t>
            </w:r>
          </w:p>
        </w:tc>
        <w:tc>
          <w:tcPr>
            <w:tcW w:type="dxa" w:w="1077"/>
            <w:shd w:fill="0F2B46"/>
            <w:tcMar>
              <w:top w:w="80" w:type="dxa"/>
              <w:start w:w="120" w:type="dxa"/>
              <w:bottom w:w="80" w:type="dxa"/>
              <w:end w:w="120" w:type="dxa"/>
            </w:tcMar>
          </w:tcPr>
          <w:p>
            <w:pPr>
              <w:jc w:val="center"/>
            </w:pPr>
            <w:r>
              <w:rPr>
                <w:b/>
                <w:color w:val="FFFFFF"/>
                <w:sz w:val="18"/>
              </w:rPr>
              <w:t>Risk</w:t>
            </w:r>
          </w:p>
        </w:tc>
        <w:tc>
          <w:tcPr>
            <w:tcW w:type="dxa" w:w="1814"/>
            <w:shd w:fill="0F2B46"/>
            <w:tcMar>
              <w:top w:w="80" w:type="dxa"/>
              <w:start w:w="120" w:type="dxa"/>
              <w:bottom w:w="80" w:type="dxa"/>
              <w:end w:w="120" w:type="dxa"/>
            </w:tcMar>
          </w:tcPr>
          <w:p>
            <w:pPr>
              <w:jc w:val="center"/>
            </w:pPr>
            <w:r>
              <w:rPr>
                <w:b/>
                <w:color w:val="FFFFFF"/>
                <w:sz w:val="18"/>
              </w:rPr>
              <w:t>Status</w:t>
            </w:r>
          </w:p>
        </w:tc>
        <w:tc>
          <w:tcPr>
            <w:tcW w:type="dxa" w:w="4082"/>
            <w:shd w:fill="0F2B46"/>
            <w:tcMar>
              <w:top w:w="80" w:type="dxa"/>
              <w:start w:w="120" w:type="dxa"/>
              <w:bottom w:w="80" w:type="dxa"/>
              <w:end w:w="120" w:type="dxa"/>
            </w:tcMar>
          </w:tcPr>
          <w:p>
            <w:pPr>
              <w:jc w:val="center"/>
            </w:pPr>
            <w:r>
              <w:rPr>
                <w:b/>
                <w:color w:val="FFFFFF"/>
                <w:sz w:val="18"/>
              </w:rPr>
              <w:t>Notes</w:t>
            </w:r>
          </w:p>
        </w:tc>
      </w:tr>
      <w:tr>
        <w:tc>
          <w:tcPr>
            <w:tcW w:type="dxa" w:w="1361"/>
            <w:tcMar>
              <w:top w:w="90" w:type="dxa"/>
              <w:start w:w="110" w:type="dxa"/>
              <w:bottom w:w="90" w:type="dxa"/>
              <w:end w:w="110" w:type="dxa"/>
            </w:tcMar>
            <w:shd w:fill="FFFFFF"/>
            <w:vAlign w:val="center"/>
          </w:tcPr>
          <w:p>
            <w:pPr>
              <w:pStyle w:val="GovBox"/>
            </w:pPr>
            <w:r>
              <w:t>AI-UC-001</w:t>
            </w:r>
          </w:p>
        </w:tc>
        <w:tc>
          <w:tcPr>
            <w:tcW w:type="dxa" w:w="2835"/>
            <w:tcMar>
              <w:top w:w="90" w:type="dxa"/>
              <w:start w:w="110" w:type="dxa"/>
              <w:bottom w:w="90" w:type="dxa"/>
              <w:end w:w="110" w:type="dxa"/>
            </w:tcMar>
            <w:shd w:fill="FFFFFF"/>
            <w:vAlign w:val="center"/>
          </w:tcPr>
          <w:p>
            <w:pPr>
              <w:pStyle w:val="GovBox"/>
            </w:pPr>
            <w:r>
              <w:t>Internal meeting summary assistant</w:t>
            </w:r>
          </w:p>
        </w:tc>
        <w:tc>
          <w:tcPr>
            <w:tcW w:type="dxa" w:w="2041"/>
            <w:tcMar>
              <w:top w:w="90" w:type="dxa"/>
              <w:start w:w="110" w:type="dxa"/>
              <w:bottom w:w="90" w:type="dxa"/>
              <w:end w:w="110" w:type="dxa"/>
            </w:tcMar>
            <w:shd w:fill="FFFFFF"/>
            <w:vAlign w:val="center"/>
          </w:tcPr>
          <w:p>
            <w:pPr>
              <w:pStyle w:val="GovBox"/>
            </w:pPr>
            <w:r>
              <w:t>Microsoft Copilot</w:t>
            </w:r>
          </w:p>
        </w:tc>
        <w:tc>
          <w:tcPr>
            <w:tcW w:type="dxa" w:w="1077"/>
            <w:tcMar>
              <w:top w:w="90" w:type="dxa"/>
              <w:start w:w="110" w:type="dxa"/>
              <w:bottom w:w="90" w:type="dxa"/>
              <w:end w:w="110" w:type="dxa"/>
            </w:tcMar>
            <w:shd w:fill="FFFFFF"/>
            <w:vAlign w:val="center"/>
          </w:tcPr>
          <w:p>
            <w:pPr>
              <w:pStyle w:val="GovBox"/>
              <w:jc w:val="center"/>
            </w:pPr>
            <w:r>
              <w:t>Low</w:t>
            </w:r>
          </w:p>
        </w:tc>
        <w:tc>
          <w:tcPr>
            <w:tcW w:type="dxa" w:w="1814"/>
            <w:tcMar>
              <w:top w:w="90" w:type="dxa"/>
              <w:start w:w="110" w:type="dxa"/>
              <w:bottom w:w="90" w:type="dxa"/>
              <w:end w:w="110" w:type="dxa"/>
            </w:tcMar>
            <w:shd w:fill="FFFFFF"/>
            <w:vAlign w:val="center"/>
          </w:tcPr>
          <w:p>
            <w:pPr>
              <w:pStyle w:val="GovBox"/>
              <w:jc w:val="center"/>
            </w:pPr>
            <w:r>
              <w:t>Approved</w:t>
            </w:r>
          </w:p>
        </w:tc>
        <w:tc>
          <w:tcPr>
            <w:tcW w:type="dxa" w:w="4082"/>
            <w:tcMar>
              <w:top w:w="90" w:type="dxa"/>
              <w:start w:w="110" w:type="dxa"/>
              <w:bottom w:w="90" w:type="dxa"/>
              <w:end w:w="110" w:type="dxa"/>
            </w:tcMar>
            <w:shd w:fill="FFFFFF"/>
            <w:vAlign w:val="center"/>
          </w:tcPr>
          <w:p>
            <w:pPr>
              <w:pStyle w:val="GovBox"/>
            </w:pPr>
            <w:r>
              <w:t>No sensitive personal data. Human review required before external sharing.</w:t>
            </w:r>
          </w:p>
        </w:tc>
      </w:tr>
      <w:tr>
        <w:tc>
          <w:tcPr>
            <w:tcW w:type="dxa" w:w="1361"/>
            <w:tcMar>
              <w:top w:w="90" w:type="dxa"/>
              <w:start w:w="110" w:type="dxa"/>
              <w:bottom w:w="90" w:type="dxa"/>
              <w:end w:w="110" w:type="dxa"/>
            </w:tcMar>
            <w:shd w:fill="EDF5F7"/>
            <w:vAlign w:val="center"/>
          </w:tcPr>
          <w:p>
            <w:pPr>
              <w:pStyle w:val="GovBox"/>
            </w:pPr>
            <w:r>
              <w:t>AI-UC-002</w:t>
            </w:r>
          </w:p>
        </w:tc>
        <w:tc>
          <w:tcPr>
            <w:tcW w:type="dxa" w:w="2835"/>
            <w:tcMar>
              <w:top w:w="90" w:type="dxa"/>
              <w:start w:w="110" w:type="dxa"/>
              <w:bottom w:w="90" w:type="dxa"/>
              <w:end w:w="110" w:type="dxa"/>
            </w:tcMar>
            <w:shd w:fill="EDF5F7"/>
            <w:vAlign w:val="center"/>
          </w:tcPr>
          <w:p>
            <w:pPr>
              <w:pStyle w:val="GovBox"/>
            </w:pPr>
            <w:r>
              <w:t>Customer support response drafting</w:t>
            </w:r>
          </w:p>
        </w:tc>
        <w:tc>
          <w:tcPr>
            <w:tcW w:type="dxa" w:w="2041"/>
            <w:tcMar>
              <w:top w:w="90" w:type="dxa"/>
              <w:start w:w="110" w:type="dxa"/>
              <w:bottom w:w="90" w:type="dxa"/>
              <w:end w:w="110" w:type="dxa"/>
            </w:tcMar>
            <w:shd w:fill="EDF5F7"/>
            <w:vAlign w:val="center"/>
          </w:tcPr>
          <w:p>
            <w:pPr>
              <w:pStyle w:val="GovBox"/>
            </w:pPr>
            <w:r>
              <w:t>ChatGPT Enterprise</w:t>
            </w:r>
          </w:p>
        </w:tc>
        <w:tc>
          <w:tcPr>
            <w:tcW w:type="dxa" w:w="1077"/>
            <w:tcMar>
              <w:top w:w="90" w:type="dxa"/>
              <w:start w:w="110" w:type="dxa"/>
              <w:bottom w:w="90" w:type="dxa"/>
              <w:end w:w="110" w:type="dxa"/>
            </w:tcMar>
            <w:shd w:fill="EDF5F7"/>
            <w:vAlign w:val="center"/>
          </w:tcPr>
          <w:p>
            <w:pPr>
              <w:pStyle w:val="GovBox"/>
              <w:jc w:val="center"/>
            </w:pPr>
            <w:r>
              <w:t>Medium</w:t>
            </w:r>
          </w:p>
        </w:tc>
        <w:tc>
          <w:tcPr>
            <w:tcW w:type="dxa" w:w="1814"/>
            <w:tcMar>
              <w:top w:w="90" w:type="dxa"/>
              <w:start w:w="110" w:type="dxa"/>
              <w:bottom w:w="90" w:type="dxa"/>
              <w:end w:w="110" w:type="dxa"/>
            </w:tcMar>
            <w:shd w:fill="EDF5F7"/>
            <w:vAlign w:val="center"/>
          </w:tcPr>
          <w:p>
            <w:pPr>
              <w:pStyle w:val="GovBox"/>
              <w:jc w:val="center"/>
            </w:pPr>
            <w:r>
              <w:t>Approved with Conditions</w:t>
            </w:r>
          </w:p>
        </w:tc>
        <w:tc>
          <w:tcPr>
            <w:tcW w:type="dxa" w:w="4082"/>
            <w:tcMar>
              <w:top w:w="90" w:type="dxa"/>
              <w:start w:w="110" w:type="dxa"/>
              <w:bottom w:w="90" w:type="dxa"/>
              <w:end w:w="110" w:type="dxa"/>
            </w:tcMar>
            <w:shd w:fill="EDF5F7"/>
            <w:vAlign w:val="center"/>
          </w:tcPr>
          <w:p>
            <w:pPr>
              <w:pStyle w:val="GovBox"/>
            </w:pPr>
            <w:r>
              <w:t>Only approved tenant. No payment card or health data. Responses reviewed by agent.</w:t>
            </w:r>
          </w:p>
        </w:tc>
      </w:tr>
      <w:tr>
        <w:tc>
          <w:tcPr>
            <w:tcW w:type="dxa" w:w="1361"/>
            <w:tcMar>
              <w:top w:w="90" w:type="dxa"/>
              <w:start w:w="110" w:type="dxa"/>
              <w:bottom w:w="90" w:type="dxa"/>
              <w:end w:w="110" w:type="dxa"/>
            </w:tcMar>
            <w:shd w:fill="FFFFFF"/>
            <w:vAlign w:val="center"/>
          </w:tcPr>
          <w:p>
            <w:pPr>
              <w:pStyle w:val="GovBox"/>
            </w:pPr>
            <w:r>
              <w:t>AI-UC-003</w:t>
            </w:r>
          </w:p>
        </w:tc>
        <w:tc>
          <w:tcPr>
            <w:tcW w:type="dxa" w:w="2835"/>
            <w:tcMar>
              <w:top w:w="90" w:type="dxa"/>
              <w:start w:w="110" w:type="dxa"/>
              <w:bottom w:w="90" w:type="dxa"/>
              <w:end w:w="110" w:type="dxa"/>
            </w:tcMar>
            <w:shd w:fill="FFFFFF"/>
            <w:vAlign w:val="center"/>
          </w:tcPr>
          <w:p>
            <w:pPr>
              <w:pStyle w:val="GovBox"/>
            </w:pPr>
            <w:r>
              <w:t>Resume screening automation</w:t>
            </w:r>
          </w:p>
        </w:tc>
        <w:tc>
          <w:tcPr>
            <w:tcW w:type="dxa" w:w="2041"/>
            <w:tcMar>
              <w:top w:w="90" w:type="dxa"/>
              <w:start w:w="110" w:type="dxa"/>
              <w:bottom w:w="90" w:type="dxa"/>
              <w:end w:w="110" w:type="dxa"/>
            </w:tcMar>
            <w:shd w:fill="FFFFFF"/>
            <w:vAlign w:val="center"/>
          </w:tcPr>
          <w:p>
            <w:pPr>
              <w:pStyle w:val="GovBox"/>
            </w:pPr>
            <w:r>
              <w:t>Third-party HR AI tool</w:t>
            </w:r>
          </w:p>
        </w:tc>
        <w:tc>
          <w:tcPr>
            <w:tcW w:type="dxa" w:w="1077"/>
            <w:tcMar>
              <w:top w:w="90" w:type="dxa"/>
              <w:start w:w="110" w:type="dxa"/>
              <w:bottom w:w="90" w:type="dxa"/>
              <w:end w:w="110" w:type="dxa"/>
            </w:tcMar>
            <w:shd w:fill="FFFFFF"/>
            <w:vAlign w:val="center"/>
          </w:tcPr>
          <w:p>
            <w:pPr>
              <w:pStyle w:val="GovBox"/>
              <w:jc w:val="center"/>
            </w:pPr>
            <w:r>
              <w:t>High</w:t>
            </w:r>
          </w:p>
        </w:tc>
        <w:tc>
          <w:tcPr>
            <w:tcW w:type="dxa" w:w="1814"/>
            <w:tcMar>
              <w:top w:w="90" w:type="dxa"/>
              <w:start w:w="110" w:type="dxa"/>
              <w:bottom w:w="90" w:type="dxa"/>
              <w:end w:w="110" w:type="dxa"/>
            </w:tcMar>
            <w:shd w:fill="FFFFFF"/>
            <w:vAlign w:val="center"/>
          </w:tcPr>
          <w:p>
            <w:pPr>
              <w:pStyle w:val="GovBox"/>
              <w:jc w:val="center"/>
            </w:pPr>
            <w:r>
              <w:t>Escalated</w:t>
            </w:r>
          </w:p>
        </w:tc>
        <w:tc>
          <w:tcPr>
            <w:tcW w:type="dxa" w:w="4082"/>
            <w:tcMar>
              <w:top w:w="90" w:type="dxa"/>
              <w:start w:w="110" w:type="dxa"/>
              <w:bottom w:w="90" w:type="dxa"/>
              <w:end w:w="110" w:type="dxa"/>
            </w:tcMar>
            <w:shd w:fill="FFFFFF"/>
            <w:vAlign w:val="center"/>
          </w:tcPr>
          <w:p>
            <w:pPr>
              <w:pStyle w:val="GovBox"/>
            </w:pPr>
            <w:r>
              <w:t>Potential employment impact. Requires legal/privacy review before rollout.</w:t>
            </w:r>
          </w:p>
        </w:tc>
      </w:tr>
    </w:tbl>
    <w:p>
      <w:pPr>
        <w:sectPr>
          <w:pgSz w:w="15840" w:h="12240" w:orient="landscape"/>
          <w:pgMar w:top="792" w:right="792" w:bottom="792" w:left="792" w:header="720" w:footer="720" w:gutter="0"/>
          <w:cols w:space="720"/>
          <w:docGrid w:linePitch="360"/>
        </w:sectPr>
      </w:pPr>
    </w:p>
    <w:p>
      <w:pPr>
        <w:pStyle w:val="GovH1"/>
        <w:pBdr>
          <w:bottom w:val="single" w:sz="6" w:space="1" w:color="D9E8EC"/>
        </w:pBdr>
      </w:pPr>
      <w:r>
        <w:t>7. Approval and Control Record</w:t>
      </w:r>
    </w:p>
    <w:p>
      <w:pPr/>
      <w:r>
        <w:t>Use this block to evidence ownership of the registry standard itself. Operational approval of individual use cases should be captured in the registry rows and supporting workflow.</w:t>
      </w:r>
    </w:p>
    <w:tbl>
      <w:tblPr>
        <w:tblStyle w:val="TableGrid"/>
        <w:tblW w:type="auto" w:w="0"/>
        <w:jc w:val="center"/>
        <w:tblLayout w:type="fixed"/>
        <w:tblLook w:firstColumn="1" w:firstRow="1" w:lastColumn="0" w:lastRow="0" w:noHBand="0" w:noVBand="1" w:val="04A0"/>
      </w:tblPr>
      <w:tblGrid>
        <w:gridCol w:w="5112"/>
        <w:gridCol w:w="5112"/>
      </w:tblGrid>
      <w:tr>
        <w:tc>
          <w:tcPr>
            <w:tcW w:type="dxa" w:w="2835"/>
            <w:shd w:fill="0F2B46"/>
            <w:tcMar>
              <w:top w:w="90" w:type="dxa"/>
              <w:start w:w="120" w:type="dxa"/>
              <w:bottom w:w="90" w:type="dxa"/>
              <w:end w:w="120" w:type="dxa"/>
            </w:tcMar>
            <w:vAlign w:val="center"/>
          </w:tcPr>
          <w:p>
            <w:r>
              <w:rPr>
                <w:b/>
                <w:color w:val="FFFFFF"/>
                <w:sz w:val="18"/>
              </w:rPr>
              <w:t>Document Owner</w:t>
            </w:r>
          </w:p>
        </w:tc>
        <w:tc>
          <w:tcPr>
            <w:tcW w:type="dxa" w:w="6236"/>
            <w:shd w:fill="FFFFFF"/>
            <w:tcMar>
              <w:top w:w="90" w:type="dxa"/>
              <w:start w:w="120" w:type="dxa"/>
              <w:bottom w:w="90" w:type="dxa"/>
              <w:end w:w="120" w:type="dxa"/>
            </w:tcMar>
            <w:vAlign w:val="center"/>
          </w:tcPr>
          <w:p>
            <w:pPr>
              <w:pStyle w:val="GovBox"/>
            </w:pPr>
            <w:r>
              <w:t>{{NAME / TITLE}}</w:t>
            </w:r>
          </w:p>
        </w:tc>
      </w:tr>
      <w:tr>
        <w:tc>
          <w:tcPr>
            <w:tcW w:type="dxa" w:w="2835"/>
            <w:shd w:fill="0F2B46"/>
            <w:tcMar>
              <w:top w:w="90" w:type="dxa"/>
              <w:start w:w="120" w:type="dxa"/>
              <w:bottom w:w="90" w:type="dxa"/>
              <w:end w:w="120" w:type="dxa"/>
            </w:tcMar>
            <w:vAlign w:val="center"/>
          </w:tcPr>
          <w:p>
            <w:r>
              <w:rPr>
                <w:b/>
                <w:color w:val="FFFFFF"/>
                <w:sz w:val="18"/>
              </w:rPr>
              <w:t>Approved By</w:t>
            </w:r>
          </w:p>
        </w:tc>
        <w:tc>
          <w:tcPr>
            <w:tcW w:type="dxa" w:w="6236"/>
            <w:shd w:fill="FFFFFF"/>
            <w:tcMar>
              <w:top w:w="90" w:type="dxa"/>
              <w:start w:w="120" w:type="dxa"/>
              <w:bottom w:w="90" w:type="dxa"/>
              <w:end w:w="120" w:type="dxa"/>
            </w:tcMar>
            <w:vAlign w:val="center"/>
          </w:tcPr>
          <w:p>
            <w:pPr>
              <w:pStyle w:val="GovBox"/>
            </w:pPr>
            <w:r>
              <w:t>{{NAME / TITLE}}</w:t>
            </w:r>
          </w:p>
        </w:tc>
      </w:tr>
      <w:tr>
        <w:tc>
          <w:tcPr>
            <w:tcW w:type="dxa" w:w="2835"/>
            <w:shd w:fill="0F2B46"/>
            <w:tcMar>
              <w:top w:w="90" w:type="dxa"/>
              <w:start w:w="120" w:type="dxa"/>
              <w:bottom w:w="90" w:type="dxa"/>
              <w:end w:w="120" w:type="dxa"/>
            </w:tcMar>
            <w:vAlign w:val="center"/>
          </w:tcPr>
          <w:p>
            <w:r>
              <w:rPr>
                <w:b/>
                <w:color w:val="FFFFFF"/>
                <w:sz w:val="18"/>
              </w:rPr>
              <w:t>Effective Date</w:t>
            </w:r>
          </w:p>
        </w:tc>
        <w:tc>
          <w:tcPr>
            <w:tcW w:type="dxa" w:w="6236"/>
            <w:shd w:fill="FFFFFF"/>
            <w:tcMar>
              <w:top w:w="90" w:type="dxa"/>
              <w:start w:w="120" w:type="dxa"/>
              <w:bottom w:w="90" w:type="dxa"/>
              <w:end w:w="120" w:type="dxa"/>
            </w:tcMar>
            <w:vAlign w:val="center"/>
          </w:tcPr>
          <w:p>
            <w:pPr>
              <w:pStyle w:val="GovBox"/>
            </w:pPr>
            <w:r>
              <w:t>{{DATE}}</w:t>
            </w:r>
          </w:p>
        </w:tc>
      </w:tr>
      <w:tr>
        <w:tc>
          <w:tcPr>
            <w:tcW w:type="dxa" w:w="2835"/>
            <w:shd w:fill="0F2B46"/>
            <w:tcMar>
              <w:top w:w="90" w:type="dxa"/>
              <w:start w:w="120" w:type="dxa"/>
              <w:bottom w:w="90" w:type="dxa"/>
              <w:end w:w="120" w:type="dxa"/>
            </w:tcMar>
            <w:vAlign w:val="center"/>
          </w:tcPr>
          <w:p>
            <w:r>
              <w:rPr>
                <w:b/>
                <w:color w:val="FFFFFF"/>
                <w:sz w:val="18"/>
              </w:rPr>
              <w:t>Review Cycle</w:t>
            </w:r>
          </w:p>
        </w:tc>
        <w:tc>
          <w:tcPr>
            <w:tcW w:type="dxa" w:w="6236"/>
            <w:shd w:fill="FFFFFF"/>
            <w:tcMar>
              <w:top w:w="90" w:type="dxa"/>
              <w:start w:w="120" w:type="dxa"/>
              <w:bottom w:w="90" w:type="dxa"/>
              <w:end w:w="120" w:type="dxa"/>
            </w:tcMar>
            <w:vAlign w:val="center"/>
          </w:tcPr>
          <w:p>
            <w:pPr>
              <w:pStyle w:val="GovBox"/>
            </w:pPr>
            <w:r>
              <w:t>At least quarterly during rollout, then annually or upon material change</w:t>
            </w:r>
          </w:p>
        </w:tc>
      </w:tr>
    </w:tbl>
    <w:p/>
    <w:p>
      <w:pPr>
        <w:pStyle w:val="GovSmall"/>
      </w:pPr>
      <w:r>
        <w:rPr>
          <w:i/>
        </w:rPr>
        <w:t>Template note: Replace bracketed placeholders and adapt terminology to your internal governance model. Keep field names stable over time to support trend analysis and auditability.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ovSmall"/>
      <w:jc w:val="center"/>
    </w:pPr>
    <w:r>
      <w:t xml:space="preserve">GovSecure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ovSmall"/>
      <w:jc w:val="right"/>
    </w:pPr>
    <w:r>
      <w:t>GovSecure  |  AI Use Case Registry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E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vTitle">
    <w:name w:val="Gov Title"/>
    <w:basedOn w:val="Title"/>
    <w:pPr>
      <w:spacing w:after="120"/>
    </w:pPr>
    <w:rPr>
      <w:rFonts w:ascii="Aptos" w:hAnsi="Aptos"/>
      <w:b/>
      <w:color w:val="0F2B46"/>
      <w:sz w:val="48"/>
    </w:rPr>
  </w:style>
  <w:style w:type="paragraph" w:customStyle="1" w:styleId="GovSubtitle">
    <w:name w:val="Gov Subtitle"/>
    <w:basedOn w:val="Subtitle"/>
    <w:pPr>
      <w:spacing w:after="280"/>
    </w:pPr>
    <w:rPr>
      <w:rFonts w:ascii="Aptos" w:hAnsi="Aptos"/>
      <w:b w:val="0"/>
      <w:color w:val="5B6670"/>
      <w:sz w:val="22"/>
    </w:rPr>
  </w:style>
  <w:style w:type="paragraph" w:customStyle="1" w:styleId="GovH1">
    <w:name w:val="Gov H1"/>
    <w:basedOn w:val="Heading1"/>
    <w:pPr>
      <w:spacing w:before="200" w:after="120"/>
    </w:pPr>
    <w:rPr>
      <w:rFonts w:ascii="Aptos" w:hAnsi="Aptos"/>
      <w:b/>
      <w:color w:val="0F2B46"/>
      <w:sz w:val="30"/>
    </w:rPr>
  </w:style>
  <w:style w:type="paragraph" w:customStyle="1" w:styleId="GovH2">
    <w:name w:val="Gov H2"/>
    <w:basedOn w:val="Heading2"/>
    <w:pPr>
      <w:spacing w:before="160" w:after="80"/>
    </w:pPr>
    <w:rPr>
      <w:rFonts w:ascii="Aptos" w:hAnsi="Aptos"/>
      <w:b/>
      <w:color w:val="0B5E6B"/>
      <w:sz w:val="24"/>
    </w:rPr>
  </w:style>
  <w:style w:type="paragraph" w:customStyle="1" w:styleId="GovH3">
    <w:name w:val="Gov H3"/>
    <w:basedOn w:val="Heading3"/>
    <w:pPr>
      <w:spacing w:before="120" w:after="40"/>
    </w:pPr>
    <w:rPr>
      <w:rFonts w:ascii="Aptos" w:hAnsi="Aptos"/>
      <w:b/>
      <w:color w:val="1E2933"/>
      <w:sz w:val="21"/>
    </w:rPr>
  </w:style>
  <w:style w:type="paragraph" w:customStyle="1" w:styleId="GovSmall">
    <w:name w:val="Gov Small"/>
    <w:basedOn w:val="Normal"/>
    <w:pPr>
      <w:spacing w:after="60"/>
    </w:pPr>
    <w:rPr>
      <w:rFonts w:ascii="Aptos" w:hAnsi="Aptos"/>
      <w:b w:val="0"/>
      <w:color w:val="5B6670"/>
      <w:sz w:val="17"/>
    </w:rPr>
  </w:style>
  <w:style w:type="paragraph" w:customStyle="1" w:styleId="GovBox">
    <w:name w:val="Gov Box"/>
    <w:basedOn w:val="Normal"/>
    <w:pPr>
      <w:spacing w:after="60" w:line="269" w:lineRule="auto"/>
    </w:pPr>
    <w:rPr>
      <w:rFonts w:ascii="Aptos" w:hAnsi="Aptos"/>
      <w:b w:val="0"/>
      <w:color w:val="1E29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