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297A" w14:textId="4B67B214" w:rsidR="554F926C" w:rsidRDefault="554F926C" w:rsidP="554F926C">
      <w:pPr>
        <w:rPr>
          <w:rFonts w:ascii="Arial" w:hAnsi="Arial" w:cs="Arial"/>
          <w:sz w:val="44"/>
          <w:szCs w:val="44"/>
        </w:rPr>
      </w:pPr>
      <w:r w:rsidRPr="2BB2CDF2">
        <w:rPr>
          <w:rFonts w:ascii="Arial" w:hAnsi="Arial" w:cs="Arial"/>
          <w:sz w:val="48"/>
          <w:szCs w:val="48"/>
        </w:rPr>
        <w:t>Cloud Se</w:t>
      </w:r>
      <w:r w:rsidR="4A64ACE9" w:rsidRPr="2BB2CDF2">
        <w:rPr>
          <w:rFonts w:ascii="Arial" w:hAnsi="Arial" w:cs="Arial"/>
          <w:sz w:val="48"/>
          <w:szCs w:val="48"/>
        </w:rPr>
        <w:t>rvice Enumeration</w:t>
      </w:r>
      <w:r w:rsidRPr="2BB2CDF2">
        <w:rPr>
          <w:rFonts w:ascii="Arial" w:hAnsi="Arial" w:cs="Arial"/>
          <w:sz w:val="48"/>
          <w:szCs w:val="48"/>
        </w:rPr>
        <w:t xml:space="preserve"> </w:t>
      </w:r>
      <w:r w:rsidRPr="2BB2CDF2">
        <w:rPr>
          <w:rFonts w:ascii="Arial" w:eastAsia="Arial" w:hAnsi="Arial" w:cs="Arial"/>
          <w:color w:val="000000" w:themeColor="text1"/>
          <w:lang w:val="en"/>
        </w:rPr>
        <w:t>(version 1.</w:t>
      </w:r>
      <w:r w:rsidR="17A32076" w:rsidRPr="2BB2CDF2">
        <w:rPr>
          <w:rFonts w:ascii="Arial" w:eastAsia="Arial" w:hAnsi="Arial" w:cs="Arial"/>
          <w:color w:val="000000" w:themeColor="text1"/>
          <w:lang w:val="en"/>
        </w:rPr>
        <w:t>1</w:t>
      </w:r>
      <w:r w:rsidRPr="2BB2CDF2">
        <w:rPr>
          <w:rFonts w:ascii="Arial" w:eastAsia="Arial" w:hAnsi="Arial" w:cs="Arial"/>
          <w:color w:val="000000" w:themeColor="text1"/>
          <w:lang w:val="en"/>
        </w:rPr>
        <w:t>)</w:t>
      </w:r>
    </w:p>
    <w:p w14:paraId="1599DE69" w14:textId="491A0CF3" w:rsidR="0090480B" w:rsidRDefault="0090480B" w:rsidP="7B40351E">
      <w:pPr>
        <w:spacing w:afterAutospacing="1"/>
        <w:rPr>
          <w:rFonts w:ascii="Arial" w:eastAsia="Arial" w:hAnsi="Arial" w:cs="Arial"/>
          <w:b/>
          <w:bCs/>
          <w:color w:val="39434C"/>
          <w:sz w:val="28"/>
          <w:szCs w:val="28"/>
        </w:rPr>
      </w:pPr>
    </w:p>
    <w:p w14:paraId="66CF8E37" w14:textId="5D8E32C6" w:rsidR="36BEB370" w:rsidRDefault="36BEB370" w:rsidP="614AD116">
      <w:pPr>
        <w:spacing w:afterAutospacing="1"/>
        <w:rPr>
          <w:rFonts w:ascii="Arial" w:eastAsia="Arial" w:hAnsi="Arial" w:cs="Arial"/>
          <w:sz w:val="28"/>
          <w:szCs w:val="28"/>
        </w:rPr>
      </w:pPr>
      <w:r w:rsidRPr="614AD116">
        <w:rPr>
          <w:rFonts w:ascii="Arial" w:eastAsia="Arial" w:hAnsi="Arial" w:cs="Arial"/>
          <w:b/>
          <w:bCs/>
          <w:color w:val="39434C"/>
          <w:sz w:val="28"/>
          <w:szCs w:val="28"/>
        </w:rPr>
        <w:t>Cloud Service Label:  IaaS, PaaS</w:t>
      </w:r>
    </w:p>
    <w:p w14:paraId="453E27E1" w14:textId="70C02EBF" w:rsidR="614AD116" w:rsidRDefault="614AD116" w:rsidP="614AD116">
      <w:pPr>
        <w:spacing w:afterAutospacing="1"/>
        <w:rPr>
          <w:rFonts w:ascii="Arial" w:eastAsia="Arial" w:hAnsi="Arial" w:cs="Arial"/>
          <w:b/>
          <w:bCs/>
          <w:color w:val="39434C"/>
          <w:sz w:val="28"/>
          <w:szCs w:val="28"/>
        </w:rPr>
      </w:pPr>
    </w:p>
    <w:p w14:paraId="4B5EBCA1" w14:textId="53836B9B" w:rsidR="63FD23B7" w:rsidRDefault="63FD23B7" w:rsidP="614AD116">
      <w:pPr>
        <w:spacing w:afterAutospacing="1"/>
        <w:rPr>
          <w:rFonts w:ascii="Arial" w:eastAsia="Arial" w:hAnsi="Arial" w:cs="Arial"/>
          <w:b/>
          <w:bCs/>
          <w:sz w:val="32"/>
          <w:szCs w:val="32"/>
        </w:rPr>
      </w:pPr>
      <w:r w:rsidRPr="614AD116">
        <w:rPr>
          <w:rFonts w:ascii="Arial" w:eastAsia="Arial" w:hAnsi="Arial" w:cs="Arial"/>
          <w:sz w:val="32"/>
          <w:szCs w:val="32"/>
        </w:rPr>
        <w:t>Description</w:t>
      </w:r>
    </w:p>
    <w:p w14:paraId="4B005C7F" w14:textId="55E46346" w:rsidR="0090480B" w:rsidRPr="0090480B" w:rsidRDefault="0090480B" w:rsidP="614AD116">
      <w:pPr>
        <w:rPr>
          <w:rFonts w:ascii="Arial" w:eastAsia="Arial" w:hAnsi="Arial" w:cs="Arial"/>
        </w:rPr>
      </w:pPr>
      <w:r w:rsidRPr="614AD116">
        <w:rPr>
          <w:rFonts w:ascii="Arial" w:eastAsia="Arial" w:hAnsi="Arial" w:cs="Arial"/>
          <w:shd w:val="clear" w:color="auto" w:fill="FFFFFF"/>
        </w:rPr>
        <w:t>An adversary may attempt to enumerate the cloud security services running on a system after gaining initial access. These services can differ depending on if it's platform-as-a-service (PaaS), or infrastructure-as-a-service (IaaS)</w:t>
      </w:r>
      <w:r w:rsidR="402727A0" w:rsidRPr="614AD116">
        <w:rPr>
          <w:rFonts w:ascii="Arial" w:eastAsia="Arial" w:hAnsi="Arial" w:cs="Arial"/>
          <w:shd w:val="clear" w:color="auto" w:fill="FFFFFF"/>
        </w:rPr>
        <w:t xml:space="preserve">. </w:t>
      </w:r>
      <w:r w:rsidRPr="614AD116">
        <w:rPr>
          <w:rFonts w:ascii="Arial" w:eastAsia="Arial" w:hAnsi="Arial" w:cs="Arial"/>
          <w:shd w:val="clear" w:color="auto" w:fill="FFFFFF"/>
        </w:rPr>
        <w:t>Most security aspects of Cloud services are easily viewed and configured from the cloud service dashboard/portal.  Even without the ability to change security settings, the ability to read the security configurations of network firewalls, monitoring agents, etc., enable a significantly greater opportunity to defeat these defenses. </w:t>
      </w:r>
    </w:p>
    <w:p w14:paraId="0C7BF560" w14:textId="7C8C0CF4" w:rsidR="636AF895" w:rsidRDefault="636AF895" w:rsidP="614AD116">
      <w:pPr>
        <w:rPr>
          <w:rFonts w:ascii="Arial" w:eastAsia="Arial" w:hAnsi="Arial" w:cs="Arial"/>
        </w:rPr>
      </w:pPr>
    </w:p>
    <w:p w14:paraId="62D9931C" w14:textId="3D8CC1E3" w:rsidR="636AF895" w:rsidRDefault="421DC0E2" w:rsidP="614AD116">
      <w:pPr>
        <w:spacing w:afterAutospacing="1"/>
        <w:rPr>
          <w:rFonts w:ascii="Arial" w:eastAsia="Arial" w:hAnsi="Arial" w:cs="Arial"/>
          <w:sz w:val="32"/>
          <w:szCs w:val="32"/>
        </w:rPr>
      </w:pPr>
      <w:r w:rsidRPr="614AD116">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2970"/>
        <w:gridCol w:w="6390"/>
      </w:tblGrid>
      <w:tr w:rsidR="614AD116" w14:paraId="70A43663" w14:textId="77777777" w:rsidTr="70B060B8">
        <w:tc>
          <w:tcPr>
            <w:tcW w:w="2970" w:type="dxa"/>
          </w:tcPr>
          <w:p w14:paraId="1F8C4861" w14:textId="0AE9E176" w:rsidR="614AD116" w:rsidRDefault="614AD116" w:rsidP="614AD116">
            <w:pPr>
              <w:rPr>
                <w:rFonts w:ascii="Arial" w:eastAsia="Arial" w:hAnsi="Arial" w:cs="Arial"/>
              </w:rPr>
            </w:pPr>
            <w:r w:rsidRPr="614AD116">
              <w:rPr>
                <w:rFonts w:ascii="Arial" w:eastAsia="Arial" w:hAnsi="Arial" w:cs="Arial"/>
                <w:b/>
                <w:bCs/>
              </w:rPr>
              <w:t>Name</w:t>
            </w:r>
            <w:r w:rsidRPr="614AD116">
              <w:rPr>
                <w:rFonts w:ascii="Arial" w:eastAsia="Arial" w:hAnsi="Arial" w:cs="Arial"/>
              </w:rPr>
              <w:t> </w:t>
            </w:r>
          </w:p>
        </w:tc>
        <w:tc>
          <w:tcPr>
            <w:tcW w:w="6390" w:type="dxa"/>
          </w:tcPr>
          <w:p w14:paraId="2C12FF35" w14:textId="791254A7" w:rsidR="614AD116" w:rsidRDefault="614AD116" w:rsidP="614AD116">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03CEA9E9" w14:paraId="23011C5E" w14:textId="77777777" w:rsidTr="70B060B8">
        <w:tc>
          <w:tcPr>
            <w:tcW w:w="2970" w:type="dxa"/>
          </w:tcPr>
          <w:p w14:paraId="775C9C9E" w14:textId="00F97C1A" w:rsidR="45FD84C6" w:rsidRDefault="41BA5EFE" w:rsidP="03CEA9E9">
            <w:pPr>
              <w:rPr>
                <w:rFonts w:ascii="Arial" w:eastAsia="Arial" w:hAnsi="Arial" w:cs="Arial"/>
                <w:sz w:val="18"/>
                <w:szCs w:val="18"/>
              </w:rPr>
            </w:pPr>
            <w:r w:rsidRPr="2BB2CDF2">
              <w:rPr>
                <w:rFonts w:ascii="Arial" w:eastAsia="Arial" w:hAnsi="Arial" w:cs="Arial"/>
                <w:sz w:val="18"/>
                <w:szCs w:val="18"/>
              </w:rPr>
              <w:t>AWS Service Enumeration</w:t>
            </w:r>
            <w:r w:rsidR="3F25426A" w:rsidRPr="2BB2CDF2">
              <w:rPr>
                <w:rFonts w:ascii="Arial" w:eastAsia="Arial" w:hAnsi="Arial" w:cs="Arial"/>
                <w:sz w:val="18"/>
                <w:szCs w:val="18"/>
              </w:rPr>
              <w:t xml:space="preserve"> </w:t>
            </w:r>
          </w:p>
        </w:tc>
        <w:tc>
          <w:tcPr>
            <w:tcW w:w="6390" w:type="dxa"/>
          </w:tcPr>
          <w:p w14:paraId="2DDB6EF7" w14:textId="2338A907" w:rsidR="25D46DD8" w:rsidRDefault="0F16676E" w:rsidP="476EC2F5">
            <w:pPr>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Matching a collected AWS credential with its associated service</w:t>
            </w:r>
            <w:r w:rsidR="1B319F03" w:rsidRPr="476EC2F5">
              <w:rPr>
                <w:rFonts w:ascii="Arial" w:eastAsia="Arial" w:hAnsi="Arial" w:cs="Arial"/>
                <w:color w:val="595959" w:themeColor="text1" w:themeTint="A6"/>
                <w:sz w:val="18"/>
                <w:szCs w:val="18"/>
              </w:rPr>
              <w:t>s</w:t>
            </w:r>
            <w:r w:rsidRPr="476EC2F5">
              <w:rPr>
                <w:rFonts w:ascii="Arial" w:eastAsia="Arial" w:hAnsi="Arial" w:cs="Arial"/>
                <w:color w:val="595959" w:themeColor="text1" w:themeTint="A6"/>
                <w:sz w:val="18"/>
                <w:szCs w:val="18"/>
              </w:rPr>
              <w:t xml:space="preserve">. </w:t>
            </w:r>
            <w:r w:rsidRPr="476EC2F5">
              <w:rPr>
                <w:rFonts w:ascii="Arial" w:eastAsia="Arial" w:hAnsi="Arial" w:cs="Arial"/>
                <w:b/>
                <w:bCs/>
                <w:color w:val="595959" w:themeColor="text1" w:themeTint="A6"/>
                <w:sz w:val="18"/>
                <w:szCs w:val="18"/>
              </w:rPr>
              <w:t xml:space="preserve">aws_service_enum.py </w:t>
            </w:r>
            <w:r w:rsidR="1BFEC345" w:rsidRPr="476EC2F5">
              <w:rPr>
                <w:rFonts w:ascii="Arial" w:eastAsia="Arial" w:hAnsi="Arial" w:cs="Arial"/>
                <w:color w:val="595959" w:themeColor="text1" w:themeTint="A6"/>
                <w:sz w:val="18"/>
                <w:szCs w:val="18"/>
              </w:rPr>
              <w:t xml:space="preserve">on the </w:t>
            </w:r>
            <w:proofErr w:type="spellStart"/>
            <w:r w:rsidR="1BFEC345" w:rsidRPr="476EC2F5">
              <w:rPr>
                <w:rFonts w:ascii="Arial" w:eastAsia="Arial" w:hAnsi="Arial" w:cs="Arial"/>
                <w:color w:val="595959" w:themeColor="text1" w:themeTint="A6"/>
                <w:sz w:val="18"/>
                <w:szCs w:val="18"/>
              </w:rPr>
              <w:t>NotSoSecure</w:t>
            </w:r>
            <w:proofErr w:type="spellEnd"/>
            <w:r w:rsidR="1BFEC345" w:rsidRPr="476EC2F5">
              <w:rPr>
                <w:rFonts w:ascii="Arial" w:eastAsia="Arial" w:hAnsi="Arial" w:cs="Arial"/>
                <w:color w:val="595959" w:themeColor="text1" w:themeTint="A6"/>
                <w:sz w:val="18"/>
                <w:szCs w:val="18"/>
              </w:rPr>
              <w:t xml:space="preserve"> GitHub page </w:t>
            </w:r>
            <w:r w:rsidR="782AFEDD" w:rsidRPr="476EC2F5">
              <w:rPr>
                <w:rFonts w:ascii="Arial" w:eastAsia="Arial" w:hAnsi="Arial" w:cs="Arial"/>
                <w:color w:val="595959" w:themeColor="text1" w:themeTint="A6"/>
                <w:sz w:val="18"/>
                <w:szCs w:val="18"/>
              </w:rPr>
              <w:t xml:space="preserve">helps </w:t>
            </w:r>
            <w:r w:rsidR="014EEF8C" w:rsidRPr="476EC2F5">
              <w:rPr>
                <w:rFonts w:ascii="Arial" w:eastAsia="Arial" w:hAnsi="Arial" w:cs="Arial"/>
                <w:color w:val="595959" w:themeColor="text1" w:themeTint="A6"/>
                <w:sz w:val="18"/>
                <w:szCs w:val="18"/>
              </w:rPr>
              <w:t>identif</w:t>
            </w:r>
            <w:r w:rsidR="6AC1C5B7" w:rsidRPr="476EC2F5">
              <w:rPr>
                <w:rFonts w:ascii="Arial" w:eastAsia="Arial" w:hAnsi="Arial" w:cs="Arial"/>
                <w:color w:val="595959" w:themeColor="text1" w:themeTint="A6"/>
                <w:sz w:val="18"/>
                <w:szCs w:val="18"/>
              </w:rPr>
              <w:t>y</w:t>
            </w:r>
            <w:r w:rsidR="61397825" w:rsidRPr="476EC2F5">
              <w:rPr>
                <w:rFonts w:ascii="Arial" w:eastAsia="Arial" w:hAnsi="Arial" w:cs="Arial"/>
                <w:color w:val="595959" w:themeColor="text1" w:themeTint="A6"/>
                <w:sz w:val="18"/>
                <w:szCs w:val="18"/>
              </w:rPr>
              <w:t xml:space="preserve"> various AWS services based on the found access </w:t>
            </w:r>
            <w:r w:rsidR="5FD2F71E" w:rsidRPr="476EC2F5">
              <w:rPr>
                <w:rFonts w:ascii="Arial" w:eastAsia="Arial" w:hAnsi="Arial" w:cs="Arial"/>
                <w:color w:val="595959" w:themeColor="text1" w:themeTint="A6"/>
                <w:sz w:val="18"/>
                <w:szCs w:val="18"/>
              </w:rPr>
              <w:t xml:space="preserve">or secret </w:t>
            </w:r>
            <w:r w:rsidR="61397825" w:rsidRPr="476EC2F5">
              <w:rPr>
                <w:rFonts w:ascii="Arial" w:eastAsia="Arial" w:hAnsi="Arial" w:cs="Arial"/>
                <w:color w:val="595959" w:themeColor="text1" w:themeTint="A6"/>
                <w:sz w:val="18"/>
                <w:szCs w:val="18"/>
              </w:rPr>
              <w:t>key</w:t>
            </w:r>
            <w:r w:rsidR="54CF674F" w:rsidRPr="476EC2F5">
              <w:rPr>
                <w:rFonts w:ascii="Arial" w:eastAsia="Arial" w:hAnsi="Arial" w:cs="Arial"/>
                <w:color w:val="595959" w:themeColor="text1" w:themeTint="A6"/>
                <w:sz w:val="18"/>
                <w:szCs w:val="18"/>
              </w:rPr>
              <w:t xml:space="preserve"> like S3 buckets, service region, </w:t>
            </w:r>
            <w:r w:rsidR="0CA17A8C" w:rsidRPr="476EC2F5">
              <w:rPr>
                <w:rFonts w:ascii="Arial" w:eastAsia="Arial" w:hAnsi="Arial" w:cs="Arial"/>
                <w:color w:val="595959" w:themeColor="text1" w:themeTint="A6"/>
                <w:sz w:val="18"/>
                <w:szCs w:val="18"/>
              </w:rPr>
              <w:t>R</w:t>
            </w:r>
            <w:r w:rsidR="54CF674F" w:rsidRPr="476EC2F5">
              <w:rPr>
                <w:rFonts w:ascii="Arial" w:eastAsia="Arial" w:hAnsi="Arial" w:cs="Arial"/>
                <w:color w:val="595959" w:themeColor="text1" w:themeTint="A6"/>
                <w:sz w:val="18"/>
                <w:szCs w:val="18"/>
              </w:rPr>
              <w:t xml:space="preserve">oute53 domains, IP addresses, etc.  </w:t>
            </w:r>
          </w:p>
        </w:tc>
      </w:tr>
      <w:tr w:rsidR="03CEA9E9" w14:paraId="676CF92A" w14:textId="77777777" w:rsidTr="70B060B8">
        <w:tc>
          <w:tcPr>
            <w:tcW w:w="2970" w:type="dxa"/>
          </w:tcPr>
          <w:p w14:paraId="33E66DF5" w14:textId="5D09D7B0" w:rsidR="14671896" w:rsidRDefault="7FEC17A1" w:rsidP="03CEA9E9">
            <w:pPr>
              <w:rPr>
                <w:rFonts w:ascii="Arial" w:eastAsia="Arial" w:hAnsi="Arial" w:cs="Arial"/>
                <w:sz w:val="18"/>
                <w:szCs w:val="18"/>
              </w:rPr>
            </w:pPr>
            <w:r w:rsidRPr="2BB2CDF2">
              <w:rPr>
                <w:rFonts w:ascii="Arial" w:eastAsia="Arial" w:hAnsi="Arial" w:cs="Arial"/>
                <w:sz w:val="18"/>
                <w:szCs w:val="18"/>
              </w:rPr>
              <w:t>Azure Service Enumeration</w:t>
            </w:r>
            <w:r w:rsidR="2CF4A892" w:rsidRPr="2BB2CDF2">
              <w:rPr>
                <w:rFonts w:ascii="Arial" w:eastAsia="Arial" w:hAnsi="Arial" w:cs="Arial"/>
                <w:sz w:val="18"/>
                <w:szCs w:val="18"/>
              </w:rPr>
              <w:t xml:space="preserve"> </w:t>
            </w:r>
          </w:p>
        </w:tc>
        <w:tc>
          <w:tcPr>
            <w:tcW w:w="6390" w:type="dxa"/>
          </w:tcPr>
          <w:p w14:paraId="08BA06A0" w14:textId="24A02D3C" w:rsidR="28D5809E" w:rsidRDefault="24FDDCA5" w:rsidP="476EC2F5">
            <w:pPr>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 xml:space="preserve">Matching a collected </w:t>
            </w:r>
            <w:r w:rsidR="561AE2BA" w:rsidRPr="476EC2F5">
              <w:rPr>
                <w:rFonts w:ascii="Arial" w:eastAsia="Arial" w:hAnsi="Arial" w:cs="Arial"/>
                <w:color w:val="595959" w:themeColor="text1" w:themeTint="A6"/>
                <w:sz w:val="18"/>
                <w:szCs w:val="18"/>
              </w:rPr>
              <w:t>Managed Identity access token with its associated service</w:t>
            </w:r>
            <w:r w:rsidR="3EAAFEB8" w:rsidRPr="476EC2F5">
              <w:rPr>
                <w:rFonts w:ascii="Arial" w:eastAsia="Arial" w:hAnsi="Arial" w:cs="Arial"/>
                <w:color w:val="595959" w:themeColor="text1" w:themeTint="A6"/>
                <w:sz w:val="18"/>
                <w:szCs w:val="18"/>
              </w:rPr>
              <w:t>s</w:t>
            </w:r>
            <w:r w:rsidR="561AE2BA" w:rsidRPr="476EC2F5">
              <w:rPr>
                <w:rFonts w:ascii="Arial" w:eastAsia="Arial" w:hAnsi="Arial" w:cs="Arial"/>
                <w:color w:val="595959" w:themeColor="text1" w:themeTint="A6"/>
                <w:sz w:val="18"/>
                <w:szCs w:val="18"/>
              </w:rPr>
              <w:t>.</w:t>
            </w:r>
            <w:r w:rsidR="4CB42AF6" w:rsidRPr="476EC2F5">
              <w:rPr>
                <w:rFonts w:ascii="Arial" w:eastAsia="Arial" w:hAnsi="Arial" w:cs="Arial"/>
                <w:color w:val="595959" w:themeColor="text1" w:themeTint="A6"/>
                <w:sz w:val="18"/>
                <w:szCs w:val="18"/>
              </w:rPr>
              <w:t xml:space="preserve"> Providing an access key to</w:t>
            </w:r>
            <w:r w:rsidR="561AE2BA" w:rsidRPr="476EC2F5">
              <w:rPr>
                <w:rFonts w:ascii="Arial" w:eastAsia="Arial" w:hAnsi="Arial" w:cs="Arial"/>
                <w:color w:val="595959" w:themeColor="text1" w:themeTint="A6"/>
                <w:sz w:val="18"/>
                <w:szCs w:val="18"/>
              </w:rPr>
              <w:t xml:space="preserve"> </w:t>
            </w:r>
            <w:r w:rsidR="4309DAAD" w:rsidRPr="476EC2F5">
              <w:rPr>
                <w:rFonts w:ascii="Arial" w:eastAsia="Arial" w:hAnsi="Arial" w:cs="Arial"/>
                <w:b/>
                <w:bCs/>
                <w:color w:val="595959" w:themeColor="text1" w:themeTint="A6"/>
                <w:sz w:val="18"/>
                <w:szCs w:val="18"/>
              </w:rPr>
              <w:t>a</w:t>
            </w:r>
            <w:r w:rsidR="561AE2BA" w:rsidRPr="476EC2F5">
              <w:rPr>
                <w:rFonts w:ascii="Arial" w:eastAsia="Arial" w:hAnsi="Arial" w:cs="Arial"/>
                <w:b/>
                <w:bCs/>
                <w:color w:val="595959" w:themeColor="text1" w:themeTint="A6"/>
                <w:sz w:val="18"/>
                <w:szCs w:val="18"/>
              </w:rPr>
              <w:t xml:space="preserve">zure_service_enum.py </w:t>
            </w:r>
            <w:r w:rsidR="69E90AAD" w:rsidRPr="476EC2F5">
              <w:rPr>
                <w:rFonts w:ascii="Arial" w:eastAsia="Arial" w:hAnsi="Arial" w:cs="Arial"/>
                <w:color w:val="595959" w:themeColor="text1" w:themeTint="A6"/>
                <w:sz w:val="18"/>
                <w:szCs w:val="18"/>
              </w:rPr>
              <w:t xml:space="preserve">on the </w:t>
            </w:r>
            <w:proofErr w:type="spellStart"/>
            <w:r w:rsidR="69E90AAD" w:rsidRPr="476EC2F5">
              <w:rPr>
                <w:rFonts w:ascii="Arial" w:eastAsia="Arial" w:hAnsi="Arial" w:cs="Arial"/>
                <w:color w:val="595959" w:themeColor="text1" w:themeTint="A6"/>
                <w:sz w:val="18"/>
                <w:szCs w:val="18"/>
              </w:rPr>
              <w:t>NotSoSecure</w:t>
            </w:r>
            <w:proofErr w:type="spellEnd"/>
            <w:r w:rsidR="69E90AAD" w:rsidRPr="476EC2F5">
              <w:rPr>
                <w:rFonts w:ascii="Arial" w:eastAsia="Arial" w:hAnsi="Arial" w:cs="Arial"/>
                <w:color w:val="595959" w:themeColor="text1" w:themeTint="A6"/>
                <w:sz w:val="18"/>
                <w:szCs w:val="18"/>
              </w:rPr>
              <w:t xml:space="preserve"> GitHub page </w:t>
            </w:r>
            <w:r w:rsidR="5C5CBC47" w:rsidRPr="476EC2F5">
              <w:rPr>
                <w:rFonts w:ascii="Arial" w:eastAsia="Arial" w:hAnsi="Arial" w:cs="Arial"/>
                <w:color w:val="595959" w:themeColor="text1" w:themeTint="A6"/>
                <w:sz w:val="18"/>
                <w:szCs w:val="18"/>
              </w:rPr>
              <w:t xml:space="preserve">will enumerate information related to VM ID’s, hardware </w:t>
            </w:r>
            <w:r w:rsidR="40BC3FD0" w:rsidRPr="476EC2F5">
              <w:rPr>
                <w:rFonts w:ascii="Arial" w:eastAsia="Arial" w:hAnsi="Arial" w:cs="Arial"/>
                <w:color w:val="595959" w:themeColor="text1" w:themeTint="A6"/>
                <w:sz w:val="18"/>
                <w:szCs w:val="18"/>
              </w:rPr>
              <w:t xml:space="preserve">and storage profiles, operation system types, </w:t>
            </w:r>
            <w:r w:rsidR="52D0D2B9" w:rsidRPr="476EC2F5">
              <w:rPr>
                <w:rFonts w:ascii="Arial" w:eastAsia="Arial" w:hAnsi="Arial" w:cs="Arial"/>
                <w:color w:val="595959" w:themeColor="text1" w:themeTint="A6"/>
                <w:sz w:val="18"/>
                <w:szCs w:val="18"/>
              </w:rPr>
              <w:t>etc.</w:t>
            </w:r>
          </w:p>
        </w:tc>
      </w:tr>
      <w:tr w:rsidR="03CEA9E9" w14:paraId="059539A1" w14:textId="77777777" w:rsidTr="70B060B8">
        <w:tc>
          <w:tcPr>
            <w:tcW w:w="2970" w:type="dxa"/>
          </w:tcPr>
          <w:p w14:paraId="2B31D757" w14:textId="10343217" w:rsidR="14671896" w:rsidRDefault="7FEC17A1" w:rsidP="03CEA9E9">
            <w:pPr>
              <w:rPr>
                <w:rFonts w:ascii="Arial" w:eastAsia="Arial" w:hAnsi="Arial" w:cs="Arial"/>
                <w:sz w:val="18"/>
                <w:szCs w:val="18"/>
              </w:rPr>
            </w:pPr>
            <w:r w:rsidRPr="2BB2CDF2">
              <w:rPr>
                <w:rFonts w:ascii="Arial" w:eastAsia="Arial" w:hAnsi="Arial" w:cs="Arial"/>
                <w:sz w:val="18"/>
                <w:szCs w:val="18"/>
              </w:rPr>
              <w:t>GCP Service Enumeration</w:t>
            </w:r>
            <w:r w:rsidR="74F0C9ED" w:rsidRPr="2BB2CDF2">
              <w:rPr>
                <w:rFonts w:ascii="Arial" w:eastAsia="Arial" w:hAnsi="Arial" w:cs="Arial"/>
                <w:sz w:val="18"/>
                <w:szCs w:val="18"/>
              </w:rPr>
              <w:t xml:space="preserve"> </w:t>
            </w:r>
          </w:p>
        </w:tc>
        <w:tc>
          <w:tcPr>
            <w:tcW w:w="6390" w:type="dxa"/>
          </w:tcPr>
          <w:p w14:paraId="24609C01" w14:textId="0C505AE4" w:rsidR="3C184FD2" w:rsidRDefault="3D8AF58C" w:rsidP="476EC2F5">
            <w:pPr>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Matching a collected OAuth Access Token with its associated services.</w:t>
            </w:r>
            <w:r w:rsidR="2C5BF3B6" w:rsidRPr="476EC2F5">
              <w:rPr>
                <w:rFonts w:ascii="Arial" w:eastAsia="Arial" w:hAnsi="Arial" w:cs="Arial"/>
                <w:color w:val="595959" w:themeColor="text1" w:themeTint="A6"/>
                <w:sz w:val="18"/>
                <w:szCs w:val="18"/>
              </w:rPr>
              <w:t xml:space="preserve"> The list of services can be accessed through the REST API interface, but this process is automated through</w:t>
            </w:r>
            <w:r w:rsidR="3F5D30B2" w:rsidRPr="476EC2F5">
              <w:rPr>
                <w:rFonts w:ascii="Arial" w:eastAsia="Arial" w:hAnsi="Arial" w:cs="Arial"/>
                <w:color w:val="595959" w:themeColor="text1" w:themeTint="A6"/>
                <w:sz w:val="18"/>
                <w:szCs w:val="18"/>
              </w:rPr>
              <w:t xml:space="preserve"> </w:t>
            </w:r>
            <w:r w:rsidR="2C5BF3B6" w:rsidRPr="476EC2F5">
              <w:rPr>
                <w:rFonts w:ascii="Arial" w:eastAsia="Arial" w:hAnsi="Arial" w:cs="Arial"/>
                <w:b/>
                <w:bCs/>
                <w:color w:val="595959" w:themeColor="text1" w:themeTint="A6"/>
                <w:sz w:val="18"/>
                <w:szCs w:val="18"/>
              </w:rPr>
              <w:t>gcp_service_enum.py</w:t>
            </w:r>
            <w:r w:rsidR="1FBDC372" w:rsidRPr="476EC2F5">
              <w:rPr>
                <w:rFonts w:ascii="Arial" w:eastAsia="Arial" w:hAnsi="Arial" w:cs="Arial"/>
                <w:b/>
                <w:bCs/>
                <w:color w:val="595959" w:themeColor="text1" w:themeTint="A6"/>
                <w:sz w:val="18"/>
                <w:szCs w:val="18"/>
              </w:rPr>
              <w:t xml:space="preserve"> </w:t>
            </w:r>
            <w:r w:rsidR="1FBDC372" w:rsidRPr="476EC2F5">
              <w:rPr>
                <w:rFonts w:ascii="Arial" w:eastAsia="Arial" w:hAnsi="Arial" w:cs="Arial"/>
                <w:color w:val="595959" w:themeColor="text1" w:themeTint="A6"/>
                <w:sz w:val="18"/>
                <w:szCs w:val="18"/>
              </w:rPr>
              <w:t xml:space="preserve">on the </w:t>
            </w:r>
            <w:proofErr w:type="spellStart"/>
            <w:r w:rsidR="1FBDC372" w:rsidRPr="476EC2F5">
              <w:rPr>
                <w:rFonts w:ascii="Arial" w:eastAsia="Arial" w:hAnsi="Arial" w:cs="Arial"/>
                <w:color w:val="595959" w:themeColor="text1" w:themeTint="A6"/>
                <w:sz w:val="18"/>
                <w:szCs w:val="18"/>
              </w:rPr>
              <w:t>NotSoSecure</w:t>
            </w:r>
            <w:proofErr w:type="spellEnd"/>
            <w:r w:rsidR="1FBDC372" w:rsidRPr="476EC2F5">
              <w:rPr>
                <w:rFonts w:ascii="Arial" w:eastAsia="Arial" w:hAnsi="Arial" w:cs="Arial"/>
                <w:color w:val="595959" w:themeColor="text1" w:themeTint="A6"/>
                <w:sz w:val="18"/>
                <w:szCs w:val="18"/>
              </w:rPr>
              <w:t xml:space="preserve"> GitHub page</w:t>
            </w:r>
            <w:r w:rsidR="2C5BF3B6" w:rsidRPr="476EC2F5">
              <w:rPr>
                <w:rFonts w:ascii="Arial" w:eastAsia="Arial" w:hAnsi="Arial" w:cs="Arial"/>
                <w:color w:val="595959" w:themeColor="text1" w:themeTint="A6"/>
                <w:sz w:val="18"/>
                <w:szCs w:val="18"/>
              </w:rPr>
              <w:t xml:space="preserve">, where information related to </w:t>
            </w:r>
            <w:r w:rsidR="2C91322F" w:rsidRPr="476EC2F5">
              <w:rPr>
                <w:rFonts w:ascii="Arial" w:eastAsia="Arial" w:hAnsi="Arial" w:cs="Arial"/>
                <w:color w:val="595959" w:themeColor="text1" w:themeTint="A6"/>
                <w:sz w:val="18"/>
                <w:szCs w:val="18"/>
              </w:rPr>
              <w:t>e-mails, applications, storage buckets, can be found.</w:t>
            </w:r>
          </w:p>
        </w:tc>
      </w:tr>
      <w:tr w:rsidR="30E102CD" w14:paraId="07E38336" w14:textId="77777777" w:rsidTr="70B060B8">
        <w:tc>
          <w:tcPr>
            <w:tcW w:w="2970" w:type="dxa"/>
          </w:tcPr>
          <w:p w14:paraId="760AA539" w14:textId="7287C96E" w:rsidR="2CA044AF" w:rsidRDefault="2CA044AF" w:rsidP="30E102CD">
            <w:pPr>
              <w:rPr>
                <w:rFonts w:ascii="Arial" w:eastAsia="Arial" w:hAnsi="Arial" w:cs="Arial"/>
                <w:sz w:val="18"/>
                <w:szCs w:val="18"/>
              </w:rPr>
            </w:pPr>
            <w:proofErr w:type="spellStart"/>
            <w:r w:rsidRPr="30E102CD">
              <w:rPr>
                <w:rFonts w:ascii="Arial" w:eastAsia="Arial" w:hAnsi="Arial" w:cs="Arial"/>
                <w:sz w:val="18"/>
                <w:szCs w:val="18"/>
              </w:rPr>
              <w:t>Aws_pwn</w:t>
            </w:r>
            <w:proofErr w:type="spellEnd"/>
          </w:p>
        </w:tc>
        <w:tc>
          <w:tcPr>
            <w:tcW w:w="6390" w:type="dxa"/>
          </w:tcPr>
          <w:p w14:paraId="20D42790" w14:textId="170E0E57" w:rsidR="2CA044AF" w:rsidRDefault="4C3E6333" w:rsidP="476EC2F5">
            <w:pPr>
              <w:rPr>
                <w:rFonts w:ascii="Arial" w:eastAsia="Arial" w:hAnsi="Arial" w:cs="Arial"/>
                <w:i/>
                <w:iCs/>
                <w:color w:val="595959" w:themeColor="text1" w:themeTint="A6"/>
                <w:sz w:val="18"/>
                <w:szCs w:val="18"/>
              </w:rPr>
            </w:pPr>
            <w:r w:rsidRPr="476EC2F5">
              <w:rPr>
                <w:rFonts w:ascii="Arial" w:eastAsia="Arial" w:hAnsi="Arial" w:cs="Arial"/>
                <w:color w:val="595959" w:themeColor="text1" w:themeTint="A6"/>
                <w:sz w:val="18"/>
                <w:szCs w:val="18"/>
              </w:rPr>
              <w:t xml:space="preserve">The </w:t>
            </w:r>
            <w:proofErr w:type="spellStart"/>
            <w:r w:rsidRPr="476EC2F5">
              <w:rPr>
                <w:rFonts w:ascii="Arial" w:eastAsia="Arial" w:hAnsi="Arial" w:cs="Arial"/>
                <w:color w:val="595959" w:themeColor="text1" w:themeTint="A6"/>
                <w:sz w:val="18"/>
                <w:szCs w:val="18"/>
              </w:rPr>
              <w:t>aws_pwn</w:t>
            </w:r>
            <w:proofErr w:type="spellEnd"/>
            <w:r w:rsidRPr="476EC2F5">
              <w:rPr>
                <w:rFonts w:ascii="Arial" w:eastAsia="Arial" w:hAnsi="Arial" w:cs="Arial"/>
                <w:color w:val="595959" w:themeColor="text1" w:themeTint="A6"/>
                <w:sz w:val="18"/>
                <w:szCs w:val="18"/>
              </w:rPr>
              <w:t xml:space="preserve"> GitHub repo has a script</w:t>
            </w:r>
            <w:r w:rsidR="44EB2DA2" w:rsidRPr="476EC2F5">
              <w:rPr>
                <w:rFonts w:ascii="Arial" w:eastAsia="Arial" w:hAnsi="Arial" w:cs="Arial"/>
                <w:color w:val="595959" w:themeColor="text1" w:themeTint="A6"/>
                <w:sz w:val="18"/>
                <w:szCs w:val="18"/>
              </w:rPr>
              <w:t xml:space="preserve"> </w:t>
            </w:r>
            <w:r w:rsidR="5A8A5A43" w:rsidRPr="476EC2F5">
              <w:rPr>
                <w:rFonts w:ascii="Arial" w:eastAsia="Arial" w:hAnsi="Arial" w:cs="Arial"/>
                <w:color w:val="595959" w:themeColor="text1" w:themeTint="A6"/>
                <w:sz w:val="18"/>
                <w:szCs w:val="18"/>
              </w:rPr>
              <w:t>named</w:t>
            </w:r>
            <w:r w:rsidRPr="476EC2F5">
              <w:rPr>
                <w:rFonts w:ascii="Arial" w:eastAsia="Arial" w:hAnsi="Arial" w:cs="Arial"/>
                <w:color w:val="595959" w:themeColor="text1" w:themeTint="A6"/>
                <w:sz w:val="18"/>
                <w:szCs w:val="18"/>
              </w:rPr>
              <w:t xml:space="preserve"> </w:t>
            </w:r>
            <w:r w:rsidRPr="476EC2F5">
              <w:rPr>
                <w:rFonts w:ascii="Arial" w:eastAsia="Arial" w:hAnsi="Arial" w:cs="Arial"/>
                <w:i/>
                <w:iCs/>
                <w:color w:val="595959" w:themeColor="text1" w:themeTint="A6"/>
                <w:sz w:val="18"/>
                <w:szCs w:val="18"/>
              </w:rPr>
              <w:t>dump_account_data.sh</w:t>
            </w:r>
            <w:r w:rsidR="6FD6BB59" w:rsidRPr="476EC2F5">
              <w:rPr>
                <w:rFonts w:ascii="Arial" w:eastAsia="Arial" w:hAnsi="Arial" w:cs="Arial"/>
                <w:i/>
                <w:iCs/>
                <w:color w:val="595959" w:themeColor="text1" w:themeTint="A6"/>
                <w:sz w:val="18"/>
                <w:szCs w:val="18"/>
              </w:rPr>
              <w:t xml:space="preserve">, </w:t>
            </w:r>
            <w:r w:rsidR="6FD6BB59" w:rsidRPr="476EC2F5">
              <w:rPr>
                <w:rFonts w:ascii="Arial" w:eastAsia="Arial" w:hAnsi="Arial" w:cs="Arial"/>
                <w:color w:val="595959" w:themeColor="text1" w:themeTint="A6"/>
                <w:sz w:val="18"/>
                <w:szCs w:val="18"/>
              </w:rPr>
              <w:t>which calls account-based read, list, get, and describe functions and saves the data to a given location.</w:t>
            </w:r>
          </w:p>
        </w:tc>
      </w:tr>
      <w:tr w:rsidR="4C6C5E6D" w14:paraId="11727C83" w14:textId="77777777" w:rsidTr="70B060B8">
        <w:tc>
          <w:tcPr>
            <w:tcW w:w="2970" w:type="dxa"/>
          </w:tcPr>
          <w:p w14:paraId="7F73364F" w14:textId="7811A684" w:rsidR="4C6C5E6D" w:rsidRDefault="4C6C5E6D" w:rsidP="4C6C5E6D">
            <w:pPr>
              <w:rPr>
                <w:rFonts w:ascii="Arial" w:eastAsia="Arial" w:hAnsi="Arial" w:cs="Arial"/>
                <w:sz w:val="18"/>
                <w:szCs w:val="18"/>
              </w:rPr>
            </w:pPr>
            <w:proofErr w:type="spellStart"/>
            <w:r w:rsidRPr="4C6C5E6D">
              <w:rPr>
                <w:rFonts w:ascii="Arial" w:eastAsia="Arial" w:hAnsi="Arial" w:cs="Arial"/>
                <w:sz w:val="18"/>
                <w:szCs w:val="18"/>
              </w:rPr>
              <w:t>CloudSploit</w:t>
            </w:r>
            <w:proofErr w:type="spellEnd"/>
          </w:p>
        </w:tc>
        <w:tc>
          <w:tcPr>
            <w:tcW w:w="6390" w:type="dxa"/>
          </w:tcPr>
          <w:p w14:paraId="367031A7" w14:textId="4862AB9B" w:rsidR="4C6C5E6D" w:rsidRDefault="17AFBDF8" w:rsidP="476EC2F5">
            <w:pPr>
              <w:ind w:right="144"/>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 xml:space="preserve">Once an attacker has gained initial access to a cloud environment, whether it is through credentials or exploitation of a vulnerable service, an open-source tool like </w:t>
            </w:r>
            <w:proofErr w:type="spellStart"/>
            <w:r w:rsidRPr="476EC2F5">
              <w:rPr>
                <w:rFonts w:ascii="Arial" w:eastAsia="Arial" w:hAnsi="Arial" w:cs="Arial"/>
                <w:color w:val="595959" w:themeColor="text1" w:themeTint="A6"/>
                <w:sz w:val="18"/>
                <w:szCs w:val="18"/>
              </w:rPr>
              <w:t>CloudSploit</w:t>
            </w:r>
            <w:proofErr w:type="spellEnd"/>
            <w:r w:rsidRPr="476EC2F5">
              <w:rPr>
                <w:rFonts w:ascii="Arial" w:eastAsia="Arial" w:hAnsi="Arial" w:cs="Arial"/>
                <w:color w:val="595959" w:themeColor="text1" w:themeTint="A6"/>
                <w:sz w:val="18"/>
                <w:szCs w:val="18"/>
              </w:rPr>
              <w:t xml:space="preserve"> can be used to detect security risks and potential misconfigurations in various cloud platforms like AWS, Azure, GCP or Oracle Cloud Infrastructure. </w:t>
            </w:r>
          </w:p>
        </w:tc>
      </w:tr>
      <w:tr w:rsidR="4C6C5E6D" w14:paraId="18B2624F" w14:textId="77777777" w:rsidTr="70B060B8">
        <w:tc>
          <w:tcPr>
            <w:tcW w:w="2970" w:type="dxa"/>
          </w:tcPr>
          <w:p w14:paraId="483D1AF3" w14:textId="40731F6C" w:rsidR="4C6C5E6D" w:rsidRDefault="4C6C5E6D" w:rsidP="4C6C5E6D">
            <w:pPr>
              <w:rPr>
                <w:rFonts w:ascii="Arial" w:eastAsia="Arial" w:hAnsi="Arial" w:cs="Arial"/>
                <w:sz w:val="18"/>
                <w:szCs w:val="18"/>
              </w:rPr>
            </w:pPr>
            <w:proofErr w:type="spellStart"/>
            <w:r w:rsidRPr="4C6C5E6D">
              <w:rPr>
                <w:rFonts w:ascii="Arial" w:eastAsia="Arial" w:hAnsi="Arial" w:cs="Arial"/>
                <w:sz w:val="18"/>
                <w:szCs w:val="18"/>
              </w:rPr>
              <w:t>Barq</w:t>
            </w:r>
            <w:proofErr w:type="spellEnd"/>
          </w:p>
        </w:tc>
        <w:tc>
          <w:tcPr>
            <w:tcW w:w="6390" w:type="dxa"/>
          </w:tcPr>
          <w:p w14:paraId="44D49E07" w14:textId="01BC1D4D" w:rsidR="4C6C5E6D" w:rsidRDefault="17AFBDF8" w:rsidP="476EC2F5">
            <w:pPr>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 xml:space="preserve">Open-source GitHub post-exploitation framework for AWS, created by </w:t>
            </w:r>
            <w:proofErr w:type="spellStart"/>
            <w:r w:rsidRPr="476EC2F5">
              <w:rPr>
                <w:rFonts w:ascii="Arial" w:eastAsia="Arial" w:hAnsi="Arial" w:cs="Arial"/>
                <w:color w:val="595959" w:themeColor="text1" w:themeTint="A6"/>
                <w:sz w:val="18"/>
                <w:szCs w:val="18"/>
              </w:rPr>
              <w:t>Voulnet</w:t>
            </w:r>
            <w:proofErr w:type="spellEnd"/>
            <w:r w:rsidRPr="476EC2F5">
              <w:rPr>
                <w:rFonts w:ascii="Arial" w:eastAsia="Arial" w:hAnsi="Arial" w:cs="Arial"/>
                <w:color w:val="595959" w:themeColor="text1" w:themeTint="A6"/>
                <w:sz w:val="18"/>
                <w:szCs w:val="18"/>
              </w:rPr>
              <w:t xml:space="preserve">. Features include performing further attacks after </w:t>
            </w:r>
            <w:proofErr w:type="spellStart"/>
            <w:r w:rsidRPr="476EC2F5">
              <w:rPr>
                <w:rFonts w:ascii="Arial" w:eastAsia="Arial" w:hAnsi="Arial" w:cs="Arial"/>
                <w:color w:val="595959" w:themeColor="text1" w:themeTint="A6"/>
                <w:sz w:val="18"/>
                <w:szCs w:val="18"/>
              </w:rPr>
              <w:t>intitial</w:t>
            </w:r>
            <w:proofErr w:type="spellEnd"/>
            <w:r w:rsidRPr="476EC2F5">
              <w:rPr>
                <w:rFonts w:ascii="Arial" w:eastAsia="Arial" w:hAnsi="Arial" w:cs="Arial"/>
                <w:color w:val="595959" w:themeColor="text1" w:themeTint="A6"/>
                <w:sz w:val="18"/>
                <w:szCs w:val="18"/>
              </w:rPr>
              <w:t xml:space="preserve"> access like launching Metasploit and Empire payloads, as well as enumerating information related to EC2 instances, secrets, and metadata.</w:t>
            </w:r>
          </w:p>
        </w:tc>
      </w:tr>
      <w:tr w:rsidR="4C6C5E6D" w14:paraId="34233EC5" w14:textId="77777777" w:rsidTr="70B060B8">
        <w:tc>
          <w:tcPr>
            <w:tcW w:w="2970" w:type="dxa"/>
          </w:tcPr>
          <w:p w14:paraId="239CD9F3" w14:textId="5ED7067C" w:rsidR="4C6C5E6D" w:rsidRDefault="4C6C5E6D" w:rsidP="4C6C5E6D">
            <w:pPr>
              <w:rPr>
                <w:rFonts w:ascii="Arial" w:eastAsia="Arial" w:hAnsi="Arial" w:cs="Arial"/>
                <w:sz w:val="18"/>
                <w:szCs w:val="18"/>
              </w:rPr>
            </w:pPr>
            <w:r w:rsidRPr="4C6C5E6D">
              <w:rPr>
                <w:rFonts w:ascii="Arial" w:eastAsia="Arial" w:hAnsi="Arial" w:cs="Arial"/>
                <w:sz w:val="18"/>
                <w:szCs w:val="18"/>
              </w:rPr>
              <w:t>Pacu</w:t>
            </w:r>
          </w:p>
        </w:tc>
        <w:tc>
          <w:tcPr>
            <w:tcW w:w="6390" w:type="dxa"/>
          </w:tcPr>
          <w:p w14:paraId="02529A92" w14:textId="71E3D32F" w:rsidR="4C6C5E6D" w:rsidRDefault="17AFBDF8" w:rsidP="476EC2F5">
            <w:pPr>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Post-exploitation tool created by Rhino Security Labs that enables plug-in functionality for enumeration, privilege escalation, data exfiltration, service exploitation, and log manipulation within AWS.</w:t>
            </w:r>
          </w:p>
        </w:tc>
      </w:tr>
    </w:tbl>
    <w:p w14:paraId="7B220278" w14:textId="476AF81D" w:rsidR="636AF895" w:rsidRDefault="008A02A7" w:rsidP="008A02A7">
      <w:pPr>
        <w:tabs>
          <w:tab w:val="left" w:pos="3645"/>
        </w:tabs>
        <w:spacing w:beforeAutospacing="1" w:afterAutospacing="1"/>
        <w:rPr>
          <w:rFonts w:ascii="Arial" w:eastAsia="Arial" w:hAnsi="Arial" w:cs="Arial"/>
        </w:rPr>
      </w:pPr>
      <w:r>
        <w:rPr>
          <w:rFonts w:ascii="Arial" w:eastAsia="Arial" w:hAnsi="Arial" w:cs="Arial"/>
        </w:rPr>
        <w:tab/>
      </w:r>
    </w:p>
    <w:p w14:paraId="1E6A0DC5" w14:textId="2136A3F6" w:rsidR="636AF895" w:rsidRDefault="636AF895" w:rsidP="614AD116">
      <w:pPr>
        <w:spacing w:beforeAutospacing="1" w:afterAutospacing="1"/>
        <w:rPr>
          <w:rFonts w:ascii="Arial" w:eastAsia="Arial" w:hAnsi="Arial" w:cs="Arial"/>
        </w:rPr>
      </w:pPr>
    </w:p>
    <w:p w14:paraId="39809DE9" w14:textId="22D4D09F" w:rsidR="636AF895" w:rsidRDefault="421DC0E2" w:rsidP="614AD116">
      <w:pPr>
        <w:spacing w:afterAutospacing="1"/>
        <w:rPr>
          <w:rFonts w:ascii="Arial" w:eastAsia="Arial" w:hAnsi="Arial" w:cs="Arial"/>
          <w:sz w:val="32"/>
          <w:szCs w:val="32"/>
        </w:rPr>
      </w:pPr>
      <w:r w:rsidRPr="614AD116">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590"/>
        <w:gridCol w:w="1395"/>
        <w:gridCol w:w="6375"/>
      </w:tblGrid>
      <w:tr w:rsidR="614AD116" w14:paraId="3E9881D8" w14:textId="77777777" w:rsidTr="364E30E9">
        <w:tc>
          <w:tcPr>
            <w:tcW w:w="2985" w:type="dxa"/>
            <w:gridSpan w:val="2"/>
          </w:tcPr>
          <w:p w14:paraId="7E12D7F2" w14:textId="7F4C2179" w:rsidR="614AD116" w:rsidRDefault="614AD116" w:rsidP="614AD116">
            <w:pPr>
              <w:rPr>
                <w:rFonts w:ascii="Arial" w:eastAsia="Arial" w:hAnsi="Arial" w:cs="Arial"/>
              </w:rPr>
            </w:pPr>
            <w:r w:rsidRPr="614AD116">
              <w:rPr>
                <w:rFonts w:ascii="Arial" w:eastAsia="Arial" w:hAnsi="Arial" w:cs="Arial"/>
                <w:b/>
                <w:bCs/>
              </w:rPr>
              <w:t>Mitigation</w:t>
            </w:r>
          </w:p>
        </w:tc>
        <w:tc>
          <w:tcPr>
            <w:tcW w:w="6375" w:type="dxa"/>
          </w:tcPr>
          <w:p w14:paraId="28BA3C87" w14:textId="44DAEF34" w:rsidR="614AD116" w:rsidRDefault="614AD116" w:rsidP="614AD116">
            <w:pPr>
              <w:rPr>
                <w:rFonts w:ascii="Arial" w:eastAsia="Arial" w:hAnsi="Arial" w:cs="Arial"/>
              </w:rPr>
            </w:pPr>
            <w:r w:rsidRPr="614AD116">
              <w:rPr>
                <w:rFonts w:ascii="Arial" w:eastAsia="Arial" w:hAnsi="Arial" w:cs="Arial"/>
                <w:b/>
                <w:bCs/>
              </w:rPr>
              <w:t>Description</w:t>
            </w:r>
            <w:r w:rsidRPr="614AD116">
              <w:rPr>
                <w:rFonts w:ascii="Arial" w:eastAsia="Arial" w:hAnsi="Arial" w:cs="Arial"/>
              </w:rPr>
              <w:t> </w:t>
            </w:r>
          </w:p>
        </w:tc>
      </w:tr>
      <w:tr w:rsidR="614AD116" w14:paraId="442B97B1" w14:textId="77777777" w:rsidTr="364E30E9">
        <w:tc>
          <w:tcPr>
            <w:tcW w:w="2985" w:type="dxa"/>
            <w:gridSpan w:val="2"/>
          </w:tcPr>
          <w:p w14:paraId="6EEAAFD8" w14:textId="0821908F" w:rsidR="4989529D" w:rsidRDefault="53AC86A4" w:rsidP="614AD116">
            <w:pPr>
              <w:spacing w:line="259" w:lineRule="auto"/>
            </w:pPr>
            <w:r w:rsidRPr="476EC2F5">
              <w:rPr>
                <w:rFonts w:ascii="Arial" w:eastAsia="Arial" w:hAnsi="Arial" w:cs="Arial"/>
                <w:sz w:val="18"/>
                <w:szCs w:val="18"/>
              </w:rPr>
              <w:t>Multi-f</w:t>
            </w:r>
            <w:r w:rsidR="4989529D" w:rsidRPr="476EC2F5">
              <w:rPr>
                <w:rFonts w:ascii="Arial" w:eastAsia="Arial" w:hAnsi="Arial" w:cs="Arial"/>
                <w:sz w:val="18"/>
                <w:szCs w:val="18"/>
              </w:rPr>
              <w:t>actor Authentication</w:t>
            </w:r>
          </w:p>
        </w:tc>
        <w:tc>
          <w:tcPr>
            <w:tcW w:w="6375" w:type="dxa"/>
          </w:tcPr>
          <w:p w14:paraId="41A174B5" w14:textId="2446E5CB" w:rsidR="5244948D" w:rsidRDefault="6AEC773A" w:rsidP="476EC2F5">
            <w:pPr>
              <w:spacing w:line="259" w:lineRule="auto"/>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Use multi-factor authentication for user and privileged accounts. Do not manage Cloud portals from machines that perform user email and web browsing tasks. All users should be required to utilize two factor authentication.</w:t>
            </w:r>
          </w:p>
        </w:tc>
      </w:tr>
      <w:tr w:rsidR="476EC2F5" w14:paraId="0F0BDDE9" w14:textId="77777777" w:rsidTr="364E30E9">
        <w:tc>
          <w:tcPr>
            <w:tcW w:w="1590" w:type="dxa"/>
          </w:tcPr>
          <w:p w14:paraId="6407F9EA" w14:textId="63F34C12" w:rsidR="476EC2F5" w:rsidRDefault="476EC2F5" w:rsidP="476EC2F5">
            <w:pPr>
              <w:spacing w:line="259" w:lineRule="auto"/>
              <w:rPr>
                <w:rFonts w:ascii="Arial" w:eastAsia="Arial" w:hAnsi="Arial" w:cs="Arial"/>
                <w:sz w:val="18"/>
                <w:szCs w:val="18"/>
              </w:rPr>
            </w:pPr>
          </w:p>
        </w:tc>
        <w:tc>
          <w:tcPr>
            <w:tcW w:w="1395" w:type="dxa"/>
          </w:tcPr>
          <w:p w14:paraId="4D638484" w14:textId="77D0ABE8" w:rsidR="1881F7CF" w:rsidRDefault="1881F7CF" w:rsidP="476EC2F5">
            <w:pPr>
              <w:rPr>
                <w:rFonts w:ascii="Arial" w:eastAsia="Arial" w:hAnsi="Arial" w:cs="Arial"/>
                <w:i/>
                <w:iCs/>
                <w:sz w:val="18"/>
                <w:szCs w:val="18"/>
              </w:rPr>
            </w:pPr>
            <w:r w:rsidRPr="476EC2F5">
              <w:rPr>
                <w:rFonts w:ascii="Arial" w:eastAsia="Arial" w:hAnsi="Arial" w:cs="Arial"/>
                <w:i/>
                <w:iCs/>
                <w:sz w:val="18"/>
                <w:szCs w:val="18"/>
              </w:rPr>
              <w:t>AWS</w:t>
            </w:r>
          </w:p>
        </w:tc>
        <w:tc>
          <w:tcPr>
            <w:tcW w:w="6375" w:type="dxa"/>
          </w:tcPr>
          <w:p w14:paraId="0FD42B59" w14:textId="156D71C1" w:rsidR="1881F7CF" w:rsidRDefault="1881F7CF" w:rsidP="476EC2F5">
            <w:pPr>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 xml:space="preserve">This can be enforced by first creating a policy that would prohibit actions except those that allow a user to change their password or manage 2FA, then attaching a policy to a group that includes all user accounts where they can be allowed all access if they sign in with 2FA. Once these actions are completed it should be tested to verify the access is given correctly. To see full details on how to complete this view AWS documentation at: </w:t>
            </w:r>
            <w:r w:rsidRPr="476EC2F5">
              <w:rPr>
                <w:rFonts w:ascii="Arial" w:eastAsia="Arial" w:hAnsi="Arial" w:cs="Arial"/>
                <w:b/>
                <w:bCs/>
                <w:color w:val="595959" w:themeColor="text1" w:themeTint="A6"/>
                <w:sz w:val="18"/>
                <w:szCs w:val="18"/>
              </w:rPr>
              <w:t>https://docs.aws.amazon.com/IAM/latest/UserGuide/tutorial_users-self-manage-mfa-and-creds.html.</w:t>
            </w:r>
          </w:p>
        </w:tc>
      </w:tr>
      <w:tr w:rsidR="476EC2F5" w14:paraId="7A9D137F" w14:textId="77777777" w:rsidTr="364E30E9">
        <w:tc>
          <w:tcPr>
            <w:tcW w:w="1590" w:type="dxa"/>
          </w:tcPr>
          <w:p w14:paraId="3D403825" w14:textId="44CD8406" w:rsidR="476EC2F5" w:rsidRDefault="476EC2F5" w:rsidP="476EC2F5">
            <w:pPr>
              <w:spacing w:line="259" w:lineRule="auto"/>
              <w:rPr>
                <w:rFonts w:ascii="Arial" w:eastAsia="Arial" w:hAnsi="Arial" w:cs="Arial"/>
                <w:sz w:val="18"/>
                <w:szCs w:val="18"/>
              </w:rPr>
            </w:pPr>
          </w:p>
        </w:tc>
        <w:tc>
          <w:tcPr>
            <w:tcW w:w="1395" w:type="dxa"/>
          </w:tcPr>
          <w:p w14:paraId="6F175C05" w14:textId="181EE645" w:rsidR="1881F7CF" w:rsidRDefault="1881F7CF" w:rsidP="476EC2F5">
            <w:pPr>
              <w:rPr>
                <w:rFonts w:ascii="Arial" w:eastAsia="Arial" w:hAnsi="Arial" w:cs="Arial"/>
                <w:i/>
                <w:iCs/>
                <w:sz w:val="18"/>
                <w:szCs w:val="18"/>
              </w:rPr>
            </w:pPr>
            <w:r w:rsidRPr="476EC2F5">
              <w:rPr>
                <w:rFonts w:ascii="Arial" w:eastAsia="Arial" w:hAnsi="Arial" w:cs="Arial"/>
                <w:i/>
                <w:iCs/>
                <w:sz w:val="18"/>
                <w:szCs w:val="18"/>
              </w:rPr>
              <w:t>Azure</w:t>
            </w:r>
          </w:p>
        </w:tc>
        <w:tc>
          <w:tcPr>
            <w:tcW w:w="6375" w:type="dxa"/>
          </w:tcPr>
          <w:p w14:paraId="10DA374D" w14:textId="2820414D" w:rsidR="1881F7CF" w:rsidRDefault="1881F7CF" w:rsidP="476EC2F5">
            <w:pPr>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 xml:space="preserve">This can be done by creating a MFA registration policy. It can </w:t>
            </w:r>
            <w:proofErr w:type="spellStart"/>
            <w:r w:rsidRPr="476EC2F5">
              <w:rPr>
                <w:rFonts w:ascii="Arial" w:eastAsia="Arial" w:hAnsi="Arial" w:cs="Arial"/>
                <w:color w:val="595959" w:themeColor="text1" w:themeTint="A6"/>
                <w:sz w:val="18"/>
                <w:szCs w:val="18"/>
              </w:rPr>
              <w:t>than</w:t>
            </w:r>
            <w:proofErr w:type="spellEnd"/>
            <w:r w:rsidRPr="476EC2F5">
              <w:rPr>
                <w:rFonts w:ascii="Arial" w:eastAsia="Arial" w:hAnsi="Arial" w:cs="Arial"/>
                <w:color w:val="595959" w:themeColor="text1" w:themeTint="A6"/>
                <w:sz w:val="18"/>
                <w:szCs w:val="18"/>
              </w:rPr>
              <w:t xml:space="preserve"> be assigned to all users (with the ability to exclude some if need be, but is not recommended). Make sure once the policy is created and added to users that it is then being enforced, once enforced it should be tested for verification. To see full details on how to complete this view Azure documentation at: </w:t>
            </w:r>
            <w:r w:rsidRPr="476EC2F5">
              <w:rPr>
                <w:rFonts w:ascii="Arial" w:eastAsia="Arial" w:hAnsi="Arial" w:cs="Arial"/>
                <w:b/>
                <w:bCs/>
                <w:color w:val="595959" w:themeColor="text1" w:themeTint="A6"/>
                <w:sz w:val="18"/>
                <w:szCs w:val="18"/>
              </w:rPr>
              <w:t>https://docs.microsoft.com/en-us/azure/active-directory/identity-protection/howto-identity-protection-configure-mfa-policy.</w:t>
            </w:r>
          </w:p>
        </w:tc>
      </w:tr>
      <w:tr w:rsidR="476EC2F5" w14:paraId="05CABEEF" w14:textId="77777777" w:rsidTr="364E30E9">
        <w:tc>
          <w:tcPr>
            <w:tcW w:w="1590" w:type="dxa"/>
          </w:tcPr>
          <w:p w14:paraId="66A95AF9" w14:textId="4E01A45B" w:rsidR="476EC2F5" w:rsidRDefault="476EC2F5" w:rsidP="476EC2F5">
            <w:pPr>
              <w:spacing w:line="259" w:lineRule="auto"/>
              <w:rPr>
                <w:rFonts w:ascii="Arial" w:eastAsia="Arial" w:hAnsi="Arial" w:cs="Arial"/>
                <w:sz w:val="18"/>
                <w:szCs w:val="18"/>
              </w:rPr>
            </w:pPr>
          </w:p>
        </w:tc>
        <w:tc>
          <w:tcPr>
            <w:tcW w:w="1395" w:type="dxa"/>
          </w:tcPr>
          <w:p w14:paraId="0A43B585" w14:textId="4897FA47" w:rsidR="1881F7CF" w:rsidRDefault="1881F7CF" w:rsidP="476EC2F5">
            <w:pPr>
              <w:rPr>
                <w:rFonts w:ascii="Arial" w:eastAsia="Arial" w:hAnsi="Arial" w:cs="Arial"/>
                <w:i/>
                <w:iCs/>
                <w:sz w:val="18"/>
                <w:szCs w:val="18"/>
              </w:rPr>
            </w:pPr>
            <w:r w:rsidRPr="476EC2F5">
              <w:rPr>
                <w:rFonts w:ascii="Arial" w:eastAsia="Arial" w:hAnsi="Arial" w:cs="Arial"/>
                <w:i/>
                <w:iCs/>
                <w:sz w:val="18"/>
                <w:szCs w:val="18"/>
              </w:rPr>
              <w:t>GCP</w:t>
            </w:r>
          </w:p>
        </w:tc>
        <w:tc>
          <w:tcPr>
            <w:tcW w:w="6375" w:type="dxa"/>
          </w:tcPr>
          <w:p w14:paraId="7CE608E2" w14:textId="0DB4B144" w:rsidR="1881F7CF" w:rsidRDefault="1881F7CF" w:rsidP="476EC2F5">
            <w:pPr>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 xml:space="preserve">This can be done by first enabling it on the current account being used by admin to assign the roles, then enable two factor on an instance by instance or project by project basis, then assigning the requirements based on IAM roles and applying it to all users. To see full details on how to complete this view Azure documentation at: </w:t>
            </w:r>
            <w:r w:rsidRPr="476EC2F5">
              <w:rPr>
                <w:rFonts w:ascii="Arial" w:eastAsia="Arial" w:hAnsi="Arial" w:cs="Arial"/>
                <w:b/>
                <w:bCs/>
                <w:color w:val="595959" w:themeColor="text1" w:themeTint="A6"/>
                <w:sz w:val="18"/>
                <w:szCs w:val="18"/>
              </w:rPr>
              <w:t>https://cloud.google.com/compute/docs/oslogin/setup-two-factor-authentication.</w:t>
            </w:r>
          </w:p>
        </w:tc>
      </w:tr>
      <w:tr w:rsidR="614AD116" w14:paraId="0AA5A0E1" w14:textId="77777777" w:rsidTr="364E30E9">
        <w:tc>
          <w:tcPr>
            <w:tcW w:w="2985" w:type="dxa"/>
            <w:gridSpan w:val="2"/>
          </w:tcPr>
          <w:p w14:paraId="53AA187A" w14:textId="7C25DF5C" w:rsidR="5244948D" w:rsidRDefault="7F3E66B4" w:rsidP="364E30E9">
            <w:pPr>
              <w:spacing w:line="259" w:lineRule="auto"/>
              <w:rPr>
                <w:rFonts w:ascii="Arial" w:eastAsia="Arial" w:hAnsi="Arial" w:cs="Arial"/>
                <w:sz w:val="18"/>
                <w:szCs w:val="18"/>
              </w:rPr>
            </w:pPr>
            <w:r w:rsidRPr="364E30E9">
              <w:rPr>
                <w:rFonts w:ascii="Arial" w:eastAsia="Arial" w:hAnsi="Arial" w:cs="Arial"/>
                <w:sz w:val="18"/>
                <w:szCs w:val="18"/>
              </w:rPr>
              <w:t xml:space="preserve">Privileged Account Management </w:t>
            </w:r>
          </w:p>
        </w:tc>
        <w:tc>
          <w:tcPr>
            <w:tcW w:w="6375" w:type="dxa"/>
          </w:tcPr>
          <w:p w14:paraId="052E576A" w14:textId="7A257BD2" w:rsidR="5244948D" w:rsidRDefault="7F3E66B4" w:rsidP="364E30E9">
            <w:pPr>
              <w:rPr>
                <w:rFonts w:ascii="Arial" w:eastAsia="Arial" w:hAnsi="Arial" w:cs="Arial"/>
                <w:sz w:val="18"/>
                <w:szCs w:val="18"/>
              </w:rPr>
            </w:pPr>
            <w:r w:rsidRPr="364E30E9">
              <w:rPr>
                <w:rFonts w:ascii="Arial" w:eastAsia="Arial" w:hAnsi="Arial" w:cs="Arial"/>
                <w:sz w:val="18"/>
                <w:szCs w:val="18"/>
              </w:rPr>
              <w:t>Do not allow subscription-level administrator accounts to be used for day-to-day operations that may expose them to potential adversaries on unprivileged systems. This can be done by first limiting the access that these accounts have outside of the administrative rights, but then also monitoring (details in detection) for events that might show a compromised account.</w:t>
            </w:r>
          </w:p>
        </w:tc>
      </w:tr>
      <w:tr w:rsidR="364E30E9" w14:paraId="7DC2EA26" w14:textId="77777777" w:rsidTr="364E30E9">
        <w:tc>
          <w:tcPr>
            <w:tcW w:w="1590" w:type="dxa"/>
          </w:tcPr>
          <w:p w14:paraId="29C72C89" w14:textId="06EC77A6" w:rsidR="364E30E9" w:rsidRDefault="364E30E9" w:rsidP="364E30E9">
            <w:pPr>
              <w:rPr>
                <w:rFonts w:ascii="Arial" w:eastAsia="Arial" w:hAnsi="Arial" w:cs="Arial"/>
                <w:sz w:val="18"/>
                <w:szCs w:val="18"/>
              </w:rPr>
            </w:pPr>
          </w:p>
        </w:tc>
        <w:tc>
          <w:tcPr>
            <w:tcW w:w="1395" w:type="dxa"/>
          </w:tcPr>
          <w:p w14:paraId="19C9797A" w14:textId="00F3AF86" w:rsidR="7F3E66B4" w:rsidRDefault="7F3E66B4" w:rsidP="364E30E9">
            <w:pPr>
              <w:rPr>
                <w:rFonts w:ascii="Arial" w:eastAsia="Arial" w:hAnsi="Arial" w:cs="Arial"/>
                <w:sz w:val="18"/>
                <w:szCs w:val="18"/>
              </w:rPr>
            </w:pPr>
            <w:r w:rsidRPr="364E30E9">
              <w:rPr>
                <w:rFonts w:ascii="Arial" w:eastAsia="Arial" w:hAnsi="Arial" w:cs="Arial"/>
                <w:sz w:val="18"/>
                <w:szCs w:val="18"/>
              </w:rPr>
              <w:t>AWS</w:t>
            </w:r>
          </w:p>
        </w:tc>
        <w:tc>
          <w:tcPr>
            <w:tcW w:w="6375" w:type="dxa"/>
          </w:tcPr>
          <w:p w14:paraId="4556934D" w14:textId="48C6592D" w:rsidR="7F3E66B4" w:rsidRDefault="7F3E66B4" w:rsidP="364E30E9">
            <w:pPr>
              <w:rPr>
                <w:rFonts w:ascii="Arial" w:eastAsia="Arial" w:hAnsi="Arial" w:cs="Arial"/>
                <w:sz w:val="18"/>
                <w:szCs w:val="18"/>
              </w:rPr>
            </w:pPr>
            <w:r w:rsidRPr="364E30E9">
              <w:rPr>
                <w:rFonts w:ascii="Arial" w:eastAsia="Arial" w:hAnsi="Arial" w:cs="Arial"/>
                <w:sz w:val="18"/>
                <w:szCs w:val="18"/>
              </w:rPr>
              <w:t xml:space="preserve">To manage the access that privileged accounts have on the AWS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IAM limited administrator would be used. This is done by creating a policy that gives a user admin rights, but disallows the other actions using the AWS command line interface. This is outlined at: </w:t>
            </w:r>
            <w:hyperlink r:id="rId10">
              <w:r w:rsidRPr="364E30E9">
                <w:rPr>
                  <w:rStyle w:val="Hyperlink"/>
                  <w:rFonts w:ascii="Arial" w:eastAsia="Arial" w:hAnsi="Arial" w:cs="Arial"/>
                  <w:b/>
                  <w:bCs/>
                  <w:color w:val="000000" w:themeColor="text1"/>
                  <w:sz w:val="18"/>
                  <w:szCs w:val="18"/>
                </w:rPr>
                <w:t>https://aws.amazon.com/blogs/security/how-to-create-a-limited-iam-administrator-by-using-managed-policies/</w:t>
              </w:r>
            </w:hyperlink>
            <w:r w:rsidRPr="364E30E9">
              <w:rPr>
                <w:rFonts w:ascii="Arial" w:eastAsia="Arial" w:hAnsi="Arial" w:cs="Arial"/>
                <w:b/>
                <w:bCs/>
                <w:sz w:val="18"/>
                <w:szCs w:val="18"/>
              </w:rPr>
              <w:t>.</w:t>
            </w:r>
          </w:p>
        </w:tc>
      </w:tr>
      <w:tr w:rsidR="364E30E9" w14:paraId="612FA13F" w14:textId="77777777" w:rsidTr="364E30E9">
        <w:tc>
          <w:tcPr>
            <w:tcW w:w="1590" w:type="dxa"/>
          </w:tcPr>
          <w:p w14:paraId="7DF1852D" w14:textId="45AF6AB3" w:rsidR="364E30E9" w:rsidRDefault="364E30E9" w:rsidP="364E30E9">
            <w:pPr>
              <w:rPr>
                <w:rFonts w:ascii="Arial" w:eastAsia="Arial" w:hAnsi="Arial" w:cs="Arial"/>
                <w:sz w:val="18"/>
                <w:szCs w:val="18"/>
              </w:rPr>
            </w:pPr>
          </w:p>
        </w:tc>
        <w:tc>
          <w:tcPr>
            <w:tcW w:w="1395" w:type="dxa"/>
          </w:tcPr>
          <w:p w14:paraId="2B9D5A81" w14:textId="68C3D9D0" w:rsidR="7F3E66B4" w:rsidRDefault="7F3E66B4" w:rsidP="364E30E9">
            <w:pPr>
              <w:rPr>
                <w:rFonts w:ascii="Arial" w:eastAsia="Arial" w:hAnsi="Arial" w:cs="Arial"/>
                <w:sz w:val="18"/>
                <w:szCs w:val="18"/>
              </w:rPr>
            </w:pPr>
            <w:r w:rsidRPr="364E30E9">
              <w:rPr>
                <w:rFonts w:ascii="Arial" w:eastAsia="Arial" w:hAnsi="Arial" w:cs="Arial"/>
                <w:sz w:val="18"/>
                <w:szCs w:val="18"/>
              </w:rPr>
              <w:t>Azure</w:t>
            </w:r>
          </w:p>
        </w:tc>
        <w:tc>
          <w:tcPr>
            <w:tcW w:w="6375" w:type="dxa"/>
          </w:tcPr>
          <w:p w14:paraId="10963D60" w14:textId="7CC4F3D3" w:rsidR="7F3E66B4" w:rsidRDefault="7F3E66B4" w:rsidP="364E30E9">
            <w:pPr>
              <w:rPr>
                <w:rFonts w:ascii="Arial" w:eastAsia="Arial" w:hAnsi="Arial" w:cs="Arial"/>
                <w:sz w:val="18"/>
                <w:szCs w:val="18"/>
              </w:rPr>
            </w:pPr>
            <w:r w:rsidRPr="364E30E9">
              <w:rPr>
                <w:rFonts w:ascii="Arial" w:eastAsia="Arial" w:hAnsi="Arial" w:cs="Arial"/>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the specific administrative needs can be picked from a number of options available (Azure DevOps Administrator, Billing Administrator, Cloud Application Administrator, etc.) These different options can be edited to fit the needs and limit the basic access. This is outlined at: </w:t>
            </w:r>
            <w:hyperlink r:id="rId11">
              <w:r w:rsidRPr="364E30E9">
                <w:rPr>
                  <w:rStyle w:val="Hyperlink"/>
                  <w:rFonts w:ascii="Arial" w:eastAsia="Arial" w:hAnsi="Arial" w:cs="Arial"/>
                  <w:b/>
                  <w:bCs/>
                  <w:color w:val="000000" w:themeColor="text1"/>
                  <w:sz w:val="18"/>
                  <w:szCs w:val="18"/>
                </w:rPr>
                <w:t>https://docs.microsoft.com/en-us/azure/active-directory/users-groups-roles/directory-assign-admin-roles</w:t>
              </w:r>
            </w:hyperlink>
            <w:r w:rsidRPr="364E30E9">
              <w:rPr>
                <w:rFonts w:ascii="Arial" w:eastAsia="Arial" w:hAnsi="Arial" w:cs="Arial"/>
                <w:b/>
                <w:bCs/>
                <w:sz w:val="18"/>
                <w:szCs w:val="18"/>
              </w:rPr>
              <w:t>.</w:t>
            </w:r>
          </w:p>
        </w:tc>
      </w:tr>
      <w:tr w:rsidR="364E30E9" w14:paraId="245F437D" w14:textId="77777777" w:rsidTr="364E30E9">
        <w:tc>
          <w:tcPr>
            <w:tcW w:w="1590" w:type="dxa"/>
          </w:tcPr>
          <w:p w14:paraId="0C0DB0CD" w14:textId="076A195F" w:rsidR="364E30E9" w:rsidRDefault="364E30E9" w:rsidP="364E30E9">
            <w:pPr>
              <w:rPr>
                <w:rFonts w:ascii="Arial" w:eastAsia="Arial" w:hAnsi="Arial" w:cs="Arial"/>
                <w:sz w:val="18"/>
                <w:szCs w:val="18"/>
              </w:rPr>
            </w:pPr>
          </w:p>
        </w:tc>
        <w:tc>
          <w:tcPr>
            <w:tcW w:w="1395" w:type="dxa"/>
          </w:tcPr>
          <w:p w14:paraId="6D02C101" w14:textId="7F04CAF9" w:rsidR="7F3E66B4" w:rsidRDefault="7F3E66B4" w:rsidP="364E30E9">
            <w:pPr>
              <w:rPr>
                <w:rFonts w:ascii="Arial" w:eastAsia="Arial" w:hAnsi="Arial" w:cs="Arial"/>
                <w:sz w:val="18"/>
                <w:szCs w:val="18"/>
              </w:rPr>
            </w:pPr>
            <w:r w:rsidRPr="364E30E9">
              <w:rPr>
                <w:rFonts w:ascii="Arial" w:eastAsia="Arial" w:hAnsi="Arial" w:cs="Arial"/>
                <w:sz w:val="18"/>
                <w:szCs w:val="18"/>
              </w:rPr>
              <w:t>GCP</w:t>
            </w:r>
          </w:p>
        </w:tc>
        <w:tc>
          <w:tcPr>
            <w:tcW w:w="6375" w:type="dxa"/>
          </w:tcPr>
          <w:p w14:paraId="6FDBE912" w14:textId="2EC1A25C" w:rsidR="7F3E66B4" w:rsidRDefault="7F3E66B4" w:rsidP="364E30E9">
            <w:pPr>
              <w:rPr>
                <w:rFonts w:ascii="Arial" w:eastAsia="Arial" w:hAnsi="Arial" w:cs="Arial"/>
                <w:b/>
                <w:bCs/>
                <w:sz w:val="18"/>
                <w:szCs w:val="18"/>
              </w:rPr>
            </w:pPr>
            <w:r w:rsidRPr="364E30E9">
              <w:rPr>
                <w:rFonts w:ascii="Arial" w:eastAsia="Arial" w:hAnsi="Arial" w:cs="Arial"/>
                <w:sz w:val="18"/>
                <w:szCs w:val="18"/>
              </w:rPr>
              <w:t xml:space="preserve">To manage the access that privilege accounts have on the Azure cloud system to only allow administrators to perform administrative tasks on such accounts can be accomplished utilizing limited IAM administrator accounts. To configure this the administrator would have two accounts; one would have administrative rights and no basic access while the other account has basic access with no administrative rights. To limit the administrative account pre-defined administrator accounts can be used (mobile admin, Google voice admin, help desk admin, etc.). These accounts can be used with their pre-defined settings, or modified depending on specific use cases. These can limit access to basic functionality needed. This is outlined at: </w:t>
            </w:r>
            <w:r w:rsidRPr="364E30E9">
              <w:rPr>
                <w:rFonts w:ascii="Arial" w:eastAsia="Arial" w:hAnsi="Arial" w:cs="Arial"/>
                <w:b/>
                <w:bCs/>
                <w:sz w:val="18"/>
                <w:szCs w:val="18"/>
              </w:rPr>
              <w:t>https://support.google.com/a/answer/2405986?hl=en.</w:t>
            </w:r>
          </w:p>
        </w:tc>
      </w:tr>
      <w:tr w:rsidR="614AD116" w14:paraId="6DA16246" w14:textId="77777777" w:rsidTr="364E30E9">
        <w:tc>
          <w:tcPr>
            <w:tcW w:w="2985" w:type="dxa"/>
            <w:gridSpan w:val="2"/>
          </w:tcPr>
          <w:p w14:paraId="03B509A9" w14:textId="5A2A3034" w:rsidR="5244948D" w:rsidRDefault="5244948D" w:rsidP="614AD116">
            <w:pPr>
              <w:rPr>
                <w:rFonts w:ascii="Arial" w:eastAsia="Arial" w:hAnsi="Arial" w:cs="Arial"/>
                <w:sz w:val="18"/>
                <w:szCs w:val="18"/>
              </w:rPr>
            </w:pPr>
            <w:r w:rsidRPr="614AD116">
              <w:rPr>
                <w:rFonts w:ascii="Arial" w:eastAsia="Arial" w:hAnsi="Arial" w:cs="Arial"/>
                <w:sz w:val="18"/>
                <w:szCs w:val="18"/>
              </w:rPr>
              <w:t xml:space="preserve">Least Privilege </w:t>
            </w:r>
          </w:p>
        </w:tc>
        <w:tc>
          <w:tcPr>
            <w:tcW w:w="6375" w:type="dxa"/>
          </w:tcPr>
          <w:p w14:paraId="71BF393A" w14:textId="6507B8F1" w:rsidR="5244948D" w:rsidRDefault="4E68A85B" w:rsidP="364E30E9">
            <w:pPr>
              <w:rPr>
                <w:rFonts w:ascii="Arial" w:eastAsia="Arial" w:hAnsi="Arial" w:cs="Arial"/>
                <w:color w:val="222A35" w:themeColor="text2" w:themeShade="80"/>
                <w:sz w:val="18"/>
                <w:szCs w:val="18"/>
              </w:rPr>
            </w:pPr>
            <w:r w:rsidRPr="364E30E9">
              <w:rPr>
                <w:rFonts w:ascii="Arial" w:eastAsia="Arial" w:hAnsi="Arial" w:cs="Arial"/>
                <w:sz w:val="18"/>
                <w:szCs w:val="18"/>
              </w:rPr>
              <w:t>All access given to users in the cloud environment should be assigned by the necessary privileges needed for team members to complete their job responsibilities.</w:t>
            </w:r>
            <w:r w:rsidRPr="364E30E9">
              <w:rPr>
                <w:rStyle w:val="normaltextrun"/>
                <w:rFonts w:ascii="Arial" w:eastAsia="Arial" w:hAnsi="Arial" w:cs="Arial"/>
                <w:color w:val="222A35" w:themeColor="text2" w:themeShade="80"/>
                <w:sz w:val="18"/>
                <w:szCs w:val="18"/>
              </w:rPr>
              <w:t xml:space="preserve"> Ensure that temporary access tokens are issued rather than permanent credentials, especially when access is being granted to entities outside of the internal security boundary .</w:t>
            </w:r>
          </w:p>
        </w:tc>
      </w:tr>
      <w:tr w:rsidR="364E30E9" w14:paraId="499F1B94" w14:textId="77777777" w:rsidTr="364E30E9">
        <w:tc>
          <w:tcPr>
            <w:tcW w:w="1590" w:type="dxa"/>
          </w:tcPr>
          <w:p w14:paraId="0838E612" w14:textId="50632123" w:rsidR="364E30E9" w:rsidRDefault="364E30E9" w:rsidP="364E30E9">
            <w:pPr>
              <w:rPr>
                <w:rFonts w:ascii="Arial" w:eastAsia="Arial" w:hAnsi="Arial" w:cs="Arial"/>
                <w:sz w:val="18"/>
                <w:szCs w:val="18"/>
              </w:rPr>
            </w:pPr>
          </w:p>
        </w:tc>
        <w:tc>
          <w:tcPr>
            <w:tcW w:w="1395" w:type="dxa"/>
          </w:tcPr>
          <w:p w14:paraId="571703E5" w14:textId="216F9C6E" w:rsidR="4E68A85B" w:rsidRDefault="4E68A85B" w:rsidP="364E30E9">
            <w:pPr>
              <w:rPr>
                <w:rFonts w:ascii="Arial" w:eastAsia="Arial" w:hAnsi="Arial" w:cs="Arial"/>
                <w:sz w:val="18"/>
                <w:szCs w:val="18"/>
              </w:rPr>
            </w:pPr>
            <w:r w:rsidRPr="364E30E9">
              <w:rPr>
                <w:rFonts w:ascii="Arial" w:eastAsia="Arial" w:hAnsi="Arial" w:cs="Arial"/>
                <w:sz w:val="18"/>
                <w:szCs w:val="18"/>
              </w:rPr>
              <w:t>AWS</w:t>
            </w:r>
          </w:p>
        </w:tc>
        <w:tc>
          <w:tcPr>
            <w:tcW w:w="6375" w:type="dxa"/>
          </w:tcPr>
          <w:p w14:paraId="46744E15" w14:textId="51808545" w:rsidR="4E68A85B" w:rsidRDefault="4E68A85B" w:rsidP="364E30E9">
            <w:r w:rsidRPr="364E30E9">
              <w:rPr>
                <w:rFonts w:ascii="Arial" w:eastAsia="Arial" w:hAnsi="Arial" w:cs="Arial"/>
                <w:sz w:val="18"/>
                <w:szCs w:val="18"/>
              </w:rPr>
              <w:t xml:space="preserve">To implement least privilege in an AWS environment IAM policies will be used. This gives the ability to allow users to perform list, read, write, permissions management, or tagging actions. AWS suggests utilizing </w:t>
            </w:r>
            <w:r w:rsidRPr="364E30E9">
              <w:rPr>
                <w:rFonts w:ascii="Arial" w:eastAsia="Arial" w:hAnsi="Arial" w:cs="Arial"/>
                <w:i/>
                <w:iCs/>
                <w:sz w:val="18"/>
                <w:szCs w:val="18"/>
              </w:rPr>
              <w:t>last accessed information</w:t>
            </w:r>
            <w:r w:rsidRPr="364E30E9">
              <w:rPr>
                <w:rFonts w:ascii="Arial" w:eastAsia="Arial" w:hAnsi="Arial" w:cs="Arial"/>
                <w:sz w:val="18"/>
                <w:szCs w:val="18"/>
              </w:rPr>
              <w:t xml:space="preserve"> and A</w:t>
            </w:r>
            <w:r w:rsidRPr="364E30E9">
              <w:rPr>
                <w:rFonts w:ascii="Arial" w:eastAsia="Arial" w:hAnsi="Arial" w:cs="Arial"/>
                <w:i/>
                <w:iCs/>
                <w:sz w:val="18"/>
                <w:szCs w:val="18"/>
              </w:rPr>
              <w:t>WS CloudTrail event history</w:t>
            </w:r>
            <w:r w:rsidRPr="364E30E9">
              <w:rPr>
                <w:rFonts w:ascii="Arial" w:eastAsia="Arial" w:hAnsi="Arial" w:cs="Arial"/>
                <w:sz w:val="18"/>
                <w:szCs w:val="18"/>
              </w:rPr>
              <w:t xml:space="preserve"> to get a better understanding of privileges that might be needed or reduced based on a specific role. Full details can be found at </w:t>
            </w:r>
            <w:r w:rsidRPr="364E30E9">
              <w:rPr>
                <w:rFonts w:ascii="Arial" w:eastAsia="Arial" w:hAnsi="Arial" w:cs="Arial"/>
                <w:b/>
                <w:bCs/>
                <w:sz w:val="18"/>
                <w:szCs w:val="18"/>
              </w:rPr>
              <w:t>https://docs.aws.amazon.com/IAM/latest/UserGuide/best-practices.html#grant-least-privilege.</w:t>
            </w:r>
          </w:p>
        </w:tc>
      </w:tr>
      <w:tr w:rsidR="364E30E9" w14:paraId="6015D34E" w14:textId="77777777" w:rsidTr="364E30E9">
        <w:tc>
          <w:tcPr>
            <w:tcW w:w="1590" w:type="dxa"/>
          </w:tcPr>
          <w:p w14:paraId="5A9C66A0" w14:textId="0849F766" w:rsidR="364E30E9" w:rsidRDefault="364E30E9" w:rsidP="364E30E9">
            <w:pPr>
              <w:rPr>
                <w:rFonts w:ascii="Arial" w:eastAsia="Arial" w:hAnsi="Arial" w:cs="Arial"/>
                <w:sz w:val="18"/>
                <w:szCs w:val="18"/>
              </w:rPr>
            </w:pPr>
          </w:p>
        </w:tc>
        <w:tc>
          <w:tcPr>
            <w:tcW w:w="1395" w:type="dxa"/>
          </w:tcPr>
          <w:p w14:paraId="74F52576" w14:textId="2EF8A2C0" w:rsidR="4E68A85B" w:rsidRDefault="4E68A85B" w:rsidP="364E30E9">
            <w:pPr>
              <w:rPr>
                <w:rFonts w:ascii="Arial" w:eastAsia="Arial" w:hAnsi="Arial" w:cs="Arial"/>
                <w:sz w:val="18"/>
                <w:szCs w:val="18"/>
              </w:rPr>
            </w:pPr>
            <w:r w:rsidRPr="364E30E9">
              <w:rPr>
                <w:rFonts w:ascii="Arial" w:eastAsia="Arial" w:hAnsi="Arial" w:cs="Arial"/>
                <w:sz w:val="18"/>
                <w:szCs w:val="18"/>
              </w:rPr>
              <w:t>Azure</w:t>
            </w:r>
          </w:p>
        </w:tc>
        <w:tc>
          <w:tcPr>
            <w:tcW w:w="6375" w:type="dxa"/>
          </w:tcPr>
          <w:p w14:paraId="5CC49D1A" w14:textId="2B8ABB3C" w:rsidR="4E68A85B" w:rsidRDefault="4E68A85B" w:rsidP="364E30E9">
            <w:pPr>
              <w:rPr>
                <w:rFonts w:ascii="Arial" w:eastAsia="Arial" w:hAnsi="Arial" w:cs="Arial"/>
                <w:sz w:val="18"/>
                <w:szCs w:val="18"/>
              </w:rPr>
            </w:pPr>
            <w:r w:rsidRPr="364E30E9">
              <w:rPr>
                <w:rFonts w:ascii="Arial" w:eastAsia="Arial" w:hAnsi="Arial" w:cs="Arial"/>
                <w:sz w:val="18"/>
                <w:szCs w:val="18"/>
              </w:rPr>
              <w:t>To implement least privilege in an Azure environment Azure Active Directory roles will be used. Azure outlines different tasks and the least privileged role that are suggested to be associated with the task. Those details can be found at:</w:t>
            </w:r>
            <w:r w:rsidRPr="364E30E9">
              <w:rPr>
                <w:rFonts w:ascii="Arial" w:eastAsia="Arial" w:hAnsi="Arial" w:cs="Arial"/>
                <w:b/>
                <w:bCs/>
                <w:sz w:val="18"/>
                <w:szCs w:val="18"/>
              </w:rPr>
              <w:t xml:space="preserve"> https://docs.microsoft.com/en-us/azure/active-directory/users-groups-roles/roles-delegate-by-task.</w:t>
            </w:r>
            <w:r w:rsidRPr="364E30E9">
              <w:rPr>
                <w:rFonts w:ascii="Arial" w:eastAsia="Arial" w:hAnsi="Arial" w:cs="Arial"/>
                <w:sz w:val="18"/>
                <w:szCs w:val="18"/>
              </w:rPr>
              <w:t xml:space="preserve"> To learn how to assign specific roles it can be done via the Azure Active Directory Portal. Instructions on how to assign roles can be found here: </w:t>
            </w:r>
            <w:r w:rsidRPr="364E30E9">
              <w:rPr>
                <w:rFonts w:ascii="Arial" w:eastAsia="Arial" w:hAnsi="Arial" w:cs="Arial"/>
                <w:b/>
                <w:bCs/>
                <w:sz w:val="18"/>
                <w:szCs w:val="18"/>
              </w:rPr>
              <w:t>https://docs.microsoft.com/en-us/azure/active-directory/users-groups-roles/directory-manage-roles-portal.</w:t>
            </w:r>
          </w:p>
        </w:tc>
      </w:tr>
      <w:tr w:rsidR="364E30E9" w14:paraId="209E4092" w14:textId="77777777" w:rsidTr="364E30E9">
        <w:tc>
          <w:tcPr>
            <w:tcW w:w="1590" w:type="dxa"/>
          </w:tcPr>
          <w:p w14:paraId="435BE48F" w14:textId="1B75ACF2" w:rsidR="364E30E9" w:rsidRDefault="364E30E9" w:rsidP="364E30E9">
            <w:pPr>
              <w:rPr>
                <w:rFonts w:ascii="Arial" w:eastAsia="Arial" w:hAnsi="Arial" w:cs="Arial"/>
                <w:sz w:val="18"/>
                <w:szCs w:val="18"/>
              </w:rPr>
            </w:pPr>
          </w:p>
        </w:tc>
        <w:tc>
          <w:tcPr>
            <w:tcW w:w="1395" w:type="dxa"/>
          </w:tcPr>
          <w:p w14:paraId="66428F65" w14:textId="7723CECD" w:rsidR="4E68A85B" w:rsidRDefault="4E68A85B" w:rsidP="364E30E9">
            <w:pPr>
              <w:rPr>
                <w:rFonts w:ascii="Arial" w:eastAsia="Arial" w:hAnsi="Arial" w:cs="Arial"/>
                <w:sz w:val="18"/>
                <w:szCs w:val="18"/>
              </w:rPr>
            </w:pPr>
            <w:r w:rsidRPr="364E30E9">
              <w:rPr>
                <w:rFonts w:ascii="Arial" w:eastAsia="Arial" w:hAnsi="Arial" w:cs="Arial"/>
                <w:sz w:val="18"/>
                <w:szCs w:val="18"/>
              </w:rPr>
              <w:t>GCP</w:t>
            </w:r>
          </w:p>
        </w:tc>
        <w:tc>
          <w:tcPr>
            <w:tcW w:w="6375" w:type="dxa"/>
          </w:tcPr>
          <w:p w14:paraId="784EB721" w14:textId="58953CF6" w:rsidR="4E68A85B" w:rsidRDefault="4E68A85B" w:rsidP="364E30E9">
            <w:pPr>
              <w:rPr>
                <w:rFonts w:ascii="Arial" w:eastAsia="Arial" w:hAnsi="Arial" w:cs="Arial"/>
                <w:sz w:val="18"/>
                <w:szCs w:val="18"/>
              </w:rPr>
            </w:pPr>
            <w:r w:rsidRPr="364E30E9">
              <w:rPr>
                <w:rFonts w:ascii="Arial" w:eastAsia="Arial" w:hAnsi="Arial" w:cs="Arial"/>
                <w:sz w:val="18"/>
                <w:szCs w:val="18"/>
              </w:rPr>
              <w:t xml:space="preserve">To implement least privilege in GCP it is recommended to use predefined roles (which allow for granular access permissions) instead of primitive roles (roles/owner, roles/editor, and roles/viewer). Full details on the difference between types of roles can be found here: </w:t>
            </w:r>
            <w:r w:rsidRPr="364E30E9">
              <w:rPr>
                <w:rFonts w:ascii="Arial" w:eastAsia="Arial" w:hAnsi="Arial" w:cs="Arial"/>
                <w:b/>
                <w:bCs/>
                <w:sz w:val="18"/>
                <w:szCs w:val="18"/>
              </w:rPr>
              <w:t>https://cloud.google.com/iam/docs/understanding-roles.</w:t>
            </w:r>
            <w:r w:rsidRPr="364E30E9">
              <w:rPr>
                <w:rFonts w:ascii="Arial" w:eastAsia="Arial" w:hAnsi="Arial" w:cs="Arial"/>
                <w:sz w:val="18"/>
                <w:szCs w:val="18"/>
              </w:rPr>
              <w:t xml:space="preserve"> To assign these roles IAM service accounts are used and complete details can be found at: </w:t>
            </w:r>
            <w:r w:rsidRPr="364E30E9">
              <w:rPr>
                <w:rFonts w:ascii="Arial" w:eastAsia="Arial" w:hAnsi="Arial" w:cs="Arial"/>
                <w:b/>
                <w:bCs/>
                <w:sz w:val="18"/>
                <w:szCs w:val="18"/>
              </w:rPr>
              <w:t>https://cloud.google.com/iam/docs/using-iam-securely#least_privilege.</w:t>
            </w:r>
          </w:p>
        </w:tc>
      </w:tr>
      <w:tr w:rsidR="03CEA9E9" w14:paraId="527E6B8F" w14:textId="77777777" w:rsidTr="364E30E9">
        <w:tc>
          <w:tcPr>
            <w:tcW w:w="2985" w:type="dxa"/>
            <w:gridSpan w:val="2"/>
          </w:tcPr>
          <w:p w14:paraId="7BBC9599" w14:textId="3266F2C5" w:rsidR="1C4674B9" w:rsidRDefault="1C4674B9" w:rsidP="03CEA9E9">
            <w:pPr>
              <w:rPr>
                <w:rFonts w:ascii="Arial" w:eastAsia="Arial" w:hAnsi="Arial" w:cs="Arial"/>
                <w:sz w:val="18"/>
                <w:szCs w:val="18"/>
              </w:rPr>
            </w:pPr>
            <w:r w:rsidRPr="03CEA9E9">
              <w:rPr>
                <w:rFonts w:ascii="Arial" w:eastAsia="Arial" w:hAnsi="Arial" w:cs="Arial"/>
                <w:sz w:val="18"/>
                <w:szCs w:val="18"/>
              </w:rPr>
              <w:t>Temporary Access Tokens</w:t>
            </w:r>
          </w:p>
        </w:tc>
        <w:tc>
          <w:tcPr>
            <w:tcW w:w="6375" w:type="dxa"/>
          </w:tcPr>
          <w:p w14:paraId="7AC6493B" w14:textId="5C3723D6" w:rsidR="1C4674B9" w:rsidRDefault="1C4674B9" w:rsidP="476EC2F5">
            <w:pPr>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 xml:space="preserve">Rotate access keys often </w:t>
            </w:r>
            <w:r w:rsidR="486A5737" w:rsidRPr="476EC2F5">
              <w:rPr>
                <w:rFonts w:ascii="Arial" w:eastAsia="Arial" w:hAnsi="Arial" w:cs="Arial"/>
                <w:color w:val="595959" w:themeColor="text1" w:themeTint="A6"/>
                <w:sz w:val="18"/>
                <w:szCs w:val="18"/>
              </w:rPr>
              <w:t>to shorten abuse potential</w:t>
            </w:r>
          </w:p>
        </w:tc>
      </w:tr>
      <w:tr w:rsidR="213312D6" w14:paraId="45E46E3B" w14:textId="77777777" w:rsidTr="364E30E9">
        <w:tc>
          <w:tcPr>
            <w:tcW w:w="2985" w:type="dxa"/>
            <w:gridSpan w:val="2"/>
          </w:tcPr>
          <w:p w14:paraId="36347563" w14:textId="1278737F" w:rsidR="2E1297CA" w:rsidRDefault="2E1297CA" w:rsidP="213312D6">
            <w:pPr>
              <w:rPr>
                <w:rFonts w:ascii="Arial" w:eastAsia="Arial" w:hAnsi="Arial" w:cs="Arial"/>
                <w:sz w:val="18"/>
                <w:szCs w:val="18"/>
              </w:rPr>
            </w:pPr>
            <w:r w:rsidRPr="651281A6">
              <w:rPr>
                <w:rFonts w:ascii="Arial" w:eastAsia="Arial" w:hAnsi="Arial" w:cs="Arial"/>
                <w:sz w:val="18"/>
                <w:szCs w:val="18"/>
              </w:rPr>
              <w:t xml:space="preserve">Block </w:t>
            </w:r>
            <w:r w:rsidR="5A4F7F15" w:rsidRPr="651281A6">
              <w:rPr>
                <w:rFonts w:ascii="Arial" w:eastAsia="Arial" w:hAnsi="Arial" w:cs="Arial"/>
                <w:sz w:val="18"/>
                <w:szCs w:val="18"/>
              </w:rPr>
              <w:t>N</w:t>
            </w:r>
            <w:r w:rsidRPr="651281A6">
              <w:rPr>
                <w:rFonts w:ascii="Arial" w:eastAsia="Arial" w:hAnsi="Arial" w:cs="Arial"/>
                <w:sz w:val="18"/>
                <w:szCs w:val="18"/>
              </w:rPr>
              <w:t xml:space="preserve">etwork </w:t>
            </w:r>
            <w:r w:rsidR="5857F14A" w:rsidRPr="651281A6">
              <w:rPr>
                <w:rFonts w:ascii="Arial" w:eastAsia="Arial" w:hAnsi="Arial" w:cs="Arial"/>
                <w:sz w:val="18"/>
                <w:szCs w:val="18"/>
              </w:rPr>
              <w:t>D</w:t>
            </w:r>
            <w:r w:rsidRPr="651281A6">
              <w:rPr>
                <w:rFonts w:ascii="Arial" w:eastAsia="Arial" w:hAnsi="Arial" w:cs="Arial"/>
                <w:sz w:val="18"/>
                <w:szCs w:val="18"/>
              </w:rPr>
              <w:t xml:space="preserve">iscovery </w:t>
            </w:r>
            <w:r w:rsidR="3608046F" w:rsidRPr="651281A6">
              <w:rPr>
                <w:rFonts w:ascii="Arial" w:eastAsia="Arial" w:hAnsi="Arial" w:cs="Arial"/>
                <w:sz w:val="18"/>
                <w:szCs w:val="18"/>
              </w:rPr>
              <w:t>T</w:t>
            </w:r>
            <w:r w:rsidRPr="651281A6">
              <w:rPr>
                <w:rFonts w:ascii="Arial" w:eastAsia="Arial" w:hAnsi="Arial" w:cs="Arial"/>
                <w:sz w:val="18"/>
                <w:szCs w:val="18"/>
              </w:rPr>
              <w:t>ools</w:t>
            </w:r>
          </w:p>
        </w:tc>
        <w:tc>
          <w:tcPr>
            <w:tcW w:w="6375" w:type="dxa"/>
          </w:tcPr>
          <w:p w14:paraId="53D74114" w14:textId="5B5C7AB4" w:rsidR="2E1297CA" w:rsidRDefault="2E1297CA" w:rsidP="476EC2F5">
            <w:pPr>
              <w:rPr>
                <w:rFonts w:ascii="Arial" w:eastAsia="Arial" w:hAnsi="Arial" w:cs="Arial"/>
                <w:color w:val="595959" w:themeColor="text1" w:themeTint="A6"/>
                <w:sz w:val="18"/>
                <w:szCs w:val="18"/>
              </w:rPr>
            </w:pPr>
            <w:r w:rsidRPr="476EC2F5">
              <w:rPr>
                <w:rFonts w:ascii="Arial" w:eastAsia="Arial" w:hAnsi="Arial" w:cs="Arial"/>
                <w:color w:val="595959" w:themeColor="text1" w:themeTint="A6"/>
                <w:sz w:val="18"/>
                <w:szCs w:val="18"/>
              </w:rPr>
              <w:t xml:space="preserve">Prevent tools like </w:t>
            </w:r>
            <w:proofErr w:type="spellStart"/>
            <w:r w:rsidRPr="476EC2F5">
              <w:rPr>
                <w:rFonts w:ascii="Arial" w:eastAsia="Arial" w:hAnsi="Arial" w:cs="Arial"/>
                <w:color w:val="595959" w:themeColor="text1" w:themeTint="A6"/>
                <w:sz w:val="18"/>
                <w:szCs w:val="18"/>
              </w:rPr>
              <w:t>nmap</w:t>
            </w:r>
            <w:proofErr w:type="spellEnd"/>
            <w:r w:rsidRPr="476EC2F5">
              <w:rPr>
                <w:rFonts w:ascii="Arial" w:eastAsia="Arial" w:hAnsi="Arial" w:cs="Arial"/>
                <w:color w:val="595959" w:themeColor="text1" w:themeTint="A6"/>
                <w:sz w:val="18"/>
                <w:szCs w:val="18"/>
              </w:rPr>
              <w:t>, traceroute, ping from non-whitelisted accounts</w:t>
            </w:r>
          </w:p>
        </w:tc>
      </w:tr>
    </w:tbl>
    <w:p w14:paraId="38B23E9C" w14:textId="72A436C4" w:rsidR="636AF895" w:rsidRDefault="636AF895" w:rsidP="614AD116">
      <w:pPr>
        <w:spacing w:afterAutospacing="1"/>
        <w:rPr>
          <w:rFonts w:ascii="Arial" w:eastAsia="Arial" w:hAnsi="Arial" w:cs="Arial"/>
          <w:sz w:val="36"/>
          <w:szCs w:val="36"/>
        </w:rPr>
      </w:pPr>
      <w:r w:rsidRPr="614AD116">
        <w:rPr>
          <w:rFonts w:ascii="Arial" w:eastAsia="Arial" w:hAnsi="Arial" w:cs="Arial"/>
          <w:color w:val="000000" w:themeColor="text1"/>
          <w:sz w:val="36"/>
          <w:szCs w:val="36"/>
        </w:rPr>
        <w:t xml:space="preserve"> </w:t>
      </w:r>
    </w:p>
    <w:p w14:paraId="4A6D3D6F" w14:textId="66B6C883" w:rsidR="636AF895" w:rsidRDefault="636AF895" w:rsidP="614AD116">
      <w:pPr>
        <w:rPr>
          <w:rFonts w:ascii="Arial" w:eastAsia="Arial" w:hAnsi="Arial" w:cs="Arial"/>
          <w:sz w:val="36"/>
          <w:szCs w:val="36"/>
        </w:rPr>
      </w:pPr>
      <w:r w:rsidRPr="58E46160">
        <w:rPr>
          <w:rFonts w:ascii="Arial" w:eastAsia="Arial" w:hAnsi="Arial" w:cs="Arial"/>
          <w:sz w:val="32"/>
          <w:szCs w:val="32"/>
        </w:rPr>
        <w:t xml:space="preserve">Detection </w:t>
      </w:r>
    </w:p>
    <w:tbl>
      <w:tblPr>
        <w:tblStyle w:val="TableGrid"/>
        <w:tblW w:w="0" w:type="auto"/>
        <w:tblLayout w:type="fixed"/>
        <w:tblLook w:val="04A0" w:firstRow="1" w:lastRow="0" w:firstColumn="1" w:lastColumn="0" w:noHBand="0" w:noVBand="1"/>
      </w:tblPr>
      <w:tblGrid>
        <w:gridCol w:w="4680"/>
        <w:gridCol w:w="4680"/>
      </w:tblGrid>
      <w:tr w:rsidR="58E46160" w14:paraId="15B838E2" w14:textId="77777777" w:rsidTr="58E46160">
        <w:tc>
          <w:tcPr>
            <w:tcW w:w="4680" w:type="dxa"/>
          </w:tcPr>
          <w:p w14:paraId="633F89B3" w14:textId="3DF1E6ED" w:rsidR="58E46160" w:rsidRDefault="58E46160" w:rsidP="58E46160">
            <w:r w:rsidRPr="58E46160">
              <w:rPr>
                <w:b/>
                <w:bCs/>
              </w:rPr>
              <w:t>Detection</w:t>
            </w:r>
          </w:p>
        </w:tc>
        <w:tc>
          <w:tcPr>
            <w:tcW w:w="4680" w:type="dxa"/>
          </w:tcPr>
          <w:p w14:paraId="16BF9944" w14:textId="550DC444" w:rsidR="58E46160" w:rsidRDefault="58E46160" w:rsidP="58E46160">
            <w:r w:rsidRPr="58E46160">
              <w:rPr>
                <w:b/>
                <w:bCs/>
              </w:rPr>
              <w:t>Description</w:t>
            </w:r>
            <w:r w:rsidRPr="58E46160">
              <w:t> </w:t>
            </w:r>
          </w:p>
        </w:tc>
      </w:tr>
      <w:tr w:rsidR="58E46160" w14:paraId="2633E9C5" w14:textId="77777777" w:rsidTr="58E46160">
        <w:tc>
          <w:tcPr>
            <w:tcW w:w="4680" w:type="dxa"/>
          </w:tcPr>
          <w:p w14:paraId="33B1B936" w14:textId="5A551E9F" w:rsidR="58E46160" w:rsidRDefault="58E46160" w:rsidP="58E46160">
            <w:pPr>
              <w:rPr>
                <w:sz w:val="18"/>
                <w:szCs w:val="18"/>
              </w:rPr>
            </w:pPr>
            <w:r w:rsidRPr="58E46160">
              <w:rPr>
                <w:sz w:val="18"/>
                <w:szCs w:val="18"/>
              </w:rPr>
              <w:t>Create Log Metric Filters and Alarms for AWS</w:t>
            </w:r>
          </w:p>
        </w:tc>
        <w:tc>
          <w:tcPr>
            <w:tcW w:w="4680" w:type="dxa"/>
          </w:tcPr>
          <w:p w14:paraId="08154780" w14:textId="13B5F981" w:rsidR="58E46160" w:rsidRDefault="58E46160" w:rsidP="58E46160">
            <w:pPr>
              <w:rPr>
                <w:sz w:val="18"/>
                <w:szCs w:val="18"/>
              </w:rPr>
            </w:pPr>
            <w:r w:rsidRPr="58E46160">
              <w:rPr>
                <w:sz w:val="18"/>
                <w:szCs w:val="18"/>
              </w:rPr>
              <w:t>To create a metric filter and alarm:</w:t>
            </w:r>
          </w:p>
          <w:p w14:paraId="5EE0FE89" w14:textId="4803BAAB" w:rsidR="58E46160" w:rsidRDefault="58E46160" w:rsidP="58E46160">
            <w:pPr>
              <w:pStyle w:val="ListParagraph"/>
              <w:numPr>
                <w:ilvl w:val="0"/>
                <w:numId w:val="7"/>
              </w:numPr>
              <w:spacing w:after="160"/>
              <w:rPr>
                <w:rFonts w:eastAsiaTheme="minorEastAsia"/>
                <w:sz w:val="18"/>
                <w:szCs w:val="18"/>
              </w:rPr>
            </w:pPr>
            <w:r w:rsidRPr="58E46160">
              <w:rPr>
                <w:sz w:val="18"/>
                <w:szCs w:val="18"/>
              </w:rPr>
              <w:t xml:space="preserve">Create a metric filter that checks for IAM policy changes and the </w:t>
            </w:r>
            <w:r w:rsidRPr="58E46160">
              <w:rPr>
                <w:i/>
                <w:iCs/>
                <w:sz w:val="18"/>
                <w:szCs w:val="18"/>
              </w:rPr>
              <w:t>&lt;</w:t>
            </w:r>
            <w:proofErr w:type="spellStart"/>
            <w:r w:rsidRPr="58E46160">
              <w:rPr>
                <w:i/>
                <w:iCs/>
                <w:sz w:val="18"/>
                <w:szCs w:val="18"/>
              </w:rPr>
              <w:t>cloudtrail_log_group_name</w:t>
            </w:r>
            <w:proofErr w:type="spellEnd"/>
            <w:r w:rsidRPr="58E46160">
              <w:rPr>
                <w:i/>
                <w:iCs/>
                <w:sz w:val="18"/>
                <w:szCs w:val="18"/>
              </w:rPr>
              <w:t>&gt;</w:t>
            </w:r>
          </w:p>
          <w:p w14:paraId="111DC884" w14:textId="4FF91DC2" w:rsidR="58E46160" w:rsidRDefault="58E46160" w:rsidP="58E46160">
            <w:pPr>
              <w:pStyle w:val="ListParagraph"/>
              <w:numPr>
                <w:ilvl w:val="0"/>
                <w:numId w:val="7"/>
              </w:numPr>
              <w:spacing w:after="160"/>
              <w:rPr>
                <w:rFonts w:eastAsiaTheme="minorEastAsia"/>
                <w:sz w:val="18"/>
                <w:szCs w:val="18"/>
              </w:rPr>
            </w:pPr>
            <w:r w:rsidRPr="58E46160">
              <w:rPr>
                <w:sz w:val="18"/>
                <w:szCs w:val="18"/>
              </w:rPr>
              <w:t>Create an SNS topic</w:t>
            </w:r>
          </w:p>
          <w:p w14:paraId="6D7E9C78" w14:textId="36B622AB" w:rsidR="58E46160" w:rsidRDefault="58E46160" w:rsidP="58E46160">
            <w:pPr>
              <w:pStyle w:val="ListParagraph"/>
              <w:numPr>
                <w:ilvl w:val="0"/>
                <w:numId w:val="7"/>
              </w:numPr>
              <w:spacing w:after="160"/>
              <w:rPr>
                <w:rFonts w:eastAsiaTheme="minorEastAsia"/>
                <w:sz w:val="18"/>
                <w:szCs w:val="18"/>
              </w:rPr>
            </w:pPr>
            <w:r w:rsidRPr="58E46160">
              <w:rPr>
                <w:sz w:val="18"/>
                <w:szCs w:val="18"/>
              </w:rPr>
              <w:t>Create an SNS subscription to the above topic</w:t>
            </w:r>
          </w:p>
          <w:p w14:paraId="1AA0AA81" w14:textId="70C33734" w:rsidR="58E46160" w:rsidRDefault="58E46160" w:rsidP="58E46160">
            <w:pPr>
              <w:pStyle w:val="ListParagraph"/>
              <w:numPr>
                <w:ilvl w:val="0"/>
                <w:numId w:val="7"/>
              </w:numPr>
              <w:spacing w:after="160"/>
              <w:rPr>
                <w:rFonts w:eastAsiaTheme="minorEastAsia"/>
                <w:sz w:val="18"/>
                <w:szCs w:val="18"/>
              </w:rPr>
            </w:pPr>
            <w:r w:rsidRPr="58E46160">
              <w:rPr>
                <w:sz w:val="18"/>
                <w:szCs w:val="18"/>
              </w:rPr>
              <w:t>Create an alarm associated with the filter and SNS topic created in steps 1 and 2 respectively</w:t>
            </w:r>
          </w:p>
        </w:tc>
      </w:tr>
      <w:tr w:rsidR="58E46160" w14:paraId="1933B456" w14:textId="77777777" w:rsidTr="58E46160">
        <w:tc>
          <w:tcPr>
            <w:tcW w:w="4680" w:type="dxa"/>
          </w:tcPr>
          <w:p w14:paraId="1987C318" w14:textId="3C29A89B" w:rsidR="58E46160" w:rsidRDefault="58E46160" w:rsidP="58E46160">
            <w:pPr>
              <w:rPr>
                <w:sz w:val="18"/>
                <w:szCs w:val="18"/>
              </w:rPr>
            </w:pPr>
            <w:r w:rsidRPr="58E46160">
              <w:rPr>
                <w:sz w:val="18"/>
                <w:szCs w:val="18"/>
              </w:rPr>
              <w:lastRenderedPageBreak/>
              <w:t>Monitor Activity in AWS Account</w:t>
            </w:r>
          </w:p>
        </w:tc>
        <w:tc>
          <w:tcPr>
            <w:tcW w:w="4680" w:type="dxa"/>
          </w:tcPr>
          <w:p w14:paraId="21CB8305" w14:textId="3A9B9DF5" w:rsidR="58E46160" w:rsidRDefault="58E46160" w:rsidP="58E46160">
            <w:pPr>
              <w:rPr>
                <w:sz w:val="18"/>
                <w:szCs w:val="18"/>
              </w:rPr>
            </w:pPr>
            <w:r w:rsidRPr="58E46160">
              <w:rPr>
                <w:sz w:val="18"/>
                <w:szCs w:val="18"/>
              </w:rPr>
              <w:t xml:space="preserve">Various services in AWS offer logging features that allow for detection capabilities. These include CloudFront, CloudTrail, CloudWatch, Config, and S3. </w:t>
            </w:r>
          </w:p>
        </w:tc>
      </w:tr>
      <w:tr w:rsidR="58E46160" w14:paraId="374D1811" w14:textId="77777777" w:rsidTr="58E46160">
        <w:tc>
          <w:tcPr>
            <w:tcW w:w="4680" w:type="dxa"/>
          </w:tcPr>
          <w:p w14:paraId="6AA93BFE" w14:textId="7D3F715E" w:rsidR="58E46160" w:rsidRDefault="58E46160" w:rsidP="58E46160">
            <w:pPr>
              <w:rPr>
                <w:sz w:val="18"/>
                <w:szCs w:val="18"/>
              </w:rPr>
            </w:pPr>
            <w:r w:rsidRPr="58E46160">
              <w:rPr>
                <w:sz w:val="18"/>
                <w:szCs w:val="18"/>
              </w:rPr>
              <w:t>Monitor for Suspicious Activity in Azure</w:t>
            </w:r>
          </w:p>
        </w:tc>
        <w:tc>
          <w:tcPr>
            <w:tcW w:w="4680" w:type="dxa"/>
          </w:tcPr>
          <w:p w14:paraId="66BF5750" w14:textId="19B1B4FC" w:rsidR="58E46160" w:rsidRDefault="58E46160" w:rsidP="58E46160">
            <w:pPr>
              <w:rPr>
                <w:sz w:val="18"/>
                <w:szCs w:val="18"/>
              </w:rPr>
            </w:pPr>
            <w:r w:rsidRPr="58E46160">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58E46160" w14:paraId="5307709D" w14:textId="77777777" w:rsidTr="58E46160">
        <w:tc>
          <w:tcPr>
            <w:tcW w:w="4680" w:type="dxa"/>
          </w:tcPr>
          <w:p w14:paraId="69D0BBC4" w14:textId="3A75FA45" w:rsidR="58E46160" w:rsidRDefault="58E46160" w:rsidP="58E46160">
            <w:pPr>
              <w:rPr>
                <w:sz w:val="18"/>
                <w:szCs w:val="18"/>
              </w:rPr>
            </w:pPr>
            <w:r w:rsidRPr="58E46160">
              <w:rPr>
                <w:sz w:val="18"/>
                <w:szCs w:val="18"/>
              </w:rPr>
              <w:t>Create Log Metric Filters and Alarms for CloudTrail</w:t>
            </w:r>
          </w:p>
        </w:tc>
        <w:tc>
          <w:tcPr>
            <w:tcW w:w="4680" w:type="dxa"/>
          </w:tcPr>
          <w:p w14:paraId="5048DD97" w14:textId="0AE43025" w:rsidR="58E46160" w:rsidRDefault="58E46160" w:rsidP="58E46160">
            <w:pPr>
              <w:rPr>
                <w:sz w:val="18"/>
                <w:szCs w:val="18"/>
              </w:rPr>
            </w:pPr>
            <w:r w:rsidRPr="58E46160">
              <w:rPr>
                <w:sz w:val="18"/>
                <w:szCs w:val="18"/>
              </w:rPr>
              <w:t>To create a metric filter and alarm:</w:t>
            </w:r>
          </w:p>
          <w:p w14:paraId="6B7BF097" w14:textId="2DDB8DEB" w:rsidR="58E46160" w:rsidRDefault="58E46160" w:rsidP="58E46160">
            <w:pPr>
              <w:pStyle w:val="ListParagraph"/>
              <w:numPr>
                <w:ilvl w:val="0"/>
                <w:numId w:val="6"/>
              </w:numPr>
              <w:spacing w:after="160"/>
              <w:rPr>
                <w:rFonts w:eastAsiaTheme="minorEastAsia"/>
                <w:sz w:val="18"/>
                <w:szCs w:val="18"/>
              </w:rPr>
            </w:pPr>
            <w:r w:rsidRPr="58E46160">
              <w:rPr>
                <w:sz w:val="18"/>
                <w:szCs w:val="18"/>
              </w:rPr>
              <w:t xml:space="preserve">Create a filter that checks for CloudTrail changes and the specific </w:t>
            </w:r>
            <w:r w:rsidRPr="58E46160">
              <w:rPr>
                <w:i/>
                <w:iCs/>
                <w:sz w:val="18"/>
                <w:szCs w:val="18"/>
              </w:rPr>
              <w:t>&lt;</w:t>
            </w:r>
            <w:proofErr w:type="spellStart"/>
            <w:r w:rsidRPr="58E46160">
              <w:rPr>
                <w:i/>
                <w:iCs/>
                <w:sz w:val="18"/>
                <w:szCs w:val="18"/>
              </w:rPr>
              <w:t>cloudtrail_log_group_name</w:t>
            </w:r>
            <w:proofErr w:type="spellEnd"/>
            <w:r w:rsidRPr="58E46160">
              <w:rPr>
                <w:i/>
                <w:iCs/>
                <w:sz w:val="18"/>
                <w:szCs w:val="18"/>
              </w:rPr>
              <w:t>&gt;</w:t>
            </w:r>
          </w:p>
          <w:p w14:paraId="715BDFA6" w14:textId="27A6251E" w:rsidR="58E46160" w:rsidRDefault="58E46160" w:rsidP="58E46160">
            <w:pPr>
              <w:pStyle w:val="ListParagraph"/>
              <w:numPr>
                <w:ilvl w:val="0"/>
                <w:numId w:val="6"/>
              </w:numPr>
              <w:spacing w:after="160"/>
              <w:rPr>
                <w:rFonts w:eastAsiaTheme="minorEastAsia"/>
                <w:sz w:val="18"/>
                <w:szCs w:val="18"/>
              </w:rPr>
            </w:pPr>
            <w:r w:rsidRPr="58E46160">
              <w:rPr>
                <w:sz w:val="18"/>
                <w:szCs w:val="18"/>
              </w:rPr>
              <w:t>Create an SNS topic that the alarm will notify</w:t>
            </w:r>
          </w:p>
          <w:p w14:paraId="4080F92A" w14:textId="654F4451" w:rsidR="58E46160" w:rsidRDefault="58E46160" w:rsidP="58E46160">
            <w:pPr>
              <w:pStyle w:val="ListParagraph"/>
              <w:numPr>
                <w:ilvl w:val="0"/>
                <w:numId w:val="6"/>
              </w:numPr>
              <w:spacing w:after="160"/>
              <w:rPr>
                <w:rFonts w:eastAsiaTheme="minorEastAsia"/>
                <w:sz w:val="18"/>
                <w:szCs w:val="18"/>
              </w:rPr>
            </w:pPr>
            <w:r w:rsidRPr="58E46160">
              <w:rPr>
                <w:sz w:val="18"/>
                <w:szCs w:val="18"/>
              </w:rPr>
              <w:t>Create an SNS subscription to the above topic</w:t>
            </w:r>
          </w:p>
          <w:p w14:paraId="0370A42D" w14:textId="41FEE776" w:rsidR="58E46160" w:rsidRDefault="58E46160" w:rsidP="58E46160">
            <w:pPr>
              <w:pStyle w:val="ListParagraph"/>
              <w:numPr>
                <w:ilvl w:val="0"/>
                <w:numId w:val="6"/>
              </w:numPr>
              <w:spacing w:after="160"/>
              <w:rPr>
                <w:rFonts w:eastAsiaTheme="minorEastAsia"/>
                <w:sz w:val="18"/>
                <w:szCs w:val="18"/>
              </w:rPr>
            </w:pPr>
            <w:r w:rsidRPr="58E46160">
              <w:rPr>
                <w:sz w:val="18"/>
                <w:szCs w:val="18"/>
              </w:rPr>
              <w:t>Create an alarm associated with the filter from step 1 and SNS topic in step 2</w:t>
            </w:r>
          </w:p>
        </w:tc>
      </w:tr>
      <w:tr w:rsidR="58E46160" w14:paraId="11EF06B7" w14:textId="77777777" w:rsidTr="58E46160">
        <w:tc>
          <w:tcPr>
            <w:tcW w:w="4680" w:type="dxa"/>
          </w:tcPr>
          <w:p w14:paraId="479305C8" w14:textId="0C2D52E2" w:rsidR="58E46160" w:rsidRDefault="58E46160" w:rsidP="58E46160">
            <w:pPr>
              <w:rPr>
                <w:sz w:val="18"/>
                <w:szCs w:val="18"/>
              </w:rPr>
            </w:pPr>
            <w:r w:rsidRPr="58E46160">
              <w:rPr>
                <w:sz w:val="18"/>
                <w:szCs w:val="18"/>
              </w:rPr>
              <w:t>Create Activity Log Alerts in Azure</w:t>
            </w:r>
          </w:p>
        </w:tc>
        <w:tc>
          <w:tcPr>
            <w:tcW w:w="4680" w:type="dxa"/>
          </w:tcPr>
          <w:p w14:paraId="51D81305" w14:textId="308696B0" w:rsidR="58E46160" w:rsidRDefault="58E46160" w:rsidP="58E46160">
            <w:pPr>
              <w:rPr>
                <w:sz w:val="18"/>
                <w:szCs w:val="18"/>
              </w:rPr>
            </w:pPr>
            <w:r w:rsidRPr="58E46160">
              <w:rPr>
                <w:sz w:val="18"/>
                <w:szCs w:val="18"/>
              </w:rPr>
              <w:t>To create log activity alerts for deletion in the Azure Console:</w:t>
            </w:r>
          </w:p>
          <w:p w14:paraId="05FD2C36" w14:textId="13C84217" w:rsidR="58E46160" w:rsidRDefault="58E46160" w:rsidP="58E46160">
            <w:pPr>
              <w:pStyle w:val="ListParagraph"/>
              <w:numPr>
                <w:ilvl w:val="0"/>
                <w:numId w:val="5"/>
              </w:numPr>
              <w:spacing w:after="160"/>
              <w:rPr>
                <w:rFonts w:eastAsiaTheme="minorEastAsia"/>
                <w:sz w:val="18"/>
                <w:szCs w:val="18"/>
              </w:rPr>
            </w:pPr>
            <w:r w:rsidRPr="58E46160">
              <w:rPr>
                <w:sz w:val="18"/>
                <w:szCs w:val="18"/>
              </w:rPr>
              <w:t xml:space="preserve">Navigate to </w:t>
            </w:r>
            <w:r w:rsidRPr="58E46160">
              <w:rPr>
                <w:i/>
                <w:iCs/>
                <w:sz w:val="18"/>
                <w:szCs w:val="18"/>
              </w:rPr>
              <w:t>Monitor’ / ‘Alerts</w:t>
            </w:r>
          </w:p>
          <w:p w14:paraId="0C96207B" w14:textId="1939E851" w:rsidR="58E46160" w:rsidRDefault="58E46160" w:rsidP="58E46160">
            <w:pPr>
              <w:pStyle w:val="ListParagraph"/>
              <w:numPr>
                <w:ilvl w:val="0"/>
                <w:numId w:val="5"/>
              </w:numPr>
              <w:spacing w:after="160"/>
              <w:rPr>
                <w:rFonts w:eastAsiaTheme="minorEastAsia"/>
                <w:sz w:val="18"/>
                <w:szCs w:val="18"/>
              </w:rPr>
            </w:pPr>
            <w:r w:rsidRPr="58E46160">
              <w:rPr>
                <w:sz w:val="18"/>
                <w:szCs w:val="18"/>
              </w:rPr>
              <w:t xml:space="preserve">Select </w:t>
            </w:r>
            <w:r w:rsidRPr="58E46160">
              <w:rPr>
                <w:i/>
                <w:iCs/>
                <w:sz w:val="18"/>
                <w:szCs w:val="18"/>
              </w:rPr>
              <w:t>Manage alert rules</w:t>
            </w:r>
          </w:p>
          <w:p w14:paraId="0D60198E" w14:textId="467775DF" w:rsidR="58E46160" w:rsidRDefault="58E46160" w:rsidP="58E46160">
            <w:pPr>
              <w:pStyle w:val="ListParagraph"/>
              <w:numPr>
                <w:ilvl w:val="0"/>
                <w:numId w:val="5"/>
              </w:numPr>
              <w:spacing w:after="160"/>
              <w:rPr>
                <w:rFonts w:eastAsiaTheme="minorEastAsia"/>
                <w:sz w:val="18"/>
                <w:szCs w:val="18"/>
              </w:rPr>
            </w:pPr>
            <w:r w:rsidRPr="58E46160">
              <w:rPr>
                <w:sz w:val="18"/>
                <w:szCs w:val="18"/>
              </w:rPr>
              <w:t xml:space="preserve">Click on the Alert </w:t>
            </w:r>
            <w:r w:rsidRPr="58E46160">
              <w:rPr>
                <w:i/>
                <w:iCs/>
                <w:sz w:val="18"/>
                <w:szCs w:val="18"/>
              </w:rPr>
              <w:t>Name</w:t>
            </w:r>
            <w:r w:rsidRPr="58E46160">
              <w:rPr>
                <w:sz w:val="18"/>
                <w:szCs w:val="18"/>
              </w:rPr>
              <w:t xml:space="preserve"> where Condition contains </w:t>
            </w:r>
            <w:proofErr w:type="spellStart"/>
            <w:r w:rsidRPr="58E46160">
              <w:rPr>
                <w:i/>
                <w:iCs/>
                <w:sz w:val="18"/>
                <w:szCs w:val="18"/>
              </w:rPr>
              <w:t>operationName</w:t>
            </w:r>
            <w:proofErr w:type="spellEnd"/>
            <w:r w:rsidRPr="58E46160">
              <w:rPr>
                <w:i/>
                <w:iCs/>
                <w:sz w:val="18"/>
                <w:szCs w:val="18"/>
              </w:rPr>
              <w:t xml:space="preserve"> equals </w:t>
            </w:r>
            <w:proofErr w:type="spellStart"/>
            <w:r w:rsidRPr="58E46160">
              <w:rPr>
                <w:i/>
                <w:iCs/>
                <w:sz w:val="18"/>
                <w:szCs w:val="18"/>
              </w:rPr>
              <w:t>Microsoft.Network</w:t>
            </w:r>
            <w:proofErr w:type="spellEnd"/>
            <w:r w:rsidRPr="58E46160">
              <w:rPr>
                <w:i/>
                <w:iCs/>
                <w:sz w:val="18"/>
                <w:szCs w:val="18"/>
              </w:rPr>
              <w:t>/</w:t>
            </w:r>
            <w:proofErr w:type="spellStart"/>
            <w:r w:rsidRPr="58E46160">
              <w:rPr>
                <w:i/>
                <w:iCs/>
                <w:sz w:val="18"/>
                <w:szCs w:val="18"/>
              </w:rPr>
              <w:t>networkSecurityGroups</w:t>
            </w:r>
            <w:proofErr w:type="spellEnd"/>
            <w:r w:rsidRPr="58E46160">
              <w:rPr>
                <w:i/>
                <w:iCs/>
                <w:sz w:val="18"/>
                <w:szCs w:val="18"/>
              </w:rPr>
              <w:t>/</w:t>
            </w:r>
            <w:proofErr w:type="spellStart"/>
            <w:r w:rsidRPr="58E46160">
              <w:rPr>
                <w:i/>
                <w:iCs/>
                <w:sz w:val="18"/>
                <w:szCs w:val="18"/>
              </w:rPr>
              <w:t>securityRules</w:t>
            </w:r>
            <w:proofErr w:type="spellEnd"/>
            <w:r w:rsidRPr="58E46160">
              <w:rPr>
                <w:i/>
                <w:iCs/>
                <w:sz w:val="18"/>
                <w:szCs w:val="18"/>
              </w:rPr>
              <w:t>/delete</w:t>
            </w:r>
          </w:p>
          <w:p w14:paraId="63457A58" w14:textId="2D92FEBF" w:rsidR="58E46160" w:rsidRDefault="58E46160" w:rsidP="58E46160">
            <w:pPr>
              <w:pStyle w:val="ListParagraph"/>
              <w:numPr>
                <w:ilvl w:val="0"/>
                <w:numId w:val="5"/>
              </w:numPr>
              <w:spacing w:after="160"/>
              <w:rPr>
                <w:rFonts w:eastAsiaTheme="minorEastAsia"/>
                <w:sz w:val="18"/>
                <w:szCs w:val="18"/>
              </w:rPr>
            </w:pPr>
            <w:r w:rsidRPr="58E46160">
              <w:rPr>
                <w:sz w:val="18"/>
                <w:szCs w:val="18"/>
              </w:rPr>
              <w:t xml:space="preserve">Hover a mouse over </w:t>
            </w:r>
            <w:r w:rsidRPr="58E46160">
              <w:rPr>
                <w:i/>
                <w:iCs/>
                <w:sz w:val="18"/>
                <w:szCs w:val="18"/>
              </w:rPr>
              <w:t>Condition</w:t>
            </w:r>
            <w:r w:rsidRPr="58E46160">
              <w:rPr>
                <w:sz w:val="18"/>
                <w:szCs w:val="18"/>
              </w:rPr>
              <w:t xml:space="preserve"> to ensure it is set to </w:t>
            </w:r>
            <w:r w:rsidRPr="58E46160">
              <w:rPr>
                <w:i/>
                <w:iCs/>
                <w:sz w:val="18"/>
                <w:szCs w:val="18"/>
              </w:rPr>
              <w:t>Whenever the Administrative Activity Log “Delete Security Rule (</w:t>
            </w:r>
            <w:proofErr w:type="spellStart"/>
            <w:r w:rsidRPr="58E46160">
              <w:rPr>
                <w:i/>
                <w:iCs/>
                <w:sz w:val="18"/>
                <w:szCs w:val="18"/>
              </w:rPr>
              <w:t>networkSecurityGroups</w:t>
            </w:r>
            <w:proofErr w:type="spellEnd"/>
            <w:r w:rsidRPr="58E46160">
              <w:rPr>
                <w:i/>
                <w:iCs/>
                <w:sz w:val="18"/>
                <w:szCs w:val="18"/>
              </w:rPr>
              <w:t>/</w:t>
            </w:r>
            <w:proofErr w:type="spellStart"/>
            <w:r w:rsidRPr="58E46160">
              <w:rPr>
                <w:i/>
                <w:iCs/>
                <w:sz w:val="18"/>
                <w:szCs w:val="18"/>
              </w:rPr>
              <w:t>securityRules</w:t>
            </w:r>
            <w:proofErr w:type="spellEnd"/>
            <w:r w:rsidRPr="58E46160">
              <w:rPr>
                <w:i/>
                <w:iCs/>
                <w:sz w:val="18"/>
                <w:szCs w:val="18"/>
              </w:rPr>
              <w:t>)” has “any” level with “any” status and event is initiated by “any</w:t>
            </w:r>
            <w:r w:rsidRPr="58E46160">
              <w:rPr>
                <w:sz w:val="18"/>
                <w:szCs w:val="18"/>
              </w:rPr>
              <w:t>”</w:t>
            </w:r>
          </w:p>
        </w:tc>
      </w:tr>
      <w:tr w:rsidR="58E46160" w14:paraId="5097CC64" w14:textId="77777777" w:rsidTr="58E46160">
        <w:tc>
          <w:tcPr>
            <w:tcW w:w="4680" w:type="dxa"/>
          </w:tcPr>
          <w:p w14:paraId="223B7678" w14:textId="349B9F3E" w:rsidR="58E46160" w:rsidRDefault="58E46160" w:rsidP="58E46160">
            <w:pPr>
              <w:rPr>
                <w:sz w:val="18"/>
                <w:szCs w:val="18"/>
              </w:rPr>
            </w:pPr>
            <w:r w:rsidRPr="58E46160">
              <w:rPr>
                <w:sz w:val="18"/>
                <w:szCs w:val="18"/>
              </w:rPr>
              <w:t>Create, View, and Manage Activity Alerts in Azure Monitor</w:t>
            </w:r>
          </w:p>
        </w:tc>
        <w:tc>
          <w:tcPr>
            <w:tcW w:w="4680" w:type="dxa"/>
          </w:tcPr>
          <w:p w14:paraId="59A64748" w14:textId="5709C844" w:rsidR="58E46160" w:rsidRDefault="58E46160" w:rsidP="58E46160">
            <w:pPr>
              <w:rPr>
                <w:sz w:val="18"/>
                <w:szCs w:val="18"/>
              </w:rPr>
            </w:pPr>
            <w:r w:rsidRPr="58E46160">
              <w:rPr>
                <w:sz w:val="18"/>
                <w:szCs w:val="18"/>
              </w:rPr>
              <w:t>To create a log alert in the Azure portal:</w:t>
            </w:r>
          </w:p>
          <w:p w14:paraId="620C84F8" w14:textId="0C8D38F0" w:rsidR="58E46160" w:rsidRDefault="58E46160" w:rsidP="58E46160">
            <w:pPr>
              <w:pStyle w:val="ListParagraph"/>
              <w:numPr>
                <w:ilvl w:val="0"/>
                <w:numId w:val="4"/>
              </w:numPr>
              <w:spacing w:after="160"/>
              <w:rPr>
                <w:rFonts w:eastAsiaTheme="minorEastAsia"/>
                <w:sz w:val="18"/>
                <w:szCs w:val="18"/>
              </w:rPr>
            </w:pPr>
            <w:r w:rsidRPr="58E46160">
              <w:rPr>
                <w:sz w:val="18"/>
                <w:szCs w:val="18"/>
              </w:rPr>
              <w:t xml:space="preserve">Select </w:t>
            </w:r>
            <w:r w:rsidRPr="58E46160">
              <w:rPr>
                <w:b/>
                <w:bCs/>
                <w:sz w:val="18"/>
                <w:szCs w:val="18"/>
              </w:rPr>
              <w:t>Monitor -&gt; Alerts</w:t>
            </w:r>
          </w:p>
          <w:p w14:paraId="47A41A29" w14:textId="3AAA74B0" w:rsidR="58E46160" w:rsidRDefault="58E46160" w:rsidP="58E46160">
            <w:pPr>
              <w:pStyle w:val="ListParagraph"/>
              <w:numPr>
                <w:ilvl w:val="0"/>
                <w:numId w:val="4"/>
              </w:numPr>
              <w:spacing w:after="160"/>
              <w:rPr>
                <w:rFonts w:eastAsiaTheme="minorEastAsia"/>
                <w:sz w:val="18"/>
                <w:szCs w:val="18"/>
              </w:rPr>
            </w:pPr>
            <w:r w:rsidRPr="58E46160">
              <w:rPr>
                <w:sz w:val="18"/>
                <w:szCs w:val="18"/>
              </w:rPr>
              <w:t xml:space="preserve">Select </w:t>
            </w:r>
            <w:r w:rsidRPr="58E46160">
              <w:rPr>
                <w:b/>
                <w:bCs/>
                <w:sz w:val="18"/>
                <w:szCs w:val="18"/>
              </w:rPr>
              <w:t>New alert rule</w:t>
            </w:r>
            <w:r w:rsidRPr="58E46160">
              <w:rPr>
                <w:sz w:val="18"/>
                <w:szCs w:val="18"/>
              </w:rPr>
              <w:t xml:space="preserve"> of the </w:t>
            </w:r>
            <w:r w:rsidRPr="58E46160">
              <w:rPr>
                <w:b/>
                <w:bCs/>
                <w:sz w:val="18"/>
                <w:szCs w:val="18"/>
              </w:rPr>
              <w:t>Alerts</w:t>
            </w:r>
            <w:r w:rsidRPr="58E46160">
              <w:rPr>
                <w:sz w:val="18"/>
                <w:szCs w:val="18"/>
              </w:rPr>
              <w:t xml:space="preserve"> window</w:t>
            </w:r>
          </w:p>
          <w:p w14:paraId="4AAFF650" w14:textId="2B031936" w:rsidR="58E46160" w:rsidRDefault="58E46160" w:rsidP="58E46160">
            <w:pPr>
              <w:pStyle w:val="ListParagraph"/>
              <w:numPr>
                <w:ilvl w:val="0"/>
                <w:numId w:val="4"/>
              </w:numPr>
              <w:spacing w:after="160"/>
              <w:rPr>
                <w:rFonts w:eastAsiaTheme="minorEastAsia"/>
                <w:sz w:val="18"/>
                <w:szCs w:val="18"/>
              </w:rPr>
            </w:pPr>
            <w:r w:rsidRPr="58E46160">
              <w:rPr>
                <w:sz w:val="18"/>
                <w:szCs w:val="18"/>
              </w:rPr>
              <w:t xml:space="preserve">Provide information in </w:t>
            </w:r>
            <w:r w:rsidRPr="58E46160">
              <w:rPr>
                <w:b/>
                <w:bCs/>
                <w:sz w:val="18"/>
                <w:szCs w:val="18"/>
              </w:rPr>
              <w:t>Define alert condition</w:t>
            </w:r>
          </w:p>
          <w:p w14:paraId="70676732" w14:textId="17C2C320" w:rsidR="58E46160" w:rsidRDefault="58E46160" w:rsidP="58E46160">
            <w:pPr>
              <w:pStyle w:val="ListParagraph"/>
              <w:numPr>
                <w:ilvl w:val="0"/>
                <w:numId w:val="4"/>
              </w:numPr>
              <w:spacing w:after="160"/>
              <w:rPr>
                <w:rFonts w:eastAsiaTheme="minorEastAsia"/>
                <w:sz w:val="18"/>
                <w:szCs w:val="18"/>
              </w:rPr>
            </w:pPr>
            <w:r w:rsidRPr="58E46160">
              <w:rPr>
                <w:sz w:val="18"/>
                <w:szCs w:val="18"/>
              </w:rPr>
              <w:t xml:space="preserve">Provide details in </w:t>
            </w:r>
            <w:r w:rsidRPr="58E46160">
              <w:rPr>
                <w:b/>
                <w:bCs/>
                <w:sz w:val="18"/>
                <w:szCs w:val="18"/>
              </w:rPr>
              <w:t>Define alert details</w:t>
            </w:r>
          </w:p>
          <w:p w14:paraId="171E170B" w14:textId="451D12E8" w:rsidR="58E46160" w:rsidRDefault="58E46160" w:rsidP="58E46160">
            <w:pPr>
              <w:pStyle w:val="ListParagraph"/>
              <w:numPr>
                <w:ilvl w:val="0"/>
                <w:numId w:val="4"/>
              </w:numPr>
              <w:spacing w:after="160"/>
              <w:rPr>
                <w:rFonts w:eastAsiaTheme="minorEastAsia"/>
                <w:sz w:val="18"/>
                <w:szCs w:val="18"/>
              </w:rPr>
            </w:pPr>
            <w:r w:rsidRPr="58E46160">
              <w:rPr>
                <w:sz w:val="18"/>
                <w:szCs w:val="18"/>
              </w:rPr>
              <w:t xml:space="preserve">Specify action group for new alert rule under </w:t>
            </w:r>
            <w:r w:rsidRPr="58E46160">
              <w:rPr>
                <w:b/>
                <w:bCs/>
                <w:sz w:val="18"/>
                <w:szCs w:val="18"/>
              </w:rPr>
              <w:t>Action group</w:t>
            </w:r>
            <w:r w:rsidRPr="58E46160">
              <w:rPr>
                <w:sz w:val="18"/>
                <w:szCs w:val="18"/>
              </w:rPr>
              <w:t xml:space="preserve">, or create a new action group with + </w:t>
            </w:r>
            <w:r w:rsidRPr="58E46160">
              <w:rPr>
                <w:b/>
                <w:bCs/>
                <w:sz w:val="18"/>
                <w:szCs w:val="18"/>
              </w:rPr>
              <w:t>New group</w:t>
            </w:r>
          </w:p>
          <w:p w14:paraId="60C22A32" w14:textId="607CE9F7" w:rsidR="58E46160" w:rsidRDefault="58E46160" w:rsidP="58E46160">
            <w:pPr>
              <w:pStyle w:val="ListParagraph"/>
              <w:numPr>
                <w:ilvl w:val="0"/>
                <w:numId w:val="4"/>
              </w:numPr>
              <w:spacing w:after="160"/>
              <w:rPr>
                <w:rFonts w:eastAsiaTheme="minorEastAsia"/>
                <w:sz w:val="18"/>
                <w:szCs w:val="18"/>
              </w:rPr>
            </w:pPr>
            <w:r w:rsidRPr="58E46160">
              <w:rPr>
                <w:sz w:val="18"/>
                <w:szCs w:val="18"/>
              </w:rPr>
              <w:t xml:space="preserve">Select </w:t>
            </w:r>
            <w:r w:rsidRPr="58E46160">
              <w:rPr>
                <w:b/>
                <w:bCs/>
                <w:sz w:val="18"/>
                <w:szCs w:val="18"/>
              </w:rPr>
              <w:t>Yes</w:t>
            </w:r>
            <w:r w:rsidRPr="58E46160">
              <w:rPr>
                <w:sz w:val="18"/>
                <w:szCs w:val="18"/>
              </w:rPr>
              <w:t xml:space="preserve"> for the </w:t>
            </w:r>
            <w:r w:rsidRPr="58E46160">
              <w:rPr>
                <w:b/>
                <w:bCs/>
                <w:sz w:val="18"/>
                <w:szCs w:val="18"/>
              </w:rPr>
              <w:t>Enable rule upon creation</w:t>
            </w:r>
            <w:r w:rsidRPr="58E46160">
              <w:rPr>
                <w:sz w:val="18"/>
                <w:szCs w:val="18"/>
              </w:rPr>
              <w:t xml:space="preserve"> option</w:t>
            </w:r>
          </w:p>
          <w:p w14:paraId="12EBE201" w14:textId="0EF0568E" w:rsidR="58E46160" w:rsidRDefault="58E46160" w:rsidP="58E46160">
            <w:pPr>
              <w:pStyle w:val="ListParagraph"/>
              <w:numPr>
                <w:ilvl w:val="0"/>
                <w:numId w:val="4"/>
              </w:numPr>
              <w:spacing w:after="160"/>
              <w:rPr>
                <w:rFonts w:eastAsiaTheme="minorEastAsia"/>
                <w:sz w:val="18"/>
                <w:szCs w:val="18"/>
              </w:rPr>
            </w:pPr>
            <w:r w:rsidRPr="58E46160">
              <w:rPr>
                <w:sz w:val="18"/>
                <w:szCs w:val="18"/>
              </w:rPr>
              <w:t xml:space="preserve">Select </w:t>
            </w:r>
            <w:r w:rsidRPr="58E46160">
              <w:rPr>
                <w:b/>
                <w:bCs/>
                <w:sz w:val="18"/>
                <w:szCs w:val="18"/>
              </w:rPr>
              <w:t>Create alert rule</w:t>
            </w:r>
          </w:p>
          <w:p w14:paraId="58EB30A1" w14:textId="5F67F63E" w:rsidR="58E46160" w:rsidRDefault="58E46160" w:rsidP="58E46160">
            <w:pPr>
              <w:rPr>
                <w:sz w:val="18"/>
                <w:szCs w:val="18"/>
              </w:rPr>
            </w:pPr>
          </w:p>
          <w:p w14:paraId="4CEFC10D" w14:textId="20A9231E" w:rsidR="58E46160" w:rsidRDefault="58E46160" w:rsidP="58E46160">
            <w:pPr>
              <w:rPr>
                <w:sz w:val="18"/>
                <w:szCs w:val="18"/>
              </w:rPr>
            </w:pPr>
            <w:r w:rsidRPr="58E46160">
              <w:rPr>
                <w:sz w:val="18"/>
                <w:szCs w:val="18"/>
              </w:rPr>
              <w:t>To view and manage alerts:</w:t>
            </w:r>
          </w:p>
          <w:p w14:paraId="266171A2" w14:textId="55F432A1" w:rsidR="58E46160" w:rsidRDefault="58E46160" w:rsidP="58E46160">
            <w:pPr>
              <w:pStyle w:val="ListParagraph"/>
              <w:numPr>
                <w:ilvl w:val="0"/>
                <w:numId w:val="3"/>
              </w:numPr>
              <w:spacing w:after="160"/>
              <w:rPr>
                <w:rFonts w:eastAsiaTheme="minorEastAsia"/>
                <w:sz w:val="18"/>
                <w:szCs w:val="18"/>
              </w:rPr>
            </w:pPr>
            <w:r w:rsidRPr="58E46160">
              <w:rPr>
                <w:sz w:val="18"/>
                <w:szCs w:val="18"/>
              </w:rPr>
              <w:t xml:space="preserve">Select </w:t>
            </w:r>
            <w:r w:rsidRPr="58E46160">
              <w:rPr>
                <w:b/>
                <w:bCs/>
                <w:sz w:val="18"/>
                <w:szCs w:val="18"/>
              </w:rPr>
              <w:t>Monitor -&gt; Alerts -&gt; Manage alert rules</w:t>
            </w:r>
          </w:p>
          <w:p w14:paraId="5066AFFE" w14:textId="6973D47A" w:rsidR="58E46160" w:rsidRDefault="58E46160" w:rsidP="58E46160">
            <w:pPr>
              <w:pStyle w:val="ListParagraph"/>
              <w:numPr>
                <w:ilvl w:val="0"/>
                <w:numId w:val="3"/>
              </w:numPr>
              <w:spacing w:after="160"/>
              <w:rPr>
                <w:rFonts w:eastAsiaTheme="minorEastAsia"/>
                <w:sz w:val="18"/>
                <w:szCs w:val="18"/>
              </w:rPr>
            </w:pPr>
            <w:r w:rsidRPr="58E46160">
              <w:rPr>
                <w:sz w:val="18"/>
                <w:szCs w:val="18"/>
              </w:rPr>
              <w:t>Select the rule you want to modify and double-click to edit the rule options</w:t>
            </w:r>
          </w:p>
          <w:p w14:paraId="05B94D2C" w14:textId="54674ACC" w:rsidR="58E46160" w:rsidRDefault="58E46160" w:rsidP="58E46160">
            <w:pPr>
              <w:pStyle w:val="ListParagraph"/>
              <w:numPr>
                <w:ilvl w:val="0"/>
                <w:numId w:val="3"/>
              </w:numPr>
              <w:spacing w:after="160"/>
              <w:rPr>
                <w:rFonts w:eastAsiaTheme="minorEastAsia"/>
                <w:sz w:val="18"/>
                <w:szCs w:val="18"/>
              </w:rPr>
            </w:pPr>
            <w:r w:rsidRPr="58E46160">
              <w:rPr>
                <w:sz w:val="18"/>
                <w:szCs w:val="18"/>
              </w:rPr>
              <w:t xml:space="preserve">Click </w:t>
            </w:r>
            <w:r w:rsidRPr="58E46160">
              <w:rPr>
                <w:b/>
                <w:bCs/>
                <w:sz w:val="18"/>
                <w:szCs w:val="18"/>
              </w:rPr>
              <w:t>Save</w:t>
            </w:r>
          </w:p>
        </w:tc>
      </w:tr>
      <w:tr w:rsidR="58E46160" w14:paraId="35E0E592" w14:textId="77777777" w:rsidTr="58E46160">
        <w:tc>
          <w:tcPr>
            <w:tcW w:w="4680" w:type="dxa"/>
          </w:tcPr>
          <w:p w14:paraId="7C987885" w14:textId="7C93B26F" w:rsidR="58E46160" w:rsidRDefault="58E46160" w:rsidP="58E46160">
            <w:pPr>
              <w:rPr>
                <w:sz w:val="18"/>
                <w:szCs w:val="18"/>
              </w:rPr>
            </w:pPr>
            <w:r w:rsidRPr="58E46160">
              <w:rPr>
                <w:sz w:val="18"/>
                <w:szCs w:val="18"/>
              </w:rPr>
              <w:t>Azure Resource Manager Templates</w:t>
            </w:r>
          </w:p>
        </w:tc>
        <w:tc>
          <w:tcPr>
            <w:tcW w:w="4680" w:type="dxa"/>
          </w:tcPr>
          <w:p w14:paraId="4812D7B7" w14:textId="0C4F01FC" w:rsidR="58E46160" w:rsidRDefault="58E46160" w:rsidP="58E46160">
            <w:pPr>
              <w:rPr>
                <w:sz w:val="18"/>
                <w:szCs w:val="18"/>
              </w:rPr>
            </w:pPr>
            <w:r w:rsidRPr="58E46160">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58E46160" w14:paraId="2AFE1E2D" w14:textId="77777777" w:rsidTr="58E46160">
        <w:tc>
          <w:tcPr>
            <w:tcW w:w="4680" w:type="dxa"/>
          </w:tcPr>
          <w:p w14:paraId="39D9A793" w14:textId="222E3D4B" w:rsidR="58E46160" w:rsidRDefault="58E46160" w:rsidP="58E46160">
            <w:pPr>
              <w:rPr>
                <w:sz w:val="18"/>
                <w:szCs w:val="18"/>
              </w:rPr>
            </w:pPr>
            <w:r w:rsidRPr="58E46160">
              <w:rPr>
                <w:sz w:val="18"/>
                <w:szCs w:val="18"/>
              </w:rPr>
              <w:t>Enable CloudTrail across all regions in AWS</w:t>
            </w:r>
          </w:p>
        </w:tc>
        <w:tc>
          <w:tcPr>
            <w:tcW w:w="4680" w:type="dxa"/>
          </w:tcPr>
          <w:p w14:paraId="4D7E190E" w14:textId="64ED9CCA" w:rsidR="58E46160" w:rsidRDefault="58E46160" w:rsidP="58E46160">
            <w:pPr>
              <w:rPr>
                <w:sz w:val="18"/>
                <w:szCs w:val="18"/>
              </w:rPr>
            </w:pPr>
            <w:r w:rsidRPr="58E46160">
              <w:rPr>
                <w:sz w:val="18"/>
                <w:szCs w:val="18"/>
              </w:rPr>
              <w:t>To enable CloudTrail across all regions:</w:t>
            </w:r>
          </w:p>
          <w:p w14:paraId="7E724EAC" w14:textId="2B6D7B16" w:rsidR="58E46160" w:rsidRDefault="58E46160" w:rsidP="58E46160">
            <w:pPr>
              <w:pStyle w:val="ListParagraph"/>
              <w:numPr>
                <w:ilvl w:val="0"/>
                <w:numId w:val="2"/>
              </w:numPr>
              <w:spacing w:after="160"/>
              <w:rPr>
                <w:rFonts w:eastAsiaTheme="minorEastAsia"/>
                <w:sz w:val="18"/>
                <w:szCs w:val="18"/>
              </w:rPr>
            </w:pPr>
            <w:r w:rsidRPr="58E46160">
              <w:rPr>
                <w:sz w:val="18"/>
                <w:szCs w:val="18"/>
              </w:rPr>
              <w:t>Sign into the AWS Management Console and open the CloudTrail console</w:t>
            </w:r>
          </w:p>
          <w:p w14:paraId="3A99DAF9" w14:textId="5157557E" w:rsidR="58E46160" w:rsidRDefault="58E46160" w:rsidP="58E46160">
            <w:pPr>
              <w:pStyle w:val="ListParagraph"/>
              <w:numPr>
                <w:ilvl w:val="0"/>
                <w:numId w:val="2"/>
              </w:numPr>
              <w:spacing w:after="160"/>
              <w:rPr>
                <w:rFonts w:eastAsiaTheme="minorEastAsia"/>
                <w:sz w:val="18"/>
                <w:szCs w:val="18"/>
              </w:rPr>
            </w:pPr>
            <w:r w:rsidRPr="58E46160">
              <w:rPr>
                <w:sz w:val="18"/>
                <w:szCs w:val="18"/>
              </w:rPr>
              <w:lastRenderedPageBreak/>
              <w:t xml:space="preserve">Click on </w:t>
            </w:r>
            <w:r w:rsidRPr="58E46160">
              <w:rPr>
                <w:i/>
                <w:iCs/>
                <w:sz w:val="18"/>
                <w:szCs w:val="18"/>
              </w:rPr>
              <w:t>Trails</w:t>
            </w:r>
            <w:r w:rsidRPr="58E46160">
              <w:rPr>
                <w:sz w:val="18"/>
                <w:szCs w:val="18"/>
              </w:rPr>
              <w:t xml:space="preserve"> </w:t>
            </w:r>
          </w:p>
          <w:p w14:paraId="358AB2BE" w14:textId="51BB9B6A" w:rsidR="58E46160" w:rsidRDefault="58E46160" w:rsidP="58E46160">
            <w:pPr>
              <w:pStyle w:val="ListParagraph"/>
              <w:numPr>
                <w:ilvl w:val="0"/>
                <w:numId w:val="2"/>
              </w:numPr>
              <w:spacing w:after="160"/>
              <w:rPr>
                <w:rFonts w:eastAsiaTheme="minorEastAsia"/>
                <w:sz w:val="18"/>
                <w:szCs w:val="18"/>
              </w:rPr>
            </w:pPr>
            <w:r w:rsidRPr="58E46160">
              <w:rPr>
                <w:sz w:val="18"/>
                <w:szCs w:val="18"/>
              </w:rPr>
              <w:t>Set necessary Trails to All option in the I column</w:t>
            </w:r>
          </w:p>
          <w:p w14:paraId="6261258A" w14:textId="6F07A853" w:rsidR="58E46160" w:rsidRDefault="58E46160" w:rsidP="58E46160">
            <w:pPr>
              <w:pStyle w:val="ListParagraph"/>
              <w:numPr>
                <w:ilvl w:val="0"/>
                <w:numId w:val="2"/>
              </w:numPr>
              <w:spacing w:after="160"/>
              <w:rPr>
                <w:rFonts w:eastAsiaTheme="minorEastAsia"/>
                <w:sz w:val="18"/>
                <w:szCs w:val="18"/>
              </w:rPr>
            </w:pPr>
            <w:r w:rsidRPr="58E46160">
              <w:rPr>
                <w:sz w:val="18"/>
                <w:szCs w:val="18"/>
              </w:rPr>
              <w:t xml:space="preserve">Click on a trail via the link </w:t>
            </w:r>
            <w:r w:rsidRPr="58E46160">
              <w:rPr>
                <w:i/>
                <w:iCs/>
                <w:sz w:val="18"/>
                <w:szCs w:val="18"/>
              </w:rPr>
              <w:t>Name</w:t>
            </w:r>
            <w:r w:rsidRPr="58E46160">
              <w:rPr>
                <w:sz w:val="18"/>
                <w:szCs w:val="18"/>
              </w:rPr>
              <w:t xml:space="preserve"> column</w:t>
            </w:r>
          </w:p>
          <w:p w14:paraId="64E7F2B1" w14:textId="730E45E3" w:rsidR="58E46160" w:rsidRDefault="58E46160" w:rsidP="58E46160">
            <w:pPr>
              <w:pStyle w:val="ListParagraph"/>
              <w:numPr>
                <w:ilvl w:val="0"/>
                <w:numId w:val="2"/>
              </w:numPr>
              <w:spacing w:after="160"/>
              <w:rPr>
                <w:rFonts w:eastAsiaTheme="minorEastAsia"/>
                <w:sz w:val="18"/>
                <w:szCs w:val="18"/>
              </w:rPr>
            </w:pPr>
            <w:r w:rsidRPr="58E46160">
              <w:rPr>
                <w:sz w:val="18"/>
                <w:szCs w:val="18"/>
              </w:rPr>
              <w:t xml:space="preserve">Set </w:t>
            </w:r>
            <w:r w:rsidRPr="58E46160">
              <w:rPr>
                <w:i/>
                <w:iCs/>
                <w:sz w:val="18"/>
                <w:szCs w:val="18"/>
              </w:rPr>
              <w:t>Logging</w:t>
            </w:r>
            <w:r w:rsidRPr="58E46160">
              <w:rPr>
                <w:sz w:val="18"/>
                <w:szCs w:val="18"/>
              </w:rPr>
              <w:t xml:space="preserve"> to </w:t>
            </w:r>
            <w:r w:rsidRPr="58E46160">
              <w:rPr>
                <w:i/>
                <w:iCs/>
                <w:sz w:val="18"/>
                <w:szCs w:val="18"/>
              </w:rPr>
              <w:t>ON</w:t>
            </w:r>
          </w:p>
          <w:p w14:paraId="6A849259" w14:textId="18BA96E2" w:rsidR="58E46160" w:rsidRDefault="58E46160" w:rsidP="58E46160">
            <w:pPr>
              <w:pStyle w:val="ListParagraph"/>
              <w:numPr>
                <w:ilvl w:val="0"/>
                <w:numId w:val="2"/>
              </w:numPr>
              <w:spacing w:after="160"/>
              <w:rPr>
                <w:rFonts w:eastAsiaTheme="minorEastAsia"/>
                <w:sz w:val="18"/>
                <w:szCs w:val="18"/>
              </w:rPr>
            </w:pPr>
            <w:r w:rsidRPr="58E46160">
              <w:rPr>
                <w:sz w:val="18"/>
                <w:szCs w:val="18"/>
              </w:rPr>
              <w:t xml:space="preserve">Set </w:t>
            </w:r>
            <w:r w:rsidRPr="58E46160">
              <w:rPr>
                <w:i/>
                <w:iCs/>
                <w:sz w:val="18"/>
                <w:szCs w:val="18"/>
              </w:rPr>
              <w:t>Apply trail to all regions</w:t>
            </w:r>
            <w:r w:rsidRPr="58E46160">
              <w:rPr>
                <w:sz w:val="18"/>
                <w:szCs w:val="18"/>
              </w:rPr>
              <w:t xml:space="preserve"> to </w:t>
            </w:r>
            <w:r w:rsidRPr="58E46160">
              <w:rPr>
                <w:i/>
                <w:iCs/>
                <w:sz w:val="18"/>
                <w:szCs w:val="18"/>
              </w:rPr>
              <w:t>Yes</w:t>
            </w:r>
          </w:p>
        </w:tc>
      </w:tr>
      <w:tr w:rsidR="58E46160" w14:paraId="5C6D0F29" w14:textId="77777777" w:rsidTr="58E46160">
        <w:tc>
          <w:tcPr>
            <w:tcW w:w="4680" w:type="dxa"/>
          </w:tcPr>
          <w:p w14:paraId="07E3ED2C" w14:textId="71F4A830" w:rsidR="58E46160" w:rsidRDefault="58E46160" w:rsidP="58E46160">
            <w:pPr>
              <w:rPr>
                <w:sz w:val="18"/>
                <w:szCs w:val="18"/>
              </w:rPr>
            </w:pPr>
            <w:r w:rsidRPr="58E46160">
              <w:rPr>
                <w:sz w:val="18"/>
                <w:szCs w:val="18"/>
              </w:rPr>
              <w:lastRenderedPageBreak/>
              <w:t>Configure log profile to capture activity logs for all regions in Azure</w:t>
            </w:r>
          </w:p>
        </w:tc>
        <w:tc>
          <w:tcPr>
            <w:tcW w:w="4680" w:type="dxa"/>
          </w:tcPr>
          <w:p w14:paraId="69A2ACBF" w14:textId="43C3847E" w:rsidR="58E46160" w:rsidRDefault="58E46160" w:rsidP="58E46160">
            <w:pPr>
              <w:rPr>
                <w:sz w:val="18"/>
                <w:szCs w:val="18"/>
              </w:rPr>
            </w:pPr>
            <w:r w:rsidRPr="58E46160">
              <w:rPr>
                <w:sz w:val="18"/>
                <w:szCs w:val="18"/>
              </w:rPr>
              <w:t>To set up activity logs for all regions:</w:t>
            </w:r>
          </w:p>
          <w:p w14:paraId="38456445" w14:textId="718E54ED" w:rsidR="58E46160" w:rsidRDefault="58E46160" w:rsidP="58E46160">
            <w:pPr>
              <w:pStyle w:val="ListParagraph"/>
              <w:numPr>
                <w:ilvl w:val="0"/>
                <w:numId w:val="1"/>
              </w:numPr>
              <w:spacing w:after="160"/>
              <w:rPr>
                <w:rFonts w:eastAsiaTheme="minorEastAsia"/>
                <w:sz w:val="18"/>
                <w:szCs w:val="18"/>
              </w:rPr>
            </w:pPr>
            <w:r w:rsidRPr="58E46160">
              <w:rPr>
                <w:sz w:val="18"/>
                <w:szCs w:val="18"/>
              </w:rPr>
              <w:t>Navigate to Azure console</w:t>
            </w:r>
          </w:p>
          <w:p w14:paraId="3AEF52BD" w14:textId="4B10A519" w:rsidR="58E46160" w:rsidRDefault="58E46160" w:rsidP="58E46160">
            <w:pPr>
              <w:pStyle w:val="ListParagraph"/>
              <w:numPr>
                <w:ilvl w:val="0"/>
                <w:numId w:val="1"/>
              </w:numPr>
              <w:spacing w:after="160"/>
              <w:rPr>
                <w:rFonts w:eastAsiaTheme="minorEastAsia"/>
                <w:sz w:val="18"/>
                <w:szCs w:val="18"/>
              </w:rPr>
            </w:pPr>
            <w:r w:rsidRPr="58E46160">
              <w:rPr>
                <w:sz w:val="18"/>
                <w:szCs w:val="18"/>
              </w:rPr>
              <w:t xml:space="preserve">Go to </w:t>
            </w:r>
            <w:r w:rsidRPr="58E46160">
              <w:rPr>
                <w:i/>
                <w:iCs/>
                <w:sz w:val="18"/>
                <w:szCs w:val="18"/>
              </w:rPr>
              <w:t>Activity log</w:t>
            </w:r>
          </w:p>
          <w:p w14:paraId="1AEB284B" w14:textId="53FF89E5" w:rsidR="58E46160" w:rsidRDefault="58E46160" w:rsidP="58E46160">
            <w:pPr>
              <w:pStyle w:val="ListParagraph"/>
              <w:numPr>
                <w:ilvl w:val="0"/>
                <w:numId w:val="1"/>
              </w:numPr>
              <w:spacing w:after="160"/>
              <w:rPr>
                <w:rFonts w:eastAsiaTheme="minorEastAsia"/>
                <w:sz w:val="18"/>
                <w:szCs w:val="18"/>
              </w:rPr>
            </w:pPr>
            <w:r w:rsidRPr="58E46160">
              <w:rPr>
                <w:sz w:val="18"/>
                <w:szCs w:val="18"/>
              </w:rPr>
              <w:t xml:space="preserve">Select </w:t>
            </w:r>
            <w:r w:rsidRPr="58E46160">
              <w:rPr>
                <w:i/>
                <w:iCs/>
                <w:sz w:val="18"/>
                <w:szCs w:val="18"/>
              </w:rPr>
              <w:t>Export</w:t>
            </w:r>
          </w:p>
          <w:p w14:paraId="1D30E44B" w14:textId="0F0768F6" w:rsidR="58E46160" w:rsidRDefault="58E46160" w:rsidP="58E46160">
            <w:pPr>
              <w:pStyle w:val="ListParagraph"/>
              <w:numPr>
                <w:ilvl w:val="0"/>
                <w:numId w:val="1"/>
              </w:numPr>
              <w:spacing w:after="160"/>
              <w:rPr>
                <w:rFonts w:eastAsiaTheme="minorEastAsia"/>
                <w:sz w:val="18"/>
                <w:szCs w:val="18"/>
              </w:rPr>
            </w:pPr>
            <w:r w:rsidRPr="58E46160">
              <w:rPr>
                <w:sz w:val="18"/>
                <w:szCs w:val="18"/>
              </w:rPr>
              <w:t xml:space="preserve">Select </w:t>
            </w:r>
            <w:r w:rsidRPr="58E46160">
              <w:rPr>
                <w:i/>
                <w:iCs/>
                <w:sz w:val="18"/>
                <w:szCs w:val="18"/>
              </w:rPr>
              <w:t>Subscription</w:t>
            </w:r>
          </w:p>
          <w:p w14:paraId="737FD407" w14:textId="7915A256" w:rsidR="58E46160" w:rsidRDefault="58E46160" w:rsidP="58E46160">
            <w:pPr>
              <w:pStyle w:val="ListParagraph"/>
              <w:numPr>
                <w:ilvl w:val="0"/>
                <w:numId w:val="1"/>
              </w:numPr>
              <w:spacing w:after="160"/>
              <w:rPr>
                <w:rFonts w:eastAsiaTheme="minorEastAsia"/>
                <w:sz w:val="18"/>
                <w:szCs w:val="18"/>
              </w:rPr>
            </w:pPr>
            <w:r w:rsidRPr="58E46160">
              <w:rPr>
                <w:sz w:val="18"/>
                <w:szCs w:val="18"/>
              </w:rPr>
              <w:t xml:space="preserve">Check </w:t>
            </w:r>
            <w:r w:rsidRPr="58E46160">
              <w:rPr>
                <w:i/>
                <w:iCs/>
                <w:sz w:val="18"/>
                <w:szCs w:val="18"/>
              </w:rPr>
              <w:t>Select all</w:t>
            </w:r>
            <w:r w:rsidRPr="58E46160">
              <w:rPr>
                <w:sz w:val="18"/>
                <w:szCs w:val="18"/>
              </w:rPr>
              <w:t xml:space="preserve"> in </w:t>
            </w:r>
            <w:r w:rsidRPr="58E46160">
              <w:rPr>
                <w:i/>
                <w:iCs/>
                <w:sz w:val="18"/>
                <w:szCs w:val="18"/>
              </w:rPr>
              <w:t>Regions</w:t>
            </w:r>
          </w:p>
          <w:p w14:paraId="1AD34A70" w14:textId="3D992231" w:rsidR="58E46160" w:rsidRDefault="58E46160" w:rsidP="58E46160">
            <w:pPr>
              <w:pStyle w:val="ListParagraph"/>
              <w:numPr>
                <w:ilvl w:val="0"/>
                <w:numId w:val="1"/>
              </w:numPr>
              <w:spacing w:after="160"/>
              <w:rPr>
                <w:rFonts w:eastAsiaTheme="minorEastAsia"/>
                <w:sz w:val="18"/>
                <w:szCs w:val="18"/>
              </w:rPr>
            </w:pPr>
            <w:r w:rsidRPr="58E46160">
              <w:rPr>
                <w:sz w:val="18"/>
                <w:szCs w:val="18"/>
              </w:rPr>
              <w:t xml:space="preserve">Select </w:t>
            </w:r>
            <w:r w:rsidRPr="58E46160">
              <w:rPr>
                <w:i/>
                <w:iCs/>
                <w:sz w:val="18"/>
                <w:szCs w:val="18"/>
              </w:rPr>
              <w:t>Save</w:t>
            </w:r>
          </w:p>
        </w:tc>
      </w:tr>
    </w:tbl>
    <w:p w14:paraId="70740BDE" w14:textId="02FC4494" w:rsidR="58E46160" w:rsidRDefault="58E46160" w:rsidP="58E46160">
      <w:pPr>
        <w:rPr>
          <w:rFonts w:ascii="Arial" w:eastAsia="Arial" w:hAnsi="Arial" w:cs="Arial"/>
        </w:rPr>
      </w:pPr>
    </w:p>
    <w:p w14:paraId="3A53D5FB" w14:textId="133C845A" w:rsidR="636AF895" w:rsidRDefault="636AF895" w:rsidP="614AD116">
      <w:pPr>
        <w:rPr>
          <w:rFonts w:ascii="Arial" w:eastAsia="Arial" w:hAnsi="Arial" w:cs="Arial"/>
        </w:rPr>
      </w:pPr>
    </w:p>
    <w:p w14:paraId="228F1C2C" w14:textId="433A4002" w:rsidR="636AF895" w:rsidRDefault="636AF895" w:rsidP="614AD116">
      <w:pPr>
        <w:rPr>
          <w:rFonts w:ascii="Calibri" w:eastAsia="Calibri" w:hAnsi="Calibri" w:cs="Calibri"/>
          <w:sz w:val="32"/>
          <w:szCs w:val="32"/>
        </w:rPr>
      </w:pPr>
      <w:r w:rsidRPr="256786E8">
        <w:rPr>
          <w:rFonts w:ascii="Arial" w:eastAsia="Arial" w:hAnsi="Arial" w:cs="Arial"/>
          <w:sz w:val="32"/>
          <w:szCs w:val="32"/>
        </w:rPr>
        <w:t>References</w:t>
      </w:r>
    </w:p>
    <w:p w14:paraId="08723B68" w14:textId="67A68BEE" w:rsidR="4AF440CC" w:rsidRDefault="00000000" w:rsidP="43381EC1">
      <w:pPr>
        <w:pStyle w:val="ListParagraph"/>
        <w:numPr>
          <w:ilvl w:val="0"/>
          <w:numId w:val="8"/>
        </w:numPr>
        <w:rPr>
          <w:rFonts w:ascii="Arial" w:eastAsia="Arial" w:hAnsi="Arial" w:cs="Arial"/>
        </w:rPr>
      </w:pPr>
      <w:hyperlink r:id="rId12">
        <w:r w:rsidR="4AF440CC" w:rsidRPr="03CEA9E9">
          <w:rPr>
            <w:rStyle w:val="Hyperlink"/>
            <w:rFonts w:ascii="Arial" w:eastAsia="Arial" w:hAnsi="Arial" w:cs="Arial"/>
            <w:color w:val="auto"/>
            <w:u w:val="none"/>
          </w:rPr>
          <w:t>https://cseweb.ucsd.edu/~savage/papers/CCS09.pdf</w:t>
        </w:r>
      </w:hyperlink>
      <w:r w:rsidR="5EF14EC8" w:rsidRPr="03CEA9E9">
        <w:rPr>
          <w:rFonts w:ascii="Arial" w:eastAsia="Arial" w:hAnsi="Arial" w:cs="Arial"/>
        </w:rPr>
        <w:t>.</w:t>
      </w:r>
      <w:r w:rsidR="4AF440CC" w:rsidRPr="03CEA9E9">
        <w:rPr>
          <w:rFonts w:ascii="Arial" w:eastAsia="Arial" w:hAnsi="Arial" w:cs="Arial"/>
        </w:rPr>
        <w:t xml:space="preserve"> Accessed July 2, 2020.</w:t>
      </w:r>
    </w:p>
    <w:p w14:paraId="3500B944" w14:textId="71F4E79F" w:rsidR="1B0ECE14" w:rsidRDefault="00000000" w:rsidP="03CEA9E9">
      <w:pPr>
        <w:pStyle w:val="ListParagraph"/>
        <w:numPr>
          <w:ilvl w:val="0"/>
          <w:numId w:val="8"/>
        </w:numPr>
        <w:rPr>
          <w:rFonts w:ascii="Arial" w:eastAsia="Arial" w:hAnsi="Arial" w:cs="Arial"/>
          <w:color w:val="000000" w:themeColor="text1"/>
        </w:rPr>
      </w:pPr>
      <w:hyperlink r:id="rId13">
        <w:r w:rsidR="1B0ECE14" w:rsidRPr="4C6C5E6D">
          <w:rPr>
            <w:rStyle w:val="Hyperlink"/>
            <w:rFonts w:ascii="Arial" w:eastAsia="Arial" w:hAnsi="Arial" w:cs="Arial"/>
            <w:color w:val="auto"/>
            <w:u w:val="none"/>
          </w:rPr>
          <w:t>https://github.com/NotSoSecure/cloud-service-enum/</w:t>
        </w:r>
      </w:hyperlink>
      <w:r w:rsidR="48741C8A" w:rsidRPr="4C6C5E6D">
        <w:rPr>
          <w:rFonts w:ascii="Arial" w:eastAsia="Arial" w:hAnsi="Arial" w:cs="Arial"/>
        </w:rPr>
        <w:t xml:space="preserve">. </w:t>
      </w:r>
      <w:r w:rsidR="1B0ECE14" w:rsidRPr="4C6C5E6D">
        <w:rPr>
          <w:rFonts w:ascii="Arial" w:eastAsia="Arial" w:hAnsi="Arial" w:cs="Arial"/>
        </w:rPr>
        <w:t xml:space="preserve"> Accessed July 6, 2020.</w:t>
      </w:r>
    </w:p>
    <w:p w14:paraId="44C3EAE2" w14:textId="2E92C32F" w:rsidR="10C17436" w:rsidRDefault="00000000" w:rsidP="30E102CD">
      <w:pPr>
        <w:pStyle w:val="ListParagraph"/>
        <w:numPr>
          <w:ilvl w:val="0"/>
          <w:numId w:val="8"/>
        </w:numPr>
        <w:rPr>
          <w:rFonts w:ascii="Arial" w:eastAsia="Arial" w:hAnsi="Arial" w:cs="Arial"/>
        </w:rPr>
      </w:pPr>
      <w:hyperlink r:id="rId14">
        <w:r w:rsidR="10C17436" w:rsidRPr="4C6C5E6D">
          <w:rPr>
            <w:rStyle w:val="Hyperlink"/>
            <w:rFonts w:ascii="Arial" w:eastAsia="Arial" w:hAnsi="Arial" w:cs="Arial"/>
          </w:rPr>
          <w:t>https://github.com/dagrz/aws_pwn</w:t>
        </w:r>
      </w:hyperlink>
      <w:r w:rsidR="10C17436" w:rsidRPr="4C6C5E6D">
        <w:rPr>
          <w:rFonts w:ascii="Arial" w:eastAsia="Arial" w:hAnsi="Arial" w:cs="Arial"/>
        </w:rPr>
        <w:t>. Accessed July 16. 2020.</w:t>
      </w:r>
    </w:p>
    <w:p w14:paraId="0A6C9DE9" w14:textId="3EDEB73F" w:rsidR="5B79BEF2" w:rsidRDefault="5B79BEF2" w:rsidP="4C6C5E6D">
      <w:pPr>
        <w:pStyle w:val="ListParagraph"/>
        <w:numPr>
          <w:ilvl w:val="0"/>
          <w:numId w:val="8"/>
        </w:numPr>
        <w:rPr>
          <w:rFonts w:eastAsiaTheme="minorEastAsia"/>
        </w:rPr>
      </w:pPr>
      <w:r w:rsidRPr="4C6C5E6D">
        <w:rPr>
          <w:rFonts w:ascii="Arial" w:eastAsia="Arial" w:hAnsi="Arial" w:cs="Arial"/>
        </w:rPr>
        <w:t>https://github.com/cloudsploit/scans. Accessed July 22, 2020.</w:t>
      </w:r>
    </w:p>
    <w:p w14:paraId="30C618AF" w14:textId="014B3388" w:rsidR="5B79BEF2" w:rsidRDefault="5B79BEF2" w:rsidP="4C6C5E6D">
      <w:pPr>
        <w:pStyle w:val="ListParagraph"/>
        <w:numPr>
          <w:ilvl w:val="0"/>
          <w:numId w:val="8"/>
        </w:numPr>
      </w:pPr>
      <w:r w:rsidRPr="4C6C5E6D">
        <w:rPr>
          <w:rFonts w:ascii="Arial" w:eastAsia="Arial" w:hAnsi="Arial" w:cs="Arial"/>
        </w:rPr>
        <w:t xml:space="preserve">https://github.com/Voulnet/barq. Accessed July 23, 2020. </w:t>
      </w:r>
    </w:p>
    <w:p w14:paraId="3998D71B" w14:textId="5B125B96" w:rsidR="5B79BEF2" w:rsidRDefault="5B79BEF2" w:rsidP="4C6C5E6D">
      <w:pPr>
        <w:pStyle w:val="ListParagraph"/>
        <w:numPr>
          <w:ilvl w:val="0"/>
          <w:numId w:val="8"/>
        </w:numPr>
        <w:rPr>
          <w:rFonts w:ascii="Arial" w:eastAsia="Arial" w:hAnsi="Arial" w:cs="Arial"/>
        </w:rPr>
      </w:pPr>
      <w:r w:rsidRPr="4C6C5E6D">
        <w:rPr>
          <w:rFonts w:ascii="Arial" w:eastAsia="Arial" w:hAnsi="Arial" w:cs="Arial"/>
        </w:rPr>
        <w:t>https://github.com/RhinoSecurityLabs/pacu. Accessed July 24, 2020.</w:t>
      </w:r>
    </w:p>
    <w:p w14:paraId="53ABA591" w14:textId="485D2347" w:rsidR="636AF895" w:rsidRDefault="636AF895" w:rsidP="636AF895">
      <w:pPr>
        <w:rPr>
          <w:rFonts w:ascii="Arial" w:hAnsi="Arial" w:cs="Arial"/>
          <w:sz w:val="44"/>
          <w:szCs w:val="44"/>
        </w:rPr>
      </w:pPr>
    </w:p>
    <w:sectPr w:rsidR="636AF895" w:rsidSect="0002025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BB87B" w14:textId="77777777" w:rsidR="00C93D64" w:rsidRDefault="00C93D64" w:rsidP="00352730">
      <w:r>
        <w:separator/>
      </w:r>
    </w:p>
  </w:endnote>
  <w:endnote w:type="continuationSeparator" w:id="0">
    <w:p w14:paraId="05BF6574" w14:textId="77777777" w:rsidR="00C93D64" w:rsidRDefault="00C93D64" w:rsidP="0035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0082" w14:textId="77777777" w:rsidR="00352730" w:rsidRDefault="003527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B7A0" w14:textId="77777777" w:rsidR="008A02A7" w:rsidRPr="008A02A7" w:rsidRDefault="008A02A7" w:rsidP="008A02A7">
    <w:pPr>
      <w:pStyle w:val="Footer"/>
      <w:rPr>
        <w:rFonts w:ascii="Segoe UI" w:hAnsi="Segoe UI" w:cs="Segoe UI"/>
        <w:color w:val="000000"/>
        <w:sz w:val="27"/>
        <w:szCs w:val="27"/>
        <w:shd w:val="clear" w:color="auto" w:fill="FFFFFF"/>
      </w:rPr>
    </w:pPr>
    <w:r w:rsidRPr="008A02A7">
      <w:rPr>
        <w:rFonts w:ascii="Segoe UI" w:hAnsi="Segoe UI" w:cs="Segoe UI"/>
        <w:color w:val="000000"/>
        <w:sz w:val="27"/>
        <w:szCs w:val="27"/>
        <w:shd w:val="clear" w:color="auto" w:fill="FFFFFF"/>
      </w:rPr>
      <w:t>(© 2022 The MITRE Corporation All Rights Reserved. Draft Content</w:t>
    </w:r>
  </w:p>
  <w:p w14:paraId="751920B3" w14:textId="7D313A21" w:rsidR="00352730" w:rsidRDefault="008A02A7" w:rsidP="008A02A7">
    <w:pPr>
      <w:pStyle w:val="Footer"/>
    </w:pPr>
    <w:r w:rsidRPr="008A02A7">
      <w:rPr>
        <w:rFonts w:ascii="Segoe UI" w:hAnsi="Segoe UI" w:cs="Segoe UI"/>
        <w:color w:val="000000"/>
        <w:sz w:val="27"/>
        <w:szCs w:val="27"/>
        <w:shd w:val="clear" w:color="auto" w:fill="FFFFFF"/>
      </w:rPr>
      <w:t>Submission for Consideration by the CAVEAT Working Group)</w:t>
    </w:r>
  </w:p>
  <w:p w14:paraId="1D5275CC" w14:textId="77777777" w:rsidR="00352730" w:rsidRDefault="003527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3CEF" w14:textId="77777777" w:rsidR="00352730" w:rsidRDefault="00352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0B72" w14:textId="77777777" w:rsidR="00C93D64" w:rsidRDefault="00C93D64" w:rsidP="00352730">
      <w:r>
        <w:separator/>
      </w:r>
    </w:p>
  </w:footnote>
  <w:footnote w:type="continuationSeparator" w:id="0">
    <w:p w14:paraId="52C61A2A" w14:textId="77777777" w:rsidR="00C93D64" w:rsidRDefault="00C93D64" w:rsidP="00352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93A2" w14:textId="77777777" w:rsidR="00352730" w:rsidRDefault="003527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547E" w14:textId="77777777" w:rsidR="00352730" w:rsidRDefault="003527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1B21" w14:textId="77777777" w:rsidR="00352730" w:rsidRDefault="00352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68F"/>
    <w:multiLevelType w:val="hybridMultilevel"/>
    <w:tmpl w:val="A0B27D26"/>
    <w:lvl w:ilvl="0" w:tplc="A0A0A4D4">
      <w:start w:val="1"/>
      <w:numFmt w:val="decimal"/>
      <w:lvlText w:val="%1."/>
      <w:lvlJc w:val="left"/>
      <w:pPr>
        <w:ind w:left="720" w:hanging="360"/>
      </w:pPr>
    </w:lvl>
    <w:lvl w:ilvl="1" w:tplc="F1305C5C">
      <w:start w:val="1"/>
      <w:numFmt w:val="lowerLetter"/>
      <w:lvlText w:val="%2."/>
      <w:lvlJc w:val="left"/>
      <w:pPr>
        <w:ind w:left="1440" w:hanging="360"/>
      </w:pPr>
    </w:lvl>
    <w:lvl w:ilvl="2" w:tplc="CA1E759E">
      <w:start w:val="1"/>
      <w:numFmt w:val="lowerRoman"/>
      <w:lvlText w:val="%3."/>
      <w:lvlJc w:val="right"/>
      <w:pPr>
        <w:ind w:left="2160" w:hanging="180"/>
      </w:pPr>
    </w:lvl>
    <w:lvl w:ilvl="3" w:tplc="BB6C8E1E">
      <w:start w:val="1"/>
      <w:numFmt w:val="decimal"/>
      <w:lvlText w:val="%4."/>
      <w:lvlJc w:val="left"/>
      <w:pPr>
        <w:ind w:left="2880" w:hanging="360"/>
      </w:pPr>
    </w:lvl>
    <w:lvl w:ilvl="4" w:tplc="7C06957E">
      <w:start w:val="1"/>
      <w:numFmt w:val="lowerLetter"/>
      <w:lvlText w:val="%5."/>
      <w:lvlJc w:val="left"/>
      <w:pPr>
        <w:ind w:left="3600" w:hanging="360"/>
      </w:pPr>
    </w:lvl>
    <w:lvl w:ilvl="5" w:tplc="884EAF48">
      <w:start w:val="1"/>
      <w:numFmt w:val="lowerRoman"/>
      <w:lvlText w:val="%6."/>
      <w:lvlJc w:val="right"/>
      <w:pPr>
        <w:ind w:left="4320" w:hanging="180"/>
      </w:pPr>
    </w:lvl>
    <w:lvl w:ilvl="6" w:tplc="058E736A">
      <w:start w:val="1"/>
      <w:numFmt w:val="decimal"/>
      <w:lvlText w:val="%7."/>
      <w:lvlJc w:val="left"/>
      <w:pPr>
        <w:ind w:left="5040" w:hanging="360"/>
      </w:pPr>
    </w:lvl>
    <w:lvl w:ilvl="7" w:tplc="04103754">
      <w:start w:val="1"/>
      <w:numFmt w:val="lowerLetter"/>
      <w:lvlText w:val="%8."/>
      <w:lvlJc w:val="left"/>
      <w:pPr>
        <w:ind w:left="5760" w:hanging="360"/>
      </w:pPr>
    </w:lvl>
    <w:lvl w:ilvl="8" w:tplc="19DAFF3C">
      <w:start w:val="1"/>
      <w:numFmt w:val="lowerRoman"/>
      <w:lvlText w:val="%9."/>
      <w:lvlJc w:val="right"/>
      <w:pPr>
        <w:ind w:left="6480" w:hanging="180"/>
      </w:pPr>
    </w:lvl>
  </w:abstractNum>
  <w:abstractNum w:abstractNumId="1" w15:restartNumberingAfterBreak="0">
    <w:nsid w:val="093F5716"/>
    <w:multiLevelType w:val="hybridMultilevel"/>
    <w:tmpl w:val="8390938C"/>
    <w:lvl w:ilvl="0" w:tplc="F1ACEA12">
      <w:start w:val="1"/>
      <w:numFmt w:val="decimal"/>
      <w:lvlText w:val="%1."/>
      <w:lvlJc w:val="left"/>
      <w:pPr>
        <w:ind w:left="720" w:hanging="360"/>
      </w:pPr>
    </w:lvl>
    <w:lvl w:ilvl="1" w:tplc="514C2466">
      <w:start w:val="1"/>
      <w:numFmt w:val="lowerLetter"/>
      <w:lvlText w:val="%2."/>
      <w:lvlJc w:val="left"/>
      <w:pPr>
        <w:ind w:left="1440" w:hanging="360"/>
      </w:pPr>
    </w:lvl>
    <w:lvl w:ilvl="2" w:tplc="AF4C623A">
      <w:start w:val="1"/>
      <w:numFmt w:val="lowerRoman"/>
      <w:lvlText w:val="%3."/>
      <w:lvlJc w:val="right"/>
      <w:pPr>
        <w:ind w:left="2160" w:hanging="180"/>
      </w:pPr>
    </w:lvl>
    <w:lvl w:ilvl="3" w:tplc="A770F172">
      <w:start w:val="1"/>
      <w:numFmt w:val="decimal"/>
      <w:lvlText w:val="%4."/>
      <w:lvlJc w:val="left"/>
      <w:pPr>
        <w:ind w:left="2880" w:hanging="360"/>
      </w:pPr>
    </w:lvl>
    <w:lvl w:ilvl="4" w:tplc="2176ECEC">
      <w:start w:val="1"/>
      <w:numFmt w:val="lowerLetter"/>
      <w:lvlText w:val="%5."/>
      <w:lvlJc w:val="left"/>
      <w:pPr>
        <w:ind w:left="3600" w:hanging="360"/>
      </w:pPr>
    </w:lvl>
    <w:lvl w:ilvl="5" w:tplc="B938143E">
      <w:start w:val="1"/>
      <w:numFmt w:val="lowerRoman"/>
      <w:lvlText w:val="%6."/>
      <w:lvlJc w:val="right"/>
      <w:pPr>
        <w:ind w:left="4320" w:hanging="180"/>
      </w:pPr>
    </w:lvl>
    <w:lvl w:ilvl="6" w:tplc="D708D72A">
      <w:start w:val="1"/>
      <w:numFmt w:val="decimal"/>
      <w:lvlText w:val="%7."/>
      <w:lvlJc w:val="left"/>
      <w:pPr>
        <w:ind w:left="5040" w:hanging="360"/>
      </w:pPr>
    </w:lvl>
    <w:lvl w:ilvl="7" w:tplc="E31AF48C">
      <w:start w:val="1"/>
      <w:numFmt w:val="lowerLetter"/>
      <w:lvlText w:val="%8."/>
      <w:lvlJc w:val="left"/>
      <w:pPr>
        <w:ind w:left="5760" w:hanging="360"/>
      </w:pPr>
    </w:lvl>
    <w:lvl w:ilvl="8" w:tplc="5CD23ABC">
      <w:start w:val="1"/>
      <w:numFmt w:val="lowerRoman"/>
      <w:lvlText w:val="%9."/>
      <w:lvlJc w:val="right"/>
      <w:pPr>
        <w:ind w:left="6480" w:hanging="180"/>
      </w:pPr>
    </w:lvl>
  </w:abstractNum>
  <w:abstractNum w:abstractNumId="2" w15:restartNumberingAfterBreak="0">
    <w:nsid w:val="19CB38C7"/>
    <w:multiLevelType w:val="hybridMultilevel"/>
    <w:tmpl w:val="D2827524"/>
    <w:lvl w:ilvl="0" w:tplc="76229592">
      <w:start w:val="1"/>
      <w:numFmt w:val="decimal"/>
      <w:lvlText w:val="%1."/>
      <w:lvlJc w:val="left"/>
      <w:pPr>
        <w:ind w:left="720" w:hanging="360"/>
      </w:pPr>
    </w:lvl>
    <w:lvl w:ilvl="1" w:tplc="99086AA6">
      <w:start w:val="1"/>
      <w:numFmt w:val="lowerLetter"/>
      <w:lvlText w:val="%2."/>
      <w:lvlJc w:val="left"/>
      <w:pPr>
        <w:ind w:left="1440" w:hanging="360"/>
      </w:pPr>
    </w:lvl>
    <w:lvl w:ilvl="2" w:tplc="F84AEC62">
      <w:start w:val="1"/>
      <w:numFmt w:val="lowerRoman"/>
      <w:lvlText w:val="%3."/>
      <w:lvlJc w:val="right"/>
      <w:pPr>
        <w:ind w:left="2160" w:hanging="180"/>
      </w:pPr>
    </w:lvl>
    <w:lvl w:ilvl="3" w:tplc="F25C4F16">
      <w:start w:val="1"/>
      <w:numFmt w:val="decimal"/>
      <w:lvlText w:val="%4."/>
      <w:lvlJc w:val="left"/>
      <w:pPr>
        <w:ind w:left="2880" w:hanging="360"/>
      </w:pPr>
    </w:lvl>
    <w:lvl w:ilvl="4" w:tplc="53FEA54A">
      <w:start w:val="1"/>
      <w:numFmt w:val="lowerLetter"/>
      <w:lvlText w:val="%5."/>
      <w:lvlJc w:val="left"/>
      <w:pPr>
        <w:ind w:left="3600" w:hanging="360"/>
      </w:pPr>
    </w:lvl>
    <w:lvl w:ilvl="5" w:tplc="A1362F00">
      <w:start w:val="1"/>
      <w:numFmt w:val="lowerRoman"/>
      <w:lvlText w:val="%6."/>
      <w:lvlJc w:val="right"/>
      <w:pPr>
        <w:ind w:left="4320" w:hanging="180"/>
      </w:pPr>
    </w:lvl>
    <w:lvl w:ilvl="6" w:tplc="6EBA3338">
      <w:start w:val="1"/>
      <w:numFmt w:val="decimal"/>
      <w:lvlText w:val="%7."/>
      <w:lvlJc w:val="left"/>
      <w:pPr>
        <w:ind w:left="5040" w:hanging="360"/>
      </w:pPr>
    </w:lvl>
    <w:lvl w:ilvl="7" w:tplc="74462EB2">
      <w:start w:val="1"/>
      <w:numFmt w:val="lowerLetter"/>
      <w:lvlText w:val="%8."/>
      <w:lvlJc w:val="left"/>
      <w:pPr>
        <w:ind w:left="5760" w:hanging="360"/>
      </w:pPr>
    </w:lvl>
    <w:lvl w:ilvl="8" w:tplc="F0F482B0">
      <w:start w:val="1"/>
      <w:numFmt w:val="lowerRoman"/>
      <w:lvlText w:val="%9."/>
      <w:lvlJc w:val="right"/>
      <w:pPr>
        <w:ind w:left="6480" w:hanging="180"/>
      </w:pPr>
    </w:lvl>
  </w:abstractNum>
  <w:abstractNum w:abstractNumId="3" w15:restartNumberingAfterBreak="0">
    <w:nsid w:val="1D4F2902"/>
    <w:multiLevelType w:val="hybridMultilevel"/>
    <w:tmpl w:val="BA5C0F34"/>
    <w:lvl w:ilvl="0" w:tplc="BD588BD0">
      <w:start w:val="1"/>
      <w:numFmt w:val="decimal"/>
      <w:lvlText w:val="%1."/>
      <w:lvlJc w:val="left"/>
      <w:pPr>
        <w:ind w:left="720" w:hanging="360"/>
      </w:pPr>
    </w:lvl>
    <w:lvl w:ilvl="1" w:tplc="1EEEFFB4">
      <w:start w:val="1"/>
      <w:numFmt w:val="lowerLetter"/>
      <w:lvlText w:val="%2."/>
      <w:lvlJc w:val="left"/>
      <w:pPr>
        <w:ind w:left="1440" w:hanging="360"/>
      </w:pPr>
    </w:lvl>
    <w:lvl w:ilvl="2" w:tplc="33E66D92">
      <w:start w:val="1"/>
      <w:numFmt w:val="lowerRoman"/>
      <w:lvlText w:val="%3."/>
      <w:lvlJc w:val="right"/>
      <w:pPr>
        <w:ind w:left="2160" w:hanging="180"/>
      </w:pPr>
    </w:lvl>
    <w:lvl w:ilvl="3" w:tplc="D6561AAE">
      <w:start w:val="1"/>
      <w:numFmt w:val="decimal"/>
      <w:lvlText w:val="%4."/>
      <w:lvlJc w:val="left"/>
      <w:pPr>
        <w:ind w:left="2880" w:hanging="360"/>
      </w:pPr>
    </w:lvl>
    <w:lvl w:ilvl="4" w:tplc="D4C65440">
      <w:start w:val="1"/>
      <w:numFmt w:val="lowerLetter"/>
      <w:lvlText w:val="%5."/>
      <w:lvlJc w:val="left"/>
      <w:pPr>
        <w:ind w:left="3600" w:hanging="360"/>
      </w:pPr>
    </w:lvl>
    <w:lvl w:ilvl="5" w:tplc="6D548D3E">
      <w:start w:val="1"/>
      <w:numFmt w:val="lowerRoman"/>
      <w:lvlText w:val="%6."/>
      <w:lvlJc w:val="right"/>
      <w:pPr>
        <w:ind w:left="4320" w:hanging="180"/>
      </w:pPr>
    </w:lvl>
    <w:lvl w:ilvl="6" w:tplc="01241564">
      <w:start w:val="1"/>
      <w:numFmt w:val="decimal"/>
      <w:lvlText w:val="%7."/>
      <w:lvlJc w:val="left"/>
      <w:pPr>
        <w:ind w:left="5040" w:hanging="360"/>
      </w:pPr>
    </w:lvl>
    <w:lvl w:ilvl="7" w:tplc="1BE47200">
      <w:start w:val="1"/>
      <w:numFmt w:val="lowerLetter"/>
      <w:lvlText w:val="%8."/>
      <w:lvlJc w:val="left"/>
      <w:pPr>
        <w:ind w:left="5760" w:hanging="360"/>
      </w:pPr>
    </w:lvl>
    <w:lvl w:ilvl="8" w:tplc="F1CA7946">
      <w:start w:val="1"/>
      <w:numFmt w:val="lowerRoman"/>
      <w:lvlText w:val="%9."/>
      <w:lvlJc w:val="right"/>
      <w:pPr>
        <w:ind w:left="6480" w:hanging="180"/>
      </w:pPr>
    </w:lvl>
  </w:abstractNum>
  <w:abstractNum w:abstractNumId="4" w15:restartNumberingAfterBreak="0">
    <w:nsid w:val="2D9C0644"/>
    <w:multiLevelType w:val="hybridMultilevel"/>
    <w:tmpl w:val="3F04CE9A"/>
    <w:lvl w:ilvl="0" w:tplc="755CE9A8">
      <w:start w:val="1"/>
      <w:numFmt w:val="decimal"/>
      <w:lvlText w:val="%1."/>
      <w:lvlJc w:val="left"/>
      <w:pPr>
        <w:ind w:left="720" w:hanging="360"/>
      </w:pPr>
    </w:lvl>
    <w:lvl w:ilvl="1" w:tplc="55260ED2">
      <w:start w:val="1"/>
      <w:numFmt w:val="lowerLetter"/>
      <w:lvlText w:val="%2."/>
      <w:lvlJc w:val="left"/>
      <w:pPr>
        <w:ind w:left="1440" w:hanging="360"/>
      </w:pPr>
    </w:lvl>
    <w:lvl w:ilvl="2" w:tplc="EED4CF2C">
      <w:start w:val="1"/>
      <w:numFmt w:val="lowerRoman"/>
      <w:lvlText w:val="%3."/>
      <w:lvlJc w:val="right"/>
      <w:pPr>
        <w:ind w:left="2160" w:hanging="180"/>
      </w:pPr>
    </w:lvl>
    <w:lvl w:ilvl="3" w:tplc="4EFC9118">
      <w:start w:val="1"/>
      <w:numFmt w:val="decimal"/>
      <w:lvlText w:val="%4."/>
      <w:lvlJc w:val="left"/>
      <w:pPr>
        <w:ind w:left="2880" w:hanging="360"/>
      </w:pPr>
    </w:lvl>
    <w:lvl w:ilvl="4" w:tplc="C7DCF4E0">
      <w:start w:val="1"/>
      <w:numFmt w:val="lowerLetter"/>
      <w:lvlText w:val="%5."/>
      <w:lvlJc w:val="left"/>
      <w:pPr>
        <w:ind w:left="3600" w:hanging="360"/>
      </w:pPr>
    </w:lvl>
    <w:lvl w:ilvl="5" w:tplc="C8A04698">
      <w:start w:val="1"/>
      <w:numFmt w:val="lowerRoman"/>
      <w:lvlText w:val="%6."/>
      <w:lvlJc w:val="right"/>
      <w:pPr>
        <w:ind w:left="4320" w:hanging="180"/>
      </w:pPr>
    </w:lvl>
    <w:lvl w:ilvl="6" w:tplc="8544E926">
      <w:start w:val="1"/>
      <w:numFmt w:val="decimal"/>
      <w:lvlText w:val="%7."/>
      <w:lvlJc w:val="left"/>
      <w:pPr>
        <w:ind w:left="5040" w:hanging="360"/>
      </w:pPr>
    </w:lvl>
    <w:lvl w:ilvl="7" w:tplc="1AA0CB86">
      <w:start w:val="1"/>
      <w:numFmt w:val="lowerLetter"/>
      <w:lvlText w:val="%8."/>
      <w:lvlJc w:val="left"/>
      <w:pPr>
        <w:ind w:left="5760" w:hanging="360"/>
      </w:pPr>
    </w:lvl>
    <w:lvl w:ilvl="8" w:tplc="6A024508">
      <w:start w:val="1"/>
      <w:numFmt w:val="lowerRoman"/>
      <w:lvlText w:val="%9."/>
      <w:lvlJc w:val="right"/>
      <w:pPr>
        <w:ind w:left="6480" w:hanging="180"/>
      </w:pPr>
    </w:lvl>
  </w:abstractNum>
  <w:abstractNum w:abstractNumId="5" w15:restartNumberingAfterBreak="0">
    <w:nsid w:val="3099175C"/>
    <w:multiLevelType w:val="hybridMultilevel"/>
    <w:tmpl w:val="968044B4"/>
    <w:lvl w:ilvl="0" w:tplc="0C28DD54">
      <w:start w:val="1"/>
      <w:numFmt w:val="decimal"/>
      <w:lvlText w:val="%1."/>
      <w:lvlJc w:val="left"/>
      <w:pPr>
        <w:ind w:left="720" w:hanging="360"/>
      </w:pPr>
    </w:lvl>
    <w:lvl w:ilvl="1" w:tplc="A226F9F0">
      <w:start w:val="1"/>
      <w:numFmt w:val="lowerLetter"/>
      <w:lvlText w:val="%2."/>
      <w:lvlJc w:val="left"/>
      <w:pPr>
        <w:ind w:left="1440" w:hanging="360"/>
      </w:pPr>
    </w:lvl>
    <w:lvl w:ilvl="2" w:tplc="20C81604">
      <w:start w:val="1"/>
      <w:numFmt w:val="lowerRoman"/>
      <w:lvlText w:val="%3."/>
      <w:lvlJc w:val="right"/>
      <w:pPr>
        <w:ind w:left="2160" w:hanging="180"/>
      </w:pPr>
    </w:lvl>
    <w:lvl w:ilvl="3" w:tplc="1DBE5EEA">
      <w:start w:val="1"/>
      <w:numFmt w:val="decimal"/>
      <w:lvlText w:val="%4."/>
      <w:lvlJc w:val="left"/>
      <w:pPr>
        <w:ind w:left="2880" w:hanging="360"/>
      </w:pPr>
    </w:lvl>
    <w:lvl w:ilvl="4" w:tplc="CCF2ED7A">
      <w:start w:val="1"/>
      <w:numFmt w:val="lowerLetter"/>
      <w:lvlText w:val="%5."/>
      <w:lvlJc w:val="left"/>
      <w:pPr>
        <w:ind w:left="3600" w:hanging="360"/>
      </w:pPr>
    </w:lvl>
    <w:lvl w:ilvl="5" w:tplc="1C94E43C">
      <w:start w:val="1"/>
      <w:numFmt w:val="lowerRoman"/>
      <w:lvlText w:val="%6."/>
      <w:lvlJc w:val="right"/>
      <w:pPr>
        <w:ind w:left="4320" w:hanging="180"/>
      </w:pPr>
    </w:lvl>
    <w:lvl w:ilvl="6" w:tplc="7928532E">
      <w:start w:val="1"/>
      <w:numFmt w:val="decimal"/>
      <w:lvlText w:val="%7."/>
      <w:lvlJc w:val="left"/>
      <w:pPr>
        <w:ind w:left="5040" w:hanging="360"/>
      </w:pPr>
    </w:lvl>
    <w:lvl w:ilvl="7" w:tplc="92566CDC">
      <w:start w:val="1"/>
      <w:numFmt w:val="lowerLetter"/>
      <w:lvlText w:val="%8."/>
      <w:lvlJc w:val="left"/>
      <w:pPr>
        <w:ind w:left="5760" w:hanging="360"/>
      </w:pPr>
    </w:lvl>
    <w:lvl w:ilvl="8" w:tplc="A3940A46">
      <w:start w:val="1"/>
      <w:numFmt w:val="lowerRoman"/>
      <w:lvlText w:val="%9."/>
      <w:lvlJc w:val="right"/>
      <w:pPr>
        <w:ind w:left="6480" w:hanging="180"/>
      </w:pPr>
    </w:lvl>
  </w:abstractNum>
  <w:abstractNum w:abstractNumId="6" w15:restartNumberingAfterBreak="0">
    <w:nsid w:val="450347FB"/>
    <w:multiLevelType w:val="hybridMultilevel"/>
    <w:tmpl w:val="4B22F030"/>
    <w:lvl w:ilvl="0" w:tplc="1D52407A">
      <w:start w:val="1"/>
      <w:numFmt w:val="decimal"/>
      <w:lvlText w:val="%1."/>
      <w:lvlJc w:val="left"/>
      <w:pPr>
        <w:ind w:left="720" w:hanging="360"/>
      </w:pPr>
    </w:lvl>
    <w:lvl w:ilvl="1" w:tplc="D4F0AFD6">
      <w:start w:val="1"/>
      <w:numFmt w:val="lowerLetter"/>
      <w:lvlText w:val="%2."/>
      <w:lvlJc w:val="left"/>
      <w:pPr>
        <w:ind w:left="1440" w:hanging="360"/>
      </w:pPr>
    </w:lvl>
    <w:lvl w:ilvl="2" w:tplc="2D209B24">
      <w:start w:val="1"/>
      <w:numFmt w:val="lowerRoman"/>
      <w:lvlText w:val="%3."/>
      <w:lvlJc w:val="right"/>
      <w:pPr>
        <w:ind w:left="2160" w:hanging="180"/>
      </w:pPr>
    </w:lvl>
    <w:lvl w:ilvl="3" w:tplc="52365FEC">
      <w:start w:val="1"/>
      <w:numFmt w:val="decimal"/>
      <w:lvlText w:val="%4."/>
      <w:lvlJc w:val="left"/>
      <w:pPr>
        <w:ind w:left="2880" w:hanging="360"/>
      </w:pPr>
    </w:lvl>
    <w:lvl w:ilvl="4" w:tplc="512200B4">
      <w:start w:val="1"/>
      <w:numFmt w:val="lowerLetter"/>
      <w:lvlText w:val="%5."/>
      <w:lvlJc w:val="left"/>
      <w:pPr>
        <w:ind w:left="3600" w:hanging="360"/>
      </w:pPr>
    </w:lvl>
    <w:lvl w:ilvl="5" w:tplc="59EABD8E">
      <w:start w:val="1"/>
      <w:numFmt w:val="lowerRoman"/>
      <w:lvlText w:val="%6."/>
      <w:lvlJc w:val="right"/>
      <w:pPr>
        <w:ind w:left="4320" w:hanging="180"/>
      </w:pPr>
    </w:lvl>
    <w:lvl w:ilvl="6" w:tplc="8CC861F0">
      <w:start w:val="1"/>
      <w:numFmt w:val="decimal"/>
      <w:lvlText w:val="%7."/>
      <w:lvlJc w:val="left"/>
      <w:pPr>
        <w:ind w:left="5040" w:hanging="360"/>
      </w:pPr>
    </w:lvl>
    <w:lvl w:ilvl="7" w:tplc="A182A08C">
      <w:start w:val="1"/>
      <w:numFmt w:val="lowerLetter"/>
      <w:lvlText w:val="%8."/>
      <w:lvlJc w:val="left"/>
      <w:pPr>
        <w:ind w:left="5760" w:hanging="360"/>
      </w:pPr>
    </w:lvl>
    <w:lvl w:ilvl="8" w:tplc="90E666FC">
      <w:start w:val="1"/>
      <w:numFmt w:val="lowerRoman"/>
      <w:lvlText w:val="%9."/>
      <w:lvlJc w:val="right"/>
      <w:pPr>
        <w:ind w:left="6480" w:hanging="180"/>
      </w:pPr>
    </w:lvl>
  </w:abstractNum>
  <w:abstractNum w:abstractNumId="7" w15:restartNumberingAfterBreak="0">
    <w:nsid w:val="63822F2C"/>
    <w:multiLevelType w:val="hybridMultilevel"/>
    <w:tmpl w:val="DD909EE6"/>
    <w:lvl w:ilvl="0" w:tplc="4CA6E516">
      <w:start w:val="1"/>
      <w:numFmt w:val="decimal"/>
      <w:lvlText w:val="%1."/>
      <w:lvlJc w:val="left"/>
      <w:pPr>
        <w:ind w:left="720" w:hanging="360"/>
      </w:pPr>
    </w:lvl>
    <w:lvl w:ilvl="1" w:tplc="067AD8F2">
      <w:start w:val="1"/>
      <w:numFmt w:val="lowerLetter"/>
      <w:lvlText w:val="%2."/>
      <w:lvlJc w:val="left"/>
      <w:pPr>
        <w:ind w:left="1440" w:hanging="360"/>
      </w:pPr>
    </w:lvl>
    <w:lvl w:ilvl="2" w:tplc="69F65C50">
      <w:start w:val="1"/>
      <w:numFmt w:val="lowerRoman"/>
      <w:lvlText w:val="%3."/>
      <w:lvlJc w:val="right"/>
      <w:pPr>
        <w:ind w:left="2160" w:hanging="180"/>
      </w:pPr>
    </w:lvl>
    <w:lvl w:ilvl="3" w:tplc="04162DCA">
      <w:start w:val="1"/>
      <w:numFmt w:val="decimal"/>
      <w:lvlText w:val="%4."/>
      <w:lvlJc w:val="left"/>
      <w:pPr>
        <w:ind w:left="2880" w:hanging="360"/>
      </w:pPr>
    </w:lvl>
    <w:lvl w:ilvl="4" w:tplc="13F625C2">
      <w:start w:val="1"/>
      <w:numFmt w:val="lowerLetter"/>
      <w:lvlText w:val="%5."/>
      <w:lvlJc w:val="left"/>
      <w:pPr>
        <w:ind w:left="3600" w:hanging="360"/>
      </w:pPr>
    </w:lvl>
    <w:lvl w:ilvl="5" w:tplc="EAD207DA">
      <w:start w:val="1"/>
      <w:numFmt w:val="lowerRoman"/>
      <w:lvlText w:val="%6."/>
      <w:lvlJc w:val="right"/>
      <w:pPr>
        <w:ind w:left="4320" w:hanging="180"/>
      </w:pPr>
    </w:lvl>
    <w:lvl w:ilvl="6" w:tplc="7B6671C0">
      <w:start w:val="1"/>
      <w:numFmt w:val="decimal"/>
      <w:lvlText w:val="%7."/>
      <w:lvlJc w:val="left"/>
      <w:pPr>
        <w:ind w:left="5040" w:hanging="360"/>
      </w:pPr>
    </w:lvl>
    <w:lvl w:ilvl="7" w:tplc="41E095D8">
      <w:start w:val="1"/>
      <w:numFmt w:val="lowerLetter"/>
      <w:lvlText w:val="%8."/>
      <w:lvlJc w:val="left"/>
      <w:pPr>
        <w:ind w:left="5760" w:hanging="360"/>
      </w:pPr>
    </w:lvl>
    <w:lvl w:ilvl="8" w:tplc="129653FC">
      <w:start w:val="1"/>
      <w:numFmt w:val="lowerRoman"/>
      <w:lvlText w:val="%9."/>
      <w:lvlJc w:val="right"/>
      <w:pPr>
        <w:ind w:left="6480" w:hanging="180"/>
      </w:pPr>
    </w:lvl>
  </w:abstractNum>
  <w:num w:numId="1" w16cid:durableId="1341662512">
    <w:abstractNumId w:val="6"/>
  </w:num>
  <w:num w:numId="2" w16cid:durableId="1662346354">
    <w:abstractNumId w:val="2"/>
  </w:num>
  <w:num w:numId="3" w16cid:durableId="1490055044">
    <w:abstractNumId w:val="0"/>
  </w:num>
  <w:num w:numId="4" w16cid:durableId="279849294">
    <w:abstractNumId w:val="3"/>
  </w:num>
  <w:num w:numId="5" w16cid:durableId="846751157">
    <w:abstractNumId w:val="1"/>
  </w:num>
  <w:num w:numId="6" w16cid:durableId="272592905">
    <w:abstractNumId w:val="7"/>
  </w:num>
  <w:num w:numId="7" w16cid:durableId="53553071">
    <w:abstractNumId w:val="5"/>
  </w:num>
  <w:num w:numId="8" w16cid:durableId="2000230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0B"/>
    <w:rsid w:val="00020259"/>
    <w:rsid w:val="00352730"/>
    <w:rsid w:val="003A3532"/>
    <w:rsid w:val="008A02A7"/>
    <w:rsid w:val="0090480B"/>
    <w:rsid w:val="00A6505C"/>
    <w:rsid w:val="00C93D64"/>
    <w:rsid w:val="00E2F574"/>
    <w:rsid w:val="010CE402"/>
    <w:rsid w:val="014EEF8C"/>
    <w:rsid w:val="01A55AD6"/>
    <w:rsid w:val="02388292"/>
    <w:rsid w:val="0276884B"/>
    <w:rsid w:val="033A1DB5"/>
    <w:rsid w:val="03CEA9E9"/>
    <w:rsid w:val="047AE6BD"/>
    <w:rsid w:val="05EB7782"/>
    <w:rsid w:val="0714CC5E"/>
    <w:rsid w:val="08ACEBF0"/>
    <w:rsid w:val="08E315E9"/>
    <w:rsid w:val="0B44C362"/>
    <w:rsid w:val="0CA17A8C"/>
    <w:rsid w:val="0E548AB8"/>
    <w:rsid w:val="0E9F8D58"/>
    <w:rsid w:val="0ECBC914"/>
    <w:rsid w:val="0EE94E52"/>
    <w:rsid w:val="0F16676E"/>
    <w:rsid w:val="0F4187A4"/>
    <w:rsid w:val="0F84D55A"/>
    <w:rsid w:val="10310E52"/>
    <w:rsid w:val="1056DAEE"/>
    <w:rsid w:val="10C17436"/>
    <w:rsid w:val="10C9443E"/>
    <w:rsid w:val="111E9416"/>
    <w:rsid w:val="11721306"/>
    <w:rsid w:val="12B57144"/>
    <w:rsid w:val="13A82934"/>
    <w:rsid w:val="14671896"/>
    <w:rsid w:val="14C908BE"/>
    <w:rsid w:val="15B56FD8"/>
    <w:rsid w:val="16F744E2"/>
    <w:rsid w:val="177F2D90"/>
    <w:rsid w:val="17A32076"/>
    <w:rsid w:val="17AFBDF8"/>
    <w:rsid w:val="1881F7CF"/>
    <w:rsid w:val="1921D2D2"/>
    <w:rsid w:val="1B0ECE14"/>
    <w:rsid w:val="1B319F03"/>
    <w:rsid w:val="1BFEC345"/>
    <w:rsid w:val="1C4674B9"/>
    <w:rsid w:val="1E77E0E9"/>
    <w:rsid w:val="1EDD639E"/>
    <w:rsid w:val="1F2868EC"/>
    <w:rsid w:val="1FBDC372"/>
    <w:rsid w:val="201A80A5"/>
    <w:rsid w:val="212CB632"/>
    <w:rsid w:val="213312D6"/>
    <w:rsid w:val="23EBA975"/>
    <w:rsid w:val="2493B1D4"/>
    <w:rsid w:val="24DCE3B6"/>
    <w:rsid w:val="24FDDCA5"/>
    <w:rsid w:val="256786E8"/>
    <w:rsid w:val="258776D2"/>
    <w:rsid w:val="25D46DD8"/>
    <w:rsid w:val="261451B8"/>
    <w:rsid w:val="262D34E0"/>
    <w:rsid w:val="266F9F57"/>
    <w:rsid w:val="27D0E480"/>
    <w:rsid w:val="28932ABD"/>
    <w:rsid w:val="2896DF59"/>
    <w:rsid w:val="28C76F3B"/>
    <w:rsid w:val="28D5809E"/>
    <w:rsid w:val="2A7D52F3"/>
    <w:rsid w:val="2AEFE2C1"/>
    <w:rsid w:val="2BB2CDF2"/>
    <w:rsid w:val="2BEB7F3B"/>
    <w:rsid w:val="2C5BF3B6"/>
    <w:rsid w:val="2C91322F"/>
    <w:rsid w:val="2CA044AF"/>
    <w:rsid w:val="2CF4A892"/>
    <w:rsid w:val="2D40B598"/>
    <w:rsid w:val="2D6AE808"/>
    <w:rsid w:val="2D968A2A"/>
    <w:rsid w:val="2DA1A379"/>
    <w:rsid w:val="2E1297CA"/>
    <w:rsid w:val="2E865B96"/>
    <w:rsid w:val="2F086EC0"/>
    <w:rsid w:val="2F350552"/>
    <w:rsid w:val="2FAA2F7A"/>
    <w:rsid w:val="30E102CD"/>
    <w:rsid w:val="3169F285"/>
    <w:rsid w:val="321AA70B"/>
    <w:rsid w:val="32690498"/>
    <w:rsid w:val="32940173"/>
    <w:rsid w:val="32E52D8E"/>
    <w:rsid w:val="33354D29"/>
    <w:rsid w:val="342490CF"/>
    <w:rsid w:val="3433C835"/>
    <w:rsid w:val="352BCE0F"/>
    <w:rsid w:val="354FDF50"/>
    <w:rsid w:val="3608046F"/>
    <w:rsid w:val="364E30E9"/>
    <w:rsid w:val="36BEB370"/>
    <w:rsid w:val="37E32680"/>
    <w:rsid w:val="3824B839"/>
    <w:rsid w:val="39BD449F"/>
    <w:rsid w:val="3BA7C249"/>
    <w:rsid w:val="3BBA7CB8"/>
    <w:rsid w:val="3C184FD2"/>
    <w:rsid w:val="3D3382B7"/>
    <w:rsid w:val="3D390878"/>
    <w:rsid w:val="3D8AF58C"/>
    <w:rsid w:val="3E36730E"/>
    <w:rsid w:val="3EAAFEB8"/>
    <w:rsid w:val="3F25426A"/>
    <w:rsid w:val="3F35C21D"/>
    <w:rsid w:val="3F5D30B2"/>
    <w:rsid w:val="3FF91371"/>
    <w:rsid w:val="400A7519"/>
    <w:rsid w:val="4013468F"/>
    <w:rsid w:val="402727A0"/>
    <w:rsid w:val="40BC3FD0"/>
    <w:rsid w:val="415C2D38"/>
    <w:rsid w:val="41AC5FE5"/>
    <w:rsid w:val="41BA5EFE"/>
    <w:rsid w:val="421DC0E2"/>
    <w:rsid w:val="4306F2E5"/>
    <w:rsid w:val="4309DAAD"/>
    <w:rsid w:val="43381EC1"/>
    <w:rsid w:val="44EB2DA2"/>
    <w:rsid w:val="459837C7"/>
    <w:rsid w:val="45FD84C6"/>
    <w:rsid w:val="4656F133"/>
    <w:rsid w:val="46CAE44B"/>
    <w:rsid w:val="4701B131"/>
    <w:rsid w:val="47456AC4"/>
    <w:rsid w:val="476EC2F5"/>
    <w:rsid w:val="479B1972"/>
    <w:rsid w:val="482E0390"/>
    <w:rsid w:val="4852439C"/>
    <w:rsid w:val="486A5737"/>
    <w:rsid w:val="48741C8A"/>
    <w:rsid w:val="4989529D"/>
    <w:rsid w:val="49AFA88A"/>
    <w:rsid w:val="4A476DE1"/>
    <w:rsid w:val="4A64ACE9"/>
    <w:rsid w:val="4A74FC91"/>
    <w:rsid w:val="4AF440CC"/>
    <w:rsid w:val="4B1D8149"/>
    <w:rsid w:val="4C3E6333"/>
    <w:rsid w:val="4C6C5E6D"/>
    <w:rsid w:val="4C7FE0F6"/>
    <w:rsid w:val="4C8A3A7C"/>
    <w:rsid w:val="4CB42AF6"/>
    <w:rsid w:val="4DF3EF11"/>
    <w:rsid w:val="4E68A85B"/>
    <w:rsid w:val="4E8DA9FE"/>
    <w:rsid w:val="4F6C601B"/>
    <w:rsid w:val="50F9C67D"/>
    <w:rsid w:val="513E36CD"/>
    <w:rsid w:val="5244948D"/>
    <w:rsid w:val="52D0D2B9"/>
    <w:rsid w:val="53736276"/>
    <w:rsid w:val="53AC86A4"/>
    <w:rsid w:val="54CF674F"/>
    <w:rsid w:val="554F926C"/>
    <w:rsid w:val="561AE2BA"/>
    <w:rsid w:val="56824193"/>
    <w:rsid w:val="5826B53E"/>
    <w:rsid w:val="584A6FAC"/>
    <w:rsid w:val="5857F14A"/>
    <w:rsid w:val="58590782"/>
    <w:rsid w:val="58E46160"/>
    <w:rsid w:val="58F35CFE"/>
    <w:rsid w:val="59CC8D57"/>
    <w:rsid w:val="5A4F7F15"/>
    <w:rsid w:val="5A8A5A43"/>
    <w:rsid w:val="5AC3ED46"/>
    <w:rsid w:val="5B59543E"/>
    <w:rsid w:val="5B79BEF2"/>
    <w:rsid w:val="5C5CBC47"/>
    <w:rsid w:val="5C85AD58"/>
    <w:rsid w:val="5CCAEB39"/>
    <w:rsid w:val="5D019320"/>
    <w:rsid w:val="5D1D354E"/>
    <w:rsid w:val="5D6984E1"/>
    <w:rsid w:val="5EF14EC8"/>
    <w:rsid w:val="5FD2F71E"/>
    <w:rsid w:val="6089F36C"/>
    <w:rsid w:val="61397825"/>
    <w:rsid w:val="614AD116"/>
    <w:rsid w:val="6203230B"/>
    <w:rsid w:val="62C05D06"/>
    <w:rsid w:val="636AF895"/>
    <w:rsid w:val="63FD23B7"/>
    <w:rsid w:val="641DA9B5"/>
    <w:rsid w:val="651281A6"/>
    <w:rsid w:val="655D45D8"/>
    <w:rsid w:val="66D9AF40"/>
    <w:rsid w:val="684E62B4"/>
    <w:rsid w:val="687A85A6"/>
    <w:rsid w:val="68A6A125"/>
    <w:rsid w:val="68AD3C37"/>
    <w:rsid w:val="69E90AAD"/>
    <w:rsid w:val="6A2455E0"/>
    <w:rsid w:val="6AC1C5B7"/>
    <w:rsid w:val="6AEC773A"/>
    <w:rsid w:val="6EDC40D9"/>
    <w:rsid w:val="6F7D092D"/>
    <w:rsid w:val="6FD6BB59"/>
    <w:rsid w:val="6FEA5A6C"/>
    <w:rsid w:val="701E8191"/>
    <w:rsid w:val="70257BB1"/>
    <w:rsid w:val="7036F9B7"/>
    <w:rsid w:val="70632D81"/>
    <w:rsid w:val="70B060B8"/>
    <w:rsid w:val="70C447FF"/>
    <w:rsid w:val="725AA09B"/>
    <w:rsid w:val="728DDB02"/>
    <w:rsid w:val="738CB14A"/>
    <w:rsid w:val="73DA3D59"/>
    <w:rsid w:val="74A14813"/>
    <w:rsid w:val="74F0C9ED"/>
    <w:rsid w:val="776415EA"/>
    <w:rsid w:val="782AFEDD"/>
    <w:rsid w:val="7891AF71"/>
    <w:rsid w:val="7954D9A9"/>
    <w:rsid w:val="7991DE26"/>
    <w:rsid w:val="79F550E5"/>
    <w:rsid w:val="7A89A4D0"/>
    <w:rsid w:val="7AC2DCA0"/>
    <w:rsid w:val="7B0C39AC"/>
    <w:rsid w:val="7B40351E"/>
    <w:rsid w:val="7D0D9209"/>
    <w:rsid w:val="7D5E1CCE"/>
    <w:rsid w:val="7F3E66B4"/>
    <w:rsid w:val="7FEC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88D1C"/>
  <w15:chartTrackingRefBased/>
  <w15:docId w15:val="{91269ED2-4A67-A947-8113-F23D3043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0480B"/>
  </w:style>
  <w:style w:type="character" w:customStyle="1" w:styleId="eop">
    <w:name w:val="eop"/>
    <w:basedOn w:val="DefaultParagraphFont"/>
    <w:rsid w:val="0090480B"/>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52730"/>
    <w:pPr>
      <w:tabs>
        <w:tab w:val="center" w:pos="4680"/>
        <w:tab w:val="right" w:pos="9360"/>
      </w:tabs>
    </w:pPr>
  </w:style>
  <w:style w:type="character" w:customStyle="1" w:styleId="HeaderChar">
    <w:name w:val="Header Char"/>
    <w:basedOn w:val="DefaultParagraphFont"/>
    <w:link w:val="Header"/>
    <w:uiPriority w:val="99"/>
    <w:rsid w:val="00352730"/>
  </w:style>
  <w:style w:type="paragraph" w:styleId="Footer">
    <w:name w:val="footer"/>
    <w:basedOn w:val="Normal"/>
    <w:link w:val="FooterChar"/>
    <w:uiPriority w:val="99"/>
    <w:unhideWhenUsed/>
    <w:rsid w:val="00352730"/>
    <w:pPr>
      <w:tabs>
        <w:tab w:val="center" w:pos="4680"/>
        <w:tab w:val="right" w:pos="9360"/>
      </w:tabs>
    </w:pPr>
  </w:style>
  <w:style w:type="character" w:customStyle="1" w:styleId="FooterChar">
    <w:name w:val="Footer Char"/>
    <w:basedOn w:val="DefaultParagraphFont"/>
    <w:link w:val="Footer"/>
    <w:uiPriority w:val="99"/>
    <w:rsid w:val="00352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8371">
      <w:bodyDiv w:val="1"/>
      <w:marLeft w:val="0"/>
      <w:marRight w:val="0"/>
      <w:marTop w:val="0"/>
      <w:marBottom w:val="0"/>
      <w:divBdr>
        <w:top w:val="none" w:sz="0" w:space="0" w:color="auto"/>
        <w:left w:val="none" w:sz="0" w:space="0" w:color="auto"/>
        <w:bottom w:val="none" w:sz="0" w:space="0" w:color="auto"/>
        <w:right w:val="none" w:sz="0" w:space="0" w:color="auto"/>
      </w:divBdr>
    </w:div>
    <w:div w:id="75381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otSoSecure/cloud-service-enu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seweb.ucsd.edu/~savage/papers/CCS09.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ctive-directory/users-groups-roles/directory-assign-admin-roles"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aws.amazon.com/blogs/security/how-to-create-a-limited-iam-administrator-by-using-managed-policies/"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agrz/aws_pw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499118-C371-498D-B174-7284C190C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B92CF7-C35D-4DA2-8A4E-AA3E0461E52D}">
  <ds:schemaRefs>
    <ds:schemaRef ds:uri="http://schemas.microsoft.com/sharepoint/v3/contenttype/forms"/>
  </ds:schemaRefs>
</ds:datastoreItem>
</file>

<file path=customXml/itemProps3.xml><?xml version="1.0" encoding="utf-8"?>
<ds:datastoreItem xmlns:ds="http://schemas.openxmlformats.org/officeDocument/2006/customXml" ds:itemID="{B9C8DF35-1882-47D4-B97C-706338BF50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1986</Words>
  <Characters>11324</Characters>
  <Application>Microsoft Office Word</Application>
  <DocSecurity>0</DocSecurity>
  <Lines>94</Lines>
  <Paragraphs>26</Paragraphs>
  <ScaleCrop>false</ScaleCrop>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Kerry S.</dc:creator>
  <cp:keywords/>
  <dc:description/>
  <cp:lastModifiedBy>Kurt Seifried</cp:lastModifiedBy>
  <cp:revision>25</cp:revision>
  <dcterms:created xsi:type="dcterms:W3CDTF">2020-02-12T20:20:00Z</dcterms:created>
  <dcterms:modified xsi:type="dcterms:W3CDTF">2023-12-25T17:16:00Z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