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1FF72" w14:textId="53928E86" w:rsidR="5F79C71B" w:rsidRDefault="5F79C71B" w:rsidP="1D0F572E">
      <w:pPr>
        <w:rPr>
          <w:rFonts w:ascii="Arial" w:eastAsia="Arial" w:hAnsi="Arial" w:cs="Arial"/>
          <w:sz w:val="48"/>
          <w:szCs w:val="48"/>
          <w:lang w:val="en"/>
        </w:rPr>
      </w:pPr>
      <w:r w:rsidRPr="1D0F572E">
        <w:rPr>
          <w:rFonts w:ascii="Arial" w:eastAsia="Arial" w:hAnsi="Arial" w:cs="Arial"/>
          <w:sz w:val="48"/>
          <w:szCs w:val="48"/>
          <w:lang w:val="en"/>
        </w:rPr>
        <w:t>Loss of Reputation/Value</w:t>
      </w:r>
      <w:r w:rsidRPr="1D0F572E">
        <w:rPr>
          <w:rFonts w:ascii="Arial" w:eastAsia="Arial" w:hAnsi="Arial" w:cs="Arial"/>
          <w:lang w:val="en"/>
        </w:rPr>
        <w:t xml:space="preserve"> (version 1.0)</w:t>
      </w:r>
    </w:p>
    <w:p w14:paraId="3DB99283" w14:textId="1C5B940F" w:rsidR="1D0F572E" w:rsidRDefault="1D0F572E" w:rsidP="1D0F572E">
      <w:pPr>
        <w:rPr>
          <w:rFonts w:ascii="Arial" w:eastAsia="Arial" w:hAnsi="Arial" w:cs="Arial"/>
          <w:lang w:val="en"/>
        </w:rPr>
      </w:pPr>
    </w:p>
    <w:p w14:paraId="001202C7" w14:textId="33BF0E46" w:rsidR="007001DA" w:rsidRDefault="79826C7B" w:rsidP="1D0F572E">
      <w:pPr>
        <w:rPr>
          <w:rFonts w:ascii="Arial" w:eastAsia="Arial" w:hAnsi="Arial" w:cs="Arial"/>
          <w:b/>
          <w:bCs/>
          <w:color w:val="404040" w:themeColor="text1" w:themeTint="BF"/>
          <w:sz w:val="28"/>
          <w:szCs w:val="28"/>
          <w:lang w:val="en"/>
        </w:rPr>
      </w:pPr>
      <w:r w:rsidRPr="1D0F572E">
        <w:rPr>
          <w:rFonts w:ascii="Arial" w:eastAsia="Arial" w:hAnsi="Arial" w:cs="Arial"/>
          <w:b/>
          <w:bCs/>
          <w:color w:val="404040" w:themeColor="text1" w:themeTint="BF"/>
          <w:sz w:val="28"/>
          <w:szCs w:val="28"/>
        </w:rPr>
        <w:t>Cloud Service Label:  IaaS, PaaS, SaaS</w:t>
      </w:r>
    </w:p>
    <w:p w14:paraId="0B92EA19" w14:textId="2A7CBD75" w:rsidR="007001DA" w:rsidRDefault="007001DA" w:rsidP="1D0F572E">
      <w:pPr>
        <w:rPr>
          <w:rFonts w:ascii="Arial" w:eastAsia="Arial" w:hAnsi="Arial" w:cs="Arial"/>
          <w:lang w:val="en"/>
        </w:rPr>
      </w:pPr>
    </w:p>
    <w:p w14:paraId="21AB8FE7" w14:textId="5F445267" w:rsidR="7F1B62FB" w:rsidRDefault="7F1B62FB" w:rsidP="1D0F572E">
      <w:pPr>
        <w:rPr>
          <w:rFonts w:ascii="Arial" w:eastAsia="Arial" w:hAnsi="Arial" w:cs="Arial"/>
          <w:lang w:val="en"/>
        </w:rPr>
      </w:pPr>
      <w:r w:rsidRPr="1D0F572E">
        <w:rPr>
          <w:rFonts w:ascii="Arial" w:eastAsia="Arial" w:hAnsi="Arial" w:cs="Arial"/>
          <w:sz w:val="32"/>
          <w:szCs w:val="32"/>
          <w:lang w:val="en"/>
        </w:rPr>
        <w:t>Description</w:t>
      </w:r>
    </w:p>
    <w:p w14:paraId="29248842" w14:textId="475AC964" w:rsidR="0073644D" w:rsidRDefault="3BB95EA3" w:rsidP="1D0F572E">
      <w:pPr>
        <w:rPr>
          <w:rFonts w:ascii="Arial" w:eastAsia="Arial" w:hAnsi="Arial" w:cs="Arial"/>
          <w:lang w:val="en"/>
        </w:rPr>
      </w:pPr>
      <w:r w:rsidRPr="1D0F572E">
        <w:rPr>
          <w:rFonts w:ascii="Arial" w:eastAsia="Arial" w:hAnsi="Arial" w:cs="Arial"/>
          <w:lang w:val="en"/>
        </w:rPr>
        <w:t>Consumers of cloud services and especially IaaS resources have effectively accepted responsibility (liability?) of all such resources.  In the public’s view there is little distinction between an organization’s effectiveness and its ability to manage its computing resources. If cloud resources under the purview of an organization are used for malicious or salacious purposes, the damage to intuitional reputation could be immense. HB Gary, a computer security company, suffered severe reputational and financial harm after an affiliate’s website was compromised.  Capitol One suffered  reputational and financial harm after a former AWS employee compromised thousands of Capitol One customer’s data inside AWS S3 buckets.  AWS did not seem to suffer significantly, but Capitol One shares dropped almost 7% because of the incident.</w:t>
      </w:r>
    </w:p>
    <w:p w14:paraId="27C31C0A" w14:textId="3AD1D07E" w:rsidR="007001DA" w:rsidRDefault="007001DA" w:rsidP="1D0F572E">
      <w:pPr>
        <w:rPr>
          <w:rFonts w:ascii="Arial" w:eastAsia="Arial" w:hAnsi="Arial" w:cs="Arial"/>
          <w:lang w:val="en"/>
        </w:rPr>
      </w:pPr>
      <w:r w:rsidRPr="1D0F572E">
        <w:rPr>
          <w:rFonts w:ascii="Arial" w:eastAsia="Arial" w:hAnsi="Arial" w:cs="Arial"/>
          <w:lang w:val="en"/>
        </w:rPr>
        <w:t>In the cloud</w:t>
      </w:r>
      <w:r w:rsidR="0073644D" w:rsidRPr="1D0F572E">
        <w:rPr>
          <w:rFonts w:ascii="Arial" w:eastAsia="Arial" w:hAnsi="Arial" w:cs="Arial"/>
          <w:lang w:val="en"/>
        </w:rPr>
        <w:t>, S3 buckets that are controlled by an organization and misconfigured to allow writes can be accessed and used by any third party to store and distribute illicit material and have the organization foot the bill.</w:t>
      </w:r>
    </w:p>
    <w:p w14:paraId="0101DBF4" w14:textId="2FAA77F5" w:rsidR="1D0F572E" w:rsidRDefault="1D0F572E" w:rsidP="1D0F572E">
      <w:pPr>
        <w:rPr>
          <w:rFonts w:ascii="Arial" w:eastAsia="Arial" w:hAnsi="Arial" w:cs="Arial"/>
        </w:rPr>
      </w:pPr>
    </w:p>
    <w:p w14:paraId="68EB10CA" w14:textId="03FE8FF1" w:rsidR="5DCD8A46" w:rsidRDefault="5DCD8A46" w:rsidP="1D0F572E">
      <w:pPr>
        <w:rPr>
          <w:rFonts w:ascii="Arial" w:eastAsia="Arial" w:hAnsi="Arial" w:cs="Arial"/>
          <w:sz w:val="32"/>
          <w:szCs w:val="32"/>
          <w:lang w:val="en"/>
        </w:rPr>
      </w:pPr>
      <w:r w:rsidRPr="1D0F572E">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2745"/>
        <w:gridCol w:w="6615"/>
      </w:tblGrid>
      <w:tr w:rsidR="1D0F572E" w14:paraId="5C9FBB97" w14:textId="77777777" w:rsidTr="67AC963A">
        <w:tc>
          <w:tcPr>
            <w:tcW w:w="2745" w:type="dxa"/>
          </w:tcPr>
          <w:p w14:paraId="0CEB9430" w14:textId="2B3624EC" w:rsidR="1D0F572E" w:rsidRDefault="1D0F572E" w:rsidP="1D0F572E">
            <w:pPr>
              <w:rPr>
                <w:rFonts w:ascii="Arial" w:eastAsia="Arial" w:hAnsi="Arial" w:cs="Arial"/>
                <w:b/>
                <w:bCs/>
              </w:rPr>
            </w:pPr>
            <w:r w:rsidRPr="1D0F572E">
              <w:rPr>
                <w:rFonts w:ascii="Arial" w:eastAsia="Arial" w:hAnsi="Arial" w:cs="Arial"/>
                <w:b/>
                <w:bCs/>
              </w:rPr>
              <w:t>Name </w:t>
            </w:r>
          </w:p>
        </w:tc>
        <w:tc>
          <w:tcPr>
            <w:tcW w:w="6615" w:type="dxa"/>
          </w:tcPr>
          <w:p w14:paraId="4D07053F" w14:textId="4747FC2B" w:rsidR="1D0F572E" w:rsidRDefault="1D0F572E" w:rsidP="1D0F572E">
            <w:pPr>
              <w:rPr>
                <w:rFonts w:ascii="Arial" w:eastAsia="Arial" w:hAnsi="Arial" w:cs="Arial"/>
                <w:b/>
                <w:bCs/>
              </w:rPr>
            </w:pPr>
            <w:r w:rsidRPr="1D0F572E">
              <w:rPr>
                <w:rFonts w:ascii="Arial" w:eastAsia="Arial" w:hAnsi="Arial" w:cs="Arial"/>
                <w:b/>
                <w:bCs/>
              </w:rPr>
              <w:t>Description </w:t>
            </w:r>
          </w:p>
        </w:tc>
      </w:tr>
      <w:tr w:rsidR="1D0F572E" w14:paraId="40DDE724" w14:textId="77777777" w:rsidTr="67AC963A">
        <w:tc>
          <w:tcPr>
            <w:tcW w:w="2745" w:type="dxa"/>
          </w:tcPr>
          <w:p w14:paraId="262916DE" w14:textId="24ED4A65" w:rsidR="618002CA" w:rsidRDefault="618002CA" w:rsidP="1D0F572E">
            <w:pPr>
              <w:rPr>
                <w:rFonts w:ascii="Arial" w:eastAsia="Arial" w:hAnsi="Arial" w:cs="Arial"/>
                <w:sz w:val="18"/>
                <w:szCs w:val="18"/>
              </w:rPr>
            </w:pPr>
            <w:proofErr w:type="spellStart"/>
            <w:r w:rsidRPr="1D0F572E">
              <w:rPr>
                <w:rFonts w:ascii="Arial" w:eastAsia="Arial" w:hAnsi="Arial" w:cs="Arial"/>
                <w:sz w:val="18"/>
                <w:szCs w:val="18"/>
              </w:rPr>
              <w:t>GhostWriter</w:t>
            </w:r>
            <w:proofErr w:type="spellEnd"/>
          </w:p>
        </w:tc>
        <w:tc>
          <w:tcPr>
            <w:tcW w:w="6615" w:type="dxa"/>
          </w:tcPr>
          <w:p w14:paraId="7890C977" w14:textId="48040F30" w:rsidR="618002CA" w:rsidRDefault="618002CA" w:rsidP="1D0F572E">
            <w:pPr>
              <w:rPr>
                <w:rFonts w:ascii="Arial" w:eastAsia="Arial" w:hAnsi="Arial" w:cs="Arial"/>
                <w:color w:val="404040" w:themeColor="text1" w:themeTint="BF"/>
                <w:sz w:val="18"/>
                <w:szCs w:val="18"/>
              </w:rPr>
            </w:pPr>
            <w:r w:rsidRPr="1D0F572E">
              <w:rPr>
                <w:rFonts w:ascii="Arial" w:eastAsia="Arial" w:hAnsi="Arial" w:cs="Arial"/>
                <w:color w:val="404040" w:themeColor="text1" w:themeTint="BF"/>
                <w:sz w:val="18"/>
                <w:szCs w:val="18"/>
              </w:rPr>
              <w:t>McAfee initiative discovered thousands of S3 buckets configured to allow anonymous, unauthenticated writes among some of the largest corporations in the world.</w:t>
            </w:r>
          </w:p>
        </w:tc>
      </w:tr>
    </w:tbl>
    <w:p w14:paraId="0702F0EC" w14:textId="778E90C4" w:rsidR="1D0F572E" w:rsidRDefault="1D0F572E" w:rsidP="1D0F572E">
      <w:pPr>
        <w:rPr>
          <w:rFonts w:ascii="Arial" w:eastAsia="Arial" w:hAnsi="Arial" w:cs="Arial"/>
          <w:sz w:val="32"/>
          <w:szCs w:val="32"/>
        </w:rPr>
      </w:pPr>
    </w:p>
    <w:p w14:paraId="51EE93B9" w14:textId="0D9615C8" w:rsidR="5DCD8A46" w:rsidRDefault="5DCD8A46" w:rsidP="1D0F572E">
      <w:pPr>
        <w:rPr>
          <w:rFonts w:ascii="Arial" w:eastAsia="Arial" w:hAnsi="Arial" w:cs="Arial"/>
          <w:sz w:val="32"/>
          <w:szCs w:val="32"/>
          <w:lang w:val="en"/>
        </w:rPr>
      </w:pPr>
      <w:r w:rsidRPr="1D0F572E">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200"/>
        <w:gridCol w:w="1560"/>
        <w:gridCol w:w="6600"/>
      </w:tblGrid>
      <w:tr w:rsidR="1D0F572E" w14:paraId="65DFF626" w14:textId="77777777" w:rsidTr="4BFB159D">
        <w:tc>
          <w:tcPr>
            <w:tcW w:w="2760" w:type="dxa"/>
            <w:gridSpan w:val="2"/>
          </w:tcPr>
          <w:p w14:paraId="67550BDF" w14:textId="66286B41" w:rsidR="1D0F572E" w:rsidRDefault="1D0F572E" w:rsidP="1D0F572E">
            <w:pPr>
              <w:rPr>
                <w:rFonts w:ascii="Arial" w:eastAsia="Arial" w:hAnsi="Arial" w:cs="Arial"/>
                <w:b/>
                <w:bCs/>
              </w:rPr>
            </w:pPr>
            <w:r w:rsidRPr="1D0F572E">
              <w:rPr>
                <w:rFonts w:ascii="Arial" w:eastAsia="Arial" w:hAnsi="Arial" w:cs="Arial"/>
                <w:b/>
                <w:bCs/>
              </w:rPr>
              <w:t>Mitigation</w:t>
            </w:r>
          </w:p>
        </w:tc>
        <w:tc>
          <w:tcPr>
            <w:tcW w:w="6600" w:type="dxa"/>
          </w:tcPr>
          <w:p w14:paraId="4101E113" w14:textId="2F1100A8" w:rsidR="1D0F572E" w:rsidRDefault="1D0F572E" w:rsidP="1D0F572E">
            <w:pPr>
              <w:rPr>
                <w:rFonts w:ascii="Arial" w:eastAsia="Arial" w:hAnsi="Arial" w:cs="Arial"/>
                <w:b/>
                <w:bCs/>
              </w:rPr>
            </w:pPr>
            <w:r w:rsidRPr="1D0F572E">
              <w:rPr>
                <w:rFonts w:ascii="Arial" w:eastAsia="Arial" w:hAnsi="Arial" w:cs="Arial"/>
                <w:b/>
                <w:bCs/>
              </w:rPr>
              <w:t>Description </w:t>
            </w:r>
          </w:p>
        </w:tc>
      </w:tr>
      <w:tr w:rsidR="1D0F572E" w14:paraId="5FB2A4DA" w14:textId="77777777" w:rsidTr="4BFB159D">
        <w:tc>
          <w:tcPr>
            <w:tcW w:w="2760" w:type="dxa"/>
            <w:gridSpan w:val="2"/>
          </w:tcPr>
          <w:p w14:paraId="57C62E84" w14:textId="14A12AA2" w:rsidR="25C1A53F" w:rsidRDefault="25C1A53F" w:rsidP="1D0F572E">
            <w:pPr>
              <w:rPr>
                <w:rFonts w:ascii="Arial" w:eastAsia="Arial" w:hAnsi="Arial" w:cs="Arial"/>
                <w:sz w:val="18"/>
                <w:szCs w:val="18"/>
              </w:rPr>
            </w:pPr>
            <w:r w:rsidRPr="1D0F572E">
              <w:rPr>
                <w:rFonts w:ascii="Arial" w:eastAsia="Arial" w:hAnsi="Arial" w:cs="Arial"/>
                <w:sz w:val="18"/>
                <w:szCs w:val="18"/>
              </w:rPr>
              <w:t>Audit</w:t>
            </w:r>
          </w:p>
        </w:tc>
        <w:tc>
          <w:tcPr>
            <w:tcW w:w="6600" w:type="dxa"/>
          </w:tcPr>
          <w:p w14:paraId="351095A2" w14:textId="1A492404" w:rsidR="2ABE9F14" w:rsidRDefault="2ABE9F14" w:rsidP="1D0F572E">
            <w:pPr>
              <w:rPr>
                <w:rStyle w:val="eop"/>
                <w:rFonts w:ascii="Arial" w:eastAsia="Arial" w:hAnsi="Arial" w:cs="Arial"/>
                <w:color w:val="404040" w:themeColor="text1" w:themeTint="BF"/>
                <w:sz w:val="18"/>
                <w:szCs w:val="18"/>
              </w:rPr>
            </w:pPr>
            <w:r w:rsidRPr="1D0F572E">
              <w:rPr>
                <w:rFonts w:ascii="Arial" w:eastAsia="Arial" w:hAnsi="Arial" w:cs="Arial"/>
                <w:color w:val="404040" w:themeColor="text1" w:themeTint="BF"/>
                <w:sz w:val="18"/>
                <w:szCs w:val="18"/>
              </w:rPr>
              <w:t>Frequently check permissions on cloud storage to ensure proper permissions are set to deny open or unprivileged access to resources. Consider using automated resource checkers such as </w:t>
            </w:r>
            <w:proofErr w:type="spellStart"/>
            <w:r w:rsidRPr="1D0F572E">
              <w:rPr>
                <w:rFonts w:ascii="Arial" w:eastAsia="Arial" w:hAnsi="Arial" w:cs="Arial"/>
                <w:color w:val="404040" w:themeColor="text1" w:themeTint="BF"/>
                <w:sz w:val="18"/>
                <w:szCs w:val="18"/>
              </w:rPr>
              <w:t>CloudSploit</w:t>
            </w:r>
            <w:proofErr w:type="spellEnd"/>
            <w:r w:rsidRPr="1D0F572E">
              <w:rPr>
                <w:rFonts w:ascii="Arial" w:eastAsia="Arial" w:hAnsi="Arial" w:cs="Arial"/>
                <w:color w:val="404040" w:themeColor="text1" w:themeTint="BF"/>
                <w:sz w:val="18"/>
                <w:szCs w:val="18"/>
              </w:rPr>
              <w:t> or </w:t>
            </w:r>
            <w:proofErr w:type="spellStart"/>
            <w:r w:rsidRPr="1D0F572E">
              <w:rPr>
                <w:rFonts w:ascii="Arial" w:eastAsia="Arial" w:hAnsi="Arial" w:cs="Arial"/>
                <w:color w:val="404040" w:themeColor="text1" w:themeTint="BF"/>
                <w:sz w:val="18"/>
                <w:szCs w:val="18"/>
              </w:rPr>
              <w:t>Divvycloud</w:t>
            </w:r>
            <w:proofErr w:type="spellEnd"/>
            <w:r w:rsidRPr="1D0F572E">
              <w:rPr>
                <w:rFonts w:ascii="Arial" w:eastAsia="Arial" w:hAnsi="Arial" w:cs="Arial"/>
                <w:color w:val="404040" w:themeColor="text1" w:themeTint="BF"/>
                <w:sz w:val="18"/>
                <w:szCs w:val="18"/>
              </w:rPr>
              <w:t>.</w:t>
            </w:r>
          </w:p>
        </w:tc>
      </w:tr>
      <w:tr w:rsidR="4BFB159D" w14:paraId="122D2FDC" w14:textId="77777777" w:rsidTr="4BFB159D">
        <w:tc>
          <w:tcPr>
            <w:tcW w:w="1200" w:type="dxa"/>
          </w:tcPr>
          <w:p w14:paraId="0E1D1CD5" w14:textId="2C786A61" w:rsidR="4BFB159D" w:rsidRDefault="4BFB159D" w:rsidP="4BFB159D">
            <w:pPr>
              <w:rPr>
                <w:rFonts w:ascii="Arial" w:eastAsia="Arial" w:hAnsi="Arial" w:cs="Arial"/>
                <w:sz w:val="18"/>
                <w:szCs w:val="18"/>
              </w:rPr>
            </w:pPr>
          </w:p>
        </w:tc>
        <w:tc>
          <w:tcPr>
            <w:tcW w:w="1560" w:type="dxa"/>
          </w:tcPr>
          <w:p w14:paraId="39E59685" w14:textId="64A4C5DB" w:rsidR="41F68F08" w:rsidRDefault="41F68F08" w:rsidP="4BFB159D">
            <w:pPr>
              <w:rPr>
                <w:rFonts w:ascii="Arial" w:eastAsia="Arial" w:hAnsi="Arial" w:cs="Arial"/>
                <w:i/>
                <w:iCs/>
                <w:sz w:val="18"/>
                <w:szCs w:val="18"/>
              </w:rPr>
            </w:pPr>
            <w:r w:rsidRPr="4BFB159D">
              <w:rPr>
                <w:rFonts w:ascii="Arial" w:eastAsia="Arial" w:hAnsi="Arial" w:cs="Arial"/>
                <w:i/>
                <w:iCs/>
                <w:sz w:val="18"/>
                <w:szCs w:val="18"/>
              </w:rPr>
              <w:t xml:space="preserve">AWS </w:t>
            </w:r>
          </w:p>
        </w:tc>
        <w:tc>
          <w:tcPr>
            <w:tcW w:w="6600" w:type="dxa"/>
          </w:tcPr>
          <w:p w14:paraId="5D8035F3" w14:textId="39DA5A1E" w:rsidR="24AE4E9F" w:rsidRDefault="24AE4E9F" w:rsidP="4BFB159D">
            <w:pPr>
              <w:rPr>
                <w:rFonts w:ascii="Arial" w:eastAsia="Arial" w:hAnsi="Arial" w:cs="Arial"/>
                <w:sz w:val="18"/>
                <w:szCs w:val="18"/>
              </w:rPr>
            </w:pPr>
            <w:r w:rsidRPr="4BFB159D">
              <w:rPr>
                <w:rFonts w:ascii="Arial" w:eastAsia="Arial" w:hAnsi="Arial" w:cs="Arial"/>
                <w:sz w:val="18"/>
                <w:szCs w:val="18"/>
              </w:rPr>
              <w:t xml:space="preserve">To perform an audit via AWS it is suggested to review information such as account details (credentials, users, groups, roles, </w:t>
            </w:r>
            <w:proofErr w:type="spellStart"/>
            <w:r w:rsidRPr="4BFB159D">
              <w:rPr>
                <w:rFonts w:ascii="Arial" w:eastAsia="Arial" w:hAnsi="Arial" w:cs="Arial"/>
                <w:sz w:val="18"/>
                <w:szCs w:val="18"/>
              </w:rPr>
              <w:t>etc</w:t>
            </w:r>
            <w:proofErr w:type="spellEnd"/>
            <w:r w:rsidRPr="4BFB159D">
              <w:rPr>
                <w:rFonts w:ascii="Arial" w:eastAsia="Arial" w:hAnsi="Arial" w:cs="Arial"/>
                <w:sz w:val="18"/>
                <w:szCs w:val="18"/>
              </w:rPr>
              <w:t xml:space="preserve">), mobile applications, EC2 configurations, policies, and account activity. How to audit these different factors can be found in detail at: </w:t>
            </w:r>
            <w:r w:rsidRPr="4BFB159D">
              <w:rPr>
                <w:rFonts w:ascii="Arial" w:eastAsia="Arial" w:hAnsi="Arial" w:cs="Arial"/>
                <w:b/>
                <w:bCs/>
                <w:sz w:val="18"/>
                <w:szCs w:val="18"/>
              </w:rPr>
              <w:t>https://docs.aws.amazon.com/general/latest/gr/aws-security-audit-guide.html.</w:t>
            </w:r>
          </w:p>
        </w:tc>
      </w:tr>
      <w:tr w:rsidR="4BFB159D" w14:paraId="2899F8FD" w14:textId="77777777" w:rsidTr="4BFB159D">
        <w:tc>
          <w:tcPr>
            <w:tcW w:w="1200" w:type="dxa"/>
          </w:tcPr>
          <w:p w14:paraId="412A2B3B" w14:textId="63C11D15" w:rsidR="4BFB159D" w:rsidRDefault="4BFB159D" w:rsidP="4BFB159D">
            <w:pPr>
              <w:rPr>
                <w:rFonts w:ascii="Arial" w:eastAsia="Arial" w:hAnsi="Arial" w:cs="Arial"/>
                <w:sz w:val="18"/>
                <w:szCs w:val="18"/>
              </w:rPr>
            </w:pPr>
          </w:p>
        </w:tc>
        <w:tc>
          <w:tcPr>
            <w:tcW w:w="1560" w:type="dxa"/>
          </w:tcPr>
          <w:p w14:paraId="2A32240D" w14:textId="2FD9723C" w:rsidR="41F68F08" w:rsidRDefault="41F68F08" w:rsidP="4BFB159D">
            <w:pPr>
              <w:rPr>
                <w:rFonts w:ascii="Arial" w:eastAsia="Arial" w:hAnsi="Arial" w:cs="Arial"/>
                <w:i/>
                <w:iCs/>
                <w:sz w:val="18"/>
                <w:szCs w:val="18"/>
              </w:rPr>
            </w:pPr>
            <w:r w:rsidRPr="4BFB159D">
              <w:rPr>
                <w:rFonts w:ascii="Arial" w:eastAsia="Arial" w:hAnsi="Arial" w:cs="Arial"/>
                <w:i/>
                <w:iCs/>
                <w:sz w:val="18"/>
                <w:szCs w:val="18"/>
              </w:rPr>
              <w:t>Azure</w:t>
            </w:r>
          </w:p>
        </w:tc>
        <w:tc>
          <w:tcPr>
            <w:tcW w:w="6600" w:type="dxa"/>
          </w:tcPr>
          <w:p w14:paraId="29CCC33A" w14:textId="2F4F2776" w:rsidR="45762D0E" w:rsidRDefault="45762D0E" w:rsidP="4BFB159D">
            <w:pPr>
              <w:rPr>
                <w:rFonts w:ascii="Arial" w:eastAsia="Arial" w:hAnsi="Arial" w:cs="Arial"/>
                <w:sz w:val="18"/>
                <w:szCs w:val="18"/>
              </w:rPr>
            </w:pPr>
            <w:r w:rsidRPr="4BFB159D">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4BFB159D">
              <w:rPr>
                <w:rFonts w:ascii="Arial" w:eastAsia="Arial" w:hAnsi="Arial" w:cs="Arial"/>
                <w:b/>
                <w:bCs/>
                <w:sz w:val="18"/>
                <w:szCs w:val="18"/>
              </w:rPr>
              <w:t>https://docs.microsoft.com/en-us/azure/active-directory/reports-monitoring/concept-audit-logs.</w:t>
            </w:r>
          </w:p>
        </w:tc>
      </w:tr>
      <w:tr w:rsidR="4BFB159D" w14:paraId="355AD902" w14:textId="77777777" w:rsidTr="4BFB159D">
        <w:tc>
          <w:tcPr>
            <w:tcW w:w="1200" w:type="dxa"/>
          </w:tcPr>
          <w:p w14:paraId="338EE2B9" w14:textId="1DEA5F37" w:rsidR="4BFB159D" w:rsidRDefault="4BFB159D" w:rsidP="4BFB159D">
            <w:pPr>
              <w:rPr>
                <w:rFonts w:ascii="Arial" w:eastAsia="Arial" w:hAnsi="Arial" w:cs="Arial"/>
                <w:sz w:val="18"/>
                <w:szCs w:val="18"/>
              </w:rPr>
            </w:pPr>
          </w:p>
        </w:tc>
        <w:tc>
          <w:tcPr>
            <w:tcW w:w="1560" w:type="dxa"/>
          </w:tcPr>
          <w:p w14:paraId="2ADFA4B1" w14:textId="5B4674BF" w:rsidR="41F68F08" w:rsidRDefault="41F68F08" w:rsidP="4BFB159D">
            <w:pPr>
              <w:rPr>
                <w:rFonts w:ascii="Arial" w:eastAsia="Arial" w:hAnsi="Arial" w:cs="Arial"/>
                <w:i/>
                <w:iCs/>
                <w:sz w:val="18"/>
                <w:szCs w:val="18"/>
              </w:rPr>
            </w:pPr>
            <w:r w:rsidRPr="4BFB159D">
              <w:rPr>
                <w:rFonts w:ascii="Arial" w:eastAsia="Arial" w:hAnsi="Arial" w:cs="Arial"/>
                <w:i/>
                <w:iCs/>
                <w:sz w:val="18"/>
                <w:szCs w:val="18"/>
              </w:rPr>
              <w:t>GCP</w:t>
            </w:r>
          </w:p>
        </w:tc>
        <w:tc>
          <w:tcPr>
            <w:tcW w:w="6600" w:type="dxa"/>
          </w:tcPr>
          <w:p w14:paraId="1294E46B" w14:textId="4746F9BA" w:rsidR="1E2A7BB9" w:rsidRDefault="1E2A7BB9" w:rsidP="4BFB159D">
            <w:pPr>
              <w:rPr>
                <w:rFonts w:ascii="Arial" w:eastAsia="Arial" w:hAnsi="Arial" w:cs="Arial"/>
                <w:sz w:val="18"/>
                <w:szCs w:val="18"/>
              </w:rPr>
            </w:pPr>
            <w:r w:rsidRPr="4BFB159D">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4BFB159D">
              <w:rPr>
                <w:rFonts w:ascii="Arial" w:eastAsia="Arial" w:hAnsi="Arial" w:cs="Arial"/>
                <w:sz w:val="18"/>
                <w:szCs w:val="18"/>
              </w:rPr>
              <w:t>gcloud</w:t>
            </w:r>
            <w:proofErr w:type="spellEnd"/>
            <w:r w:rsidRPr="4BFB159D">
              <w:rPr>
                <w:rFonts w:ascii="Arial" w:eastAsia="Arial" w:hAnsi="Arial" w:cs="Arial"/>
                <w:sz w:val="18"/>
                <w:szCs w:val="18"/>
              </w:rPr>
              <w:t xml:space="preserve">. Full details on how to view these logs, how to export, and for how to configure the retention period can be found here: </w:t>
            </w:r>
            <w:r w:rsidRPr="4BFB159D">
              <w:rPr>
                <w:rFonts w:ascii="Arial" w:eastAsia="Arial" w:hAnsi="Arial" w:cs="Arial"/>
                <w:b/>
                <w:bCs/>
                <w:sz w:val="18"/>
                <w:szCs w:val="18"/>
              </w:rPr>
              <w:t>https://cloud.google.com/logging/docs/audit.</w:t>
            </w:r>
          </w:p>
        </w:tc>
      </w:tr>
      <w:tr w:rsidR="1D0F572E" w14:paraId="3D8B5A10" w14:textId="77777777" w:rsidTr="4BFB159D">
        <w:tc>
          <w:tcPr>
            <w:tcW w:w="2760" w:type="dxa"/>
            <w:gridSpan w:val="2"/>
          </w:tcPr>
          <w:p w14:paraId="188FF0F1" w14:textId="06AC3BEA" w:rsidR="24DA4B65" w:rsidRDefault="24DA4B65" w:rsidP="1D0F572E">
            <w:pPr>
              <w:rPr>
                <w:rFonts w:ascii="Arial" w:eastAsia="Arial" w:hAnsi="Arial" w:cs="Arial"/>
                <w:sz w:val="18"/>
                <w:szCs w:val="18"/>
              </w:rPr>
            </w:pPr>
            <w:r w:rsidRPr="1D0F572E">
              <w:rPr>
                <w:rFonts w:ascii="Arial" w:eastAsia="Arial" w:hAnsi="Arial" w:cs="Arial"/>
                <w:sz w:val="18"/>
                <w:szCs w:val="18"/>
              </w:rPr>
              <w:lastRenderedPageBreak/>
              <w:t>Encrypt Sensitive Information</w:t>
            </w:r>
          </w:p>
        </w:tc>
        <w:tc>
          <w:tcPr>
            <w:tcW w:w="6600" w:type="dxa"/>
          </w:tcPr>
          <w:p w14:paraId="5F429C33" w14:textId="2960E53A" w:rsidR="3C604BC0" w:rsidRDefault="3C604BC0" w:rsidP="1D0F572E">
            <w:pPr>
              <w:rPr>
                <w:rFonts w:ascii="Arial" w:eastAsia="Arial" w:hAnsi="Arial" w:cs="Arial"/>
                <w:color w:val="404040" w:themeColor="text1" w:themeTint="BF"/>
                <w:sz w:val="18"/>
                <w:szCs w:val="18"/>
              </w:rPr>
            </w:pPr>
            <w:r w:rsidRPr="1D0F572E">
              <w:rPr>
                <w:rFonts w:ascii="Arial" w:eastAsia="Arial" w:hAnsi="Arial" w:cs="Arial"/>
                <w:color w:val="404040" w:themeColor="text1" w:themeTint="BF"/>
                <w:sz w:val="18"/>
                <w:szCs w:val="18"/>
              </w:rPr>
              <w:t>Encrypt data stored at rest in cloud storage. Managed encryption keys can be rotated by most providers. At a minimum, ensure an incident response plan to storage breach includes rotating the keys and test for impact on client applications.</w:t>
            </w:r>
          </w:p>
        </w:tc>
      </w:tr>
      <w:tr w:rsidR="4BFB159D" w14:paraId="2631CFFF" w14:textId="77777777" w:rsidTr="4BFB159D">
        <w:tc>
          <w:tcPr>
            <w:tcW w:w="1200" w:type="dxa"/>
          </w:tcPr>
          <w:p w14:paraId="22A8EDE9" w14:textId="58E689B9" w:rsidR="4BFB159D" w:rsidRDefault="4BFB159D" w:rsidP="4BFB159D">
            <w:pPr>
              <w:rPr>
                <w:rFonts w:ascii="Arial" w:eastAsia="Arial" w:hAnsi="Arial" w:cs="Arial"/>
                <w:sz w:val="18"/>
                <w:szCs w:val="18"/>
              </w:rPr>
            </w:pPr>
          </w:p>
        </w:tc>
        <w:tc>
          <w:tcPr>
            <w:tcW w:w="1560" w:type="dxa"/>
          </w:tcPr>
          <w:p w14:paraId="08C88DE8" w14:textId="4A28767C" w:rsidR="4DF830EC" w:rsidRDefault="4DF830EC" w:rsidP="4BFB159D">
            <w:pPr>
              <w:rPr>
                <w:rFonts w:ascii="Arial" w:eastAsia="Arial" w:hAnsi="Arial" w:cs="Arial"/>
                <w:sz w:val="18"/>
                <w:szCs w:val="18"/>
              </w:rPr>
            </w:pPr>
            <w:r w:rsidRPr="4BFB159D">
              <w:rPr>
                <w:rFonts w:ascii="Arial" w:eastAsia="Arial" w:hAnsi="Arial" w:cs="Arial"/>
                <w:sz w:val="18"/>
                <w:szCs w:val="18"/>
              </w:rPr>
              <w:t>AWS</w:t>
            </w:r>
          </w:p>
        </w:tc>
        <w:tc>
          <w:tcPr>
            <w:tcW w:w="6600" w:type="dxa"/>
          </w:tcPr>
          <w:p w14:paraId="04B9F563" w14:textId="1A39053B" w:rsidR="1B9D1933" w:rsidRDefault="1B9D1933" w:rsidP="4BFB159D">
            <w:pPr>
              <w:rPr>
                <w:rFonts w:ascii="Arial" w:eastAsia="Arial" w:hAnsi="Arial" w:cs="Arial"/>
                <w:sz w:val="18"/>
                <w:szCs w:val="18"/>
              </w:rPr>
            </w:pPr>
            <w:r w:rsidRPr="4BFB159D">
              <w:rPr>
                <w:rFonts w:ascii="Arial" w:eastAsia="Arial" w:hAnsi="Arial" w:cs="Arial"/>
                <w:sz w:val="18"/>
                <w:szCs w:val="18"/>
              </w:rPr>
              <w:t xml:space="preserve">To encrypt data at rest in an AWS environment first start by configuring the IAM roles and permissions. A policy will need to be created to specify that the data is to be encrypted and then the policy is attached to the instance. Full details on how to accomplish this can be found at: </w:t>
            </w:r>
            <w:r w:rsidRPr="4BFB159D">
              <w:rPr>
                <w:rFonts w:ascii="Arial" w:eastAsia="Arial" w:hAnsi="Arial" w:cs="Arial"/>
                <w:b/>
                <w:bCs/>
                <w:sz w:val="18"/>
                <w:szCs w:val="18"/>
              </w:rPr>
              <w:t>https://aws.amazon.com/blogs/security/how-to-protect-data-at-rest-with-amazon-ec2-instance-store-encryption/</w:t>
            </w:r>
            <w:r w:rsidRPr="4BFB159D">
              <w:rPr>
                <w:rFonts w:ascii="Arial" w:eastAsia="Arial" w:hAnsi="Arial" w:cs="Arial"/>
                <w:sz w:val="18"/>
                <w:szCs w:val="18"/>
              </w:rPr>
              <w:t>.</w:t>
            </w:r>
          </w:p>
        </w:tc>
      </w:tr>
      <w:tr w:rsidR="4BFB159D" w14:paraId="54C6C8E2" w14:textId="77777777" w:rsidTr="4BFB159D">
        <w:tc>
          <w:tcPr>
            <w:tcW w:w="1200" w:type="dxa"/>
          </w:tcPr>
          <w:p w14:paraId="5387D084" w14:textId="73A4DCE9" w:rsidR="4BFB159D" w:rsidRDefault="4BFB159D" w:rsidP="4BFB159D">
            <w:pPr>
              <w:rPr>
                <w:rFonts w:ascii="Arial" w:eastAsia="Arial" w:hAnsi="Arial" w:cs="Arial"/>
                <w:sz w:val="18"/>
                <w:szCs w:val="18"/>
              </w:rPr>
            </w:pPr>
          </w:p>
        </w:tc>
        <w:tc>
          <w:tcPr>
            <w:tcW w:w="1560" w:type="dxa"/>
          </w:tcPr>
          <w:p w14:paraId="4D17BFA6" w14:textId="4DD58B4D" w:rsidR="4DF830EC" w:rsidRDefault="4DF830EC" w:rsidP="4BFB159D">
            <w:pPr>
              <w:rPr>
                <w:rFonts w:ascii="Arial" w:eastAsia="Arial" w:hAnsi="Arial" w:cs="Arial"/>
                <w:sz w:val="18"/>
                <w:szCs w:val="18"/>
              </w:rPr>
            </w:pPr>
            <w:r w:rsidRPr="4BFB159D">
              <w:rPr>
                <w:rFonts w:ascii="Arial" w:eastAsia="Arial" w:hAnsi="Arial" w:cs="Arial"/>
                <w:sz w:val="18"/>
                <w:szCs w:val="18"/>
              </w:rPr>
              <w:t>Azure</w:t>
            </w:r>
          </w:p>
        </w:tc>
        <w:tc>
          <w:tcPr>
            <w:tcW w:w="6600" w:type="dxa"/>
          </w:tcPr>
          <w:p w14:paraId="1F1D451E" w14:textId="4B6DA3FB" w:rsidR="7ADF20AE" w:rsidRDefault="7ADF20AE" w:rsidP="4BFB159D">
            <w:pPr>
              <w:rPr>
                <w:rFonts w:ascii="Arial" w:eastAsia="Arial" w:hAnsi="Arial" w:cs="Arial"/>
                <w:b/>
                <w:bCs/>
                <w:sz w:val="18"/>
                <w:szCs w:val="18"/>
              </w:rPr>
            </w:pPr>
            <w:r w:rsidRPr="4BFB159D">
              <w:rPr>
                <w:rFonts w:ascii="Arial" w:eastAsia="Arial" w:hAnsi="Arial" w:cs="Arial"/>
                <w:sz w:val="18"/>
                <w:szCs w:val="18"/>
              </w:rPr>
              <w:t xml:space="preserve">To encrypt data at rest in an Azure environment it can be done differently depending on the cloud service the customer is utilizing. For SaaS customers this can be enabled or available on each specific service. For PaaS customers there are specific storage and application platforms that can be used. In terms of IaaS customers this can be broken down to a couple different aspects. Encrypted storage can be enabled the same as PaaS services, utilizing other Azure services. Encrypted compute allows for all managed disks, snapshots, and images to be encrypted utilizing a service managed key. The keys are stored in the Azure key vault. Full details on how to accomplish this can be found at: </w:t>
            </w:r>
            <w:r w:rsidRPr="4BFB159D">
              <w:rPr>
                <w:rFonts w:ascii="Arial" w:eastAsia="Arial" w:hAnsi="Arial" w:cs="Arial"/>
                <w:b/>
                <w:bCs/>
                <w:sz w:val="18"/>
                <w:szCs w:val="18"/>
                <w:u w:val="single"/>
              </w:rPr>
              <w:t>https://docs.microsoft.com/en-us/azure/security/fundamentals/encryption-atrest.</w:t>
            </w:r>
          </w:p>
        </w:tc>
      </w:tr>
      <w:tr w:rsidR="1D0F572E" w14:paraId="05710A0D" w14:textId="77777777" w:rsidTr="4BFB159D">
        <w:tc>
          <w:tcPr>
            <w:tcW w:w="2760" w:type="dxa"/>
            <w:gridSpan w:val="2"/>
          </w:tcPr>
          <w:p w14:paraId="406C808F" w14:textId="4A69FA91" w:rsidR="001E2152" w:rsidRDefault="001E2152" w:rsidP="1D0F572E">
            <w:pPr>
              <w:rPr>
                <w:rFonts w:ascii="Arial" w:eastAsia="Arial" w:hAnsi="Arial" w:cs="Arial"/>
                <w:sz w:val="18"/>
                <w:szCs w:val="18"/>
              </w:rPr>
            </w:pPr>
            <w:r w:rsidRPr="1D0F572E">
              <w:rPr>
                <w:rFonts w:ascii="Arial" w:eastAsia="Arial" w:hAnsi="Arial" w:cs="Arial"/>
                <w:sz w:val="18"/>
                <w:szCs w:val="18"/>
              </w:rPr>
              <w:t>Filter Network Traffic</w:t>
            </w:r>
          </w:p>
        </w:tc>
        <w:tc>
          <w:tcPr>
            <w:tcW w:w="6600" w:type="dxa"/>
          </w:tcPr>
          <w:p w14:paraId="26F46A3E" w14:textId="5DED22C5" w:rsidR="63E0ACAF" w:rsidRDefault="63E0ACAF" w:rsidP="1D0F572E">
            <w:pPr>
              <w:rPr>
                <w:rFonts w:ascii="Arial" w:eastAsia="Arial" w:hAnsi="Arial" w:cs="Arial"/>
                <w:color w:val="404040" w:themeColor="text1" w:themeTint="BF"/>
                <w:sz w:val="18"/>
                <w:szCs w:val="18"/>
              </w:rPr>
            </w:pPr>
            <w:r w:rsidRPr="1D0F572E">
              <w:rPr>
                <w:rFonts w:ascii="Arial" w:eastAsia="Arial" w:hAnsi="Arial" w:cs="Arial"/>
                <w:color w:val="404040" w:themeColor="text1" w:themeTint="BF"/>
                <w:sz w:val="18"/>
                <w:szCs w:val="18"/>
              </w:rPr>
              <w:t>Cloud service providers support IP-based restrictions when accessing cloud resources. Consider using IP whitelisting along with user account management to ensure that data access is restricted not only to valid users but only from expected IP ranges to mitigate the use of stolen credentials to access data. In Azure storage resources can be tied exclusively to a particular virtual network reducing the chances that it can be accessed externally or from other cloud assets. </w:t>
            </w:r>
          </w:p>
        </w:tc>
      </w:tr>
      <w:tr w:rsidR="4BFB159D" w14:paraId="006E5A5F" w14:textId="77777777" w:rsidTr="4BFB159D">
        <w:tc>
          <w:tcPr>
            <w:tcW w:w="1200" w:type="dxa"/>
          </w:tcPr>
          <w:p w14:paraId="0FF32DCF" w14:textId="5A47D9AC" w:rsidR="4BFB159D" w:rsidRDefault="4BFB159D" w:rsidP="4BFB159D">
            <w:pPr>
              <w:rPr>
                <w:rFonts w:ascii="Arial" w:eastAsia="Arial" w:hAnsi="Arial" w:cs="Arial"/>
                <w:sz w:val="18"/>
                <w:szCs w:val="18"/>
              </w:rPr>
            </w:pPr>
          </w:p>
        </w:tc>
        <w:tc>
          <w:tcPr>
            <w:tcW w:w="1560" w:type="dxa"/>
          </w:tcPr>
          <w:p w14:paraId="3A624F81" w14:textId="21422DD4" w:rsidR="3814F11B" w:rsidRDefault="3814F11B" w:rsidP="4BFB159D">
            <w:pPr>
              <w:rPr>
                <w:rFonts w:ascii="Arial" w:eastAsia="Arial" w:hAnsi="Arial" w:cs="Arial"/>
                <w:i/>
                <w:iCs/>
                <w:sz w:val="18"/>
                <w:szCs w:val="18"/>
              </w:rPr>
            </w:pPr>
            <w:r w:rsidRPr="4BFB159D">
              <w:rPr>
                <w:rFonts w:ascii="Arial" w:eastAsia="Arial" w:hAnsi="Arial" w:cs="Arial"/>
                <w:i/>
                <w:iCs/>
                <w:sz w:val="18"/>
                <w:szCs w:val="18"/>
              </w:rPr>
              <w:t>AWS</w:t>
            </w:r>
          </w:p>
        </w:tc>
        <w:tc>
          <w:tcPr>
            <w:tcW w:w="6600" w:type="dxa"/>
          </w:tcPr>
          <w:p w14:paraId="56D8EBD0" w14:textId="6A662195" w:rsidR="2B8CA981" w:rsidRDefault="2B8CA981" w:rsidP="4BFB159D">
            <w:pPr>
              <w:rPr>
                <w:rFonts w:ascii="Arial" w:eastAsia="Arial" w:hAnsi="Arial" w:cs="Arial"/>
                <w:sz w:val="18"/>
                <w:szCs w:val="18"/>
              </w:rPr>
            </w:pPr>
            <w:r w:rsidRPr="4BFB159D">
              <w:rPr>
                <w:rFonts w:ascii="Arial" w:eastAsia="Arial" w:hAnsi="Arial" w:cs="Arial"/>
                <w:sz w:val="18"/>
                <w:szCs w:val="18"/>
              </w:rPr>
              <w:t xml:space="preserve">An AWS environment can be configured with network ACLs (access control lists) to allow or deny inbound and outbound traffic. This can be accomplished by accessing Amazon VPC and navigating to either inbound or outbound rules depending on the rule the user wishes to add and they can be added, removed, or edited from that panel. Full details about ACLs and how to add rules in AWS can be found here: </w:t>
            </w:r>
            <w:r w:rsidRPr="4BFB159D">
              <w:rPr>
                <w:rFonts w:ascii="Arial" w:eastAsia="Arial" w:hAnsi="Arial" w:cs="Arial"/>
                <w:b/>
                <w:bCs/>
                <w:sz w:val="18"/>
                <w:szCs w:val="18"/>
              </w:rPr>
              <w:t>https://docs.aws.amazon.com/vpc/latest/userguide/vpc-network-acls.html.</w:t>
            </w:r>
          </w:p>
        </w:tc>
      </w:tr>
      <w:tr w:rsidR="4BFB159D" w14:paraId="49CF8A77" w14:textId="77777777" w:rsidTr="4BFB159D">
        <w:tc>
          <w:tcPr>
            <w:tcW w:w="1200" w:type="dxa"/>
          </w:tcPr>
          <w:p w14:paraId="6BD97050" w14:textId="6E7EC998" w:rsidR="4BFB159D" w:rsidRDefault="4BFB159D" w:rsidP="4BFB159D">
            <w:pPr>
              <w:rPr>
                <w:rFonts w:ascii="Arial" w:eastAsia="Arial" w:hAnsi="Arial" w:cs="Arial"/>
                <w:sz w:val="18"/>
                <w:szCs w:val="18"/>
              </w:rPr>
            </w:pPr>
          </w:p>
        </w:tc>
        <w:tc>
          <w:tcPr>
            <w:tcW w:w="1560" w:type="dxa"/>
          </w:tcPr>
          <w:p w14:paraId="68A6B845" w14:textId="7FE06B4C" w:rsidR="3814F11B" w:rsidRDefault="3814F11B" w:rsidP="4BFB159D">
            <w:pPr>
              <w:rPr>
                <w:rFonts w:ascii="Arial" w:eastAsia="Arial" w:hAnsi="Arial" w:cs="Arial"/>
                <w:i/>
                <w:iCs/>
                <w:sz w:val="18"/>
                <w:szCs w:val="18"/>
              </w:rPr>
            </w:pPr>
            <w:r w:rsidRPr="4BFB159D">
              <w:rPr>
                <w:rFonts w:ascii="Arial" w:eastAsia="Arial" w:hAnsi="Arial" w:cs="Arial"/>
                <w:i/>
                <w:iCs/>
                <w:sz w:val="18"/>
                <w:szCs w:val="18"/>
              </w:rPr>
              <w:t>Azure</w:t>
            </w:r>
          </w:p>
        </w:tc>
        <w:tc>
          <w:tcPr>
            <w:tcW w:w="6600" w:type="dxa"/>
          </w:tcPr>
          <w:p w14:paraId="4C9419FB" w14:textId="48AAEFA1" w:rsidR="6063B3BC" w:rsidRDefault="6063B3BC" w:rsidP="4BFB159D">
            <w:pPr>
              <w:rPr>
                <w:rFonts w:ascii="Arial" w:eastAsia="Arial" w:hAnsi="Arial" w:cs="Arial"/>
                <w:sz w:val="18"/>
                <w:szCs w:val="18"/>
              </w:rPr>
            </w:pPr>
            <w:r w:rsidRPr="4BFB159D">
              <w:rPr>
                <w:rFonts w:ascii="Arial" w:eastAsia="Arial" w:hAnsi="Arial" w:cs="Arial"/>
                <w:sz w:val="18"/>
                <w:szCs w:val="18"/>
              </w:rPr>
              <w:t>In Azure storage resources can be tied exclusively to a particular virtual network reducing the chances that it can be accessed externally or from other cloud assets. This can be done multiple ways including the Azure Portal, Azure PowerShell, and Azure CLI (Command Line Interface). Depending on the method used to implement this the procedure can vary, but will include the need to create a security group, create a network security group, associate that network security group with a specific subnet and then create security rules that are associated to the inbound and outbound rules for that subnet. Full details on how to configure this utilizing the various methods can be found below:</w:t>
            </w:r>
          </w:p>
          <w:p w14:paraId="4B237E8B" w14:textId="6E897F43" w:rsidR="6063B3BC" w:rsidRDefault="6063B3BC" w:rsidP="4BFB159D">
            <w:pPr>
              <w:rPr>
                <w:rFonts w:ascii="Arial" w:eastAsia="Arial" w:hAnsi="Arial" w:cs="Arial"/>
                <w:sz w:val="18"/>
                <w:szCs w:val="18"/>
              </w:rPr>
            </w:pPr>
            <w:r w:rsidRPr="4BFB159D">
              <w:rPr>
                <w:rFonts w:ascii="Arial" w:eastAsia="Arial" w:hAnsi="Arial" w:cs="Arial"/>
                <w:sz w:val="18"/>
                <w:szCs w:val="18"/>
              </w:rPr>
              <w:t xml:space="preserve">Azure Portal: </w:t>
            </w:r>
            <w:r w:rsidRPr="4BFB159D">
              <w:rPr>
                <w:rFonts w:ascii="Arial" w:eastAsia="Arial" w:hAnsi="Arial" w:cs="Arial"/>
                <w:b/>
                <w:bCs/>
                <w:sz w:val="18"/>
                <w:szCs w:val="18"/>
              </w:rPr>
              <w:t>https://docs.microsoft.com/en-us/azure/virtual-network/tutorial-filter-network-traffic</w:t>
            </w:r>
          </w:p>
          <w:p w14:paraId="66D0742A" w14:textId="119D45FB" w:rsidR="6063B3BC" w:rsidRDefault="6063B3BC" w:rsidP="4BFB159D">
            <w:pPr>
              <w:rPr>
                <w:rFonts w:ascii="Arial" w:eastAsia="Arial" w:hAnsi="Arial" w:cs="Arial"/>
                <w:sz w:val="18"/>
                <w:szCs w:val="18"/>
              </w:rPr>
            </w:pPr>
            <w:r w:rsidRPr="4BFB159D">
              <w:rPr>
                <w:rFonts w:ascii="Arial" w:eastAsia="Arial" w:hAnsi="Arial" w:cs="Arial"/>
                <w:sz w:val="18"/>
                <w:szCs w:val="18"/>
              </w:rPr>
              <w:t xml:space="preserve">Azure PowerShell: </w:t>
            </w:r>
            <w:r w:rsidRPr="4BFB159D">
              <w:rPr>
                <w:rFonts w:ascii="Arial" w:eastAsia="Arial" w:hAnsi="Arial" w:cs="Arial"/>
                <w:b/>
                <w:bCs/>
                <w:sz w:val="18"/>
                <w:szCs w:val="18"/>
              </w:rPr>
              <w:t>https://docs.microsoft.com/en-us/azure/virtual-network/tutorial-filter-network-traffic-powershell</w:t>
            </w:r>
          </w:p>
          <w:p w14:paraId="724B1CAF" w14:textId="66936567" w:rsidR="6063B3BC" w:rsidRDefault="6063B3BC" w:rsidP="4BFB159D">
            <w:pPr>
              <w:rPr>
                <w:rFonts w:ascii="Arial" w:eastAsia="Arial" w:hAnsi="Arial" w:cs="Arial"/>
                <w:sz w:val="18"/>
                <w:szCs w:val="18"/>
              </w:rPr>
            </w:pPr>
            <w:r w:rsidRPr="4BFB159D">
              <w:rPr>
                <w:rFonts w:ascii="Arial" w:eastAsia="Arial" w:hAnsi="Arial" w:cs="Arial"/>
                <w:sz w:val="18"/>
                <w:szCs w:val="18"/>
              </w:rPr>
              <w:t xml:space="preserve">Azure CLI: </w:t>
            </w:r>
            <w:r w:rsidRPr="4BFB159D">
              <w:rPr>
                <w:rFonts w:ascii="Arial" w:eastAsia="Arial" w:hAnsi="Arial" w:cs="Arial"/>
                <w:b/>
                <w:bCs/>
                <w:sz w:val="18"/>
                <w:szCs w:val="18"/>
              </w:rPr>
              <w:t>https://docs.microsoft.com/en-us/azure/virtual-network/tutorial-filter-network-traffic-cli</w:t>
            </w:r>
          </w:p>
        </w:tc>
      </w:tr>
      <w:tr w:rsidR="1D0F572E" w14:paraId="528296E4" w14:textId="77777777" w:rsidTr="4BFB159D">
        <w:tc>
          <w:tcPr>
            <w:tcW w:w="2760" w:type="dxa"/>
            <w:gridSpan w:val="2"/>
          </w:tcPr>
          <w:p w14:paraId="07F214DD" w14:textId="159DA85B" w:rsidR="001E2152" w:rsidRDefault="001E2152" w:rsidP="1D0F572E">
            <w:pPr>
              <w:rPr>
                <w:rFonts w:ascii="Arial" w:eastAsia="Arial" w:hAnsi="Arial" w:cs="Arial"/>
                <w:sz w:val="18"/>
                <w:szCs w:val="18"/>
              </w:rPr>
            </w:pPr>
            <w:r w:rsidRPr="1D0F572E">
              <w:rPr>
                <w:rFonts w:ascii="Arial" w:eastAsia="Arial" w:hAnsi="Arial" w:cs="Arial"/>
                <w:sz w:val="18"/>
                <w:szCs w:val="18"/>
              </w:rPr>
              <w:t>Multi-Factor Authentication</w:t>
            </w:r>
          </w:p>
        </w:tc>
        <w:tc>
          <w:tcPr>
            <w:tcW w:w="6600" w:type="dxa"/>
          </w:tcPr>
          <w:p w14:paraId="6B5999BD" w14:textId="092BDDA9" w:rsidR="60FFAA15" w:rsidRDefault="58510376" w:rsidP="67AC963A">
            <w:pPr>
              <w:rPr>
                <w:rFonts w:ascii="Arial" w:eastAsia="Arial" w:hAnsi="Arial" w:cs="Arial"/>
                <w:sz w:val="18"/>
                <w:szCs w:val="18"/>
              </w:rPr>
            </w:pPr>
            <w:r w:rsidRPr="67AC963A">
              <w:rPr>
                <w:rFonts w:ascii="Arial" w:eastAsia="Arial" w:hAnsi="Arial" w:cs="Arial"/>
                <w:sz w:val="18"/>
                <w:szCs w:val="18"/>
              </w:rPr>
              <w:t>Use multi-factor authentication for user and privileged accounts. Do not manage Cloud portals from machines that perform user email and web browsing tasks. All users should be required to utilize two factor authentication.</w:t>
            </w:r>
          </w:p>
        </w:tc>
      </w:tr>
      <w:tr w:rsidR="67AC963A" w14:paraId="3FE3EFB4" w14:textId="77777777" w:rsidTr="4BFB159D">
        <w:tc>
          <w:tcPr>
            <w:tcW w:w="1200" w:type="dxa"/>
          </w:tcPr>
          <w:p w14:paraId="412DB7CD" w14:textId="7193FF1E" w:rsidR="67AC963A" w:rsidRDefault="67AC963A" w:rsidP="67AC963A">
            <w:pPr>
              <w:rPr>
                <w:rFonts w:ascii="Arial" w:eastAsia="Arial" w:hAnsi="Arial" w:cs="Arial"/>
                <w:sz w:val="18"/>
                <w:szCs w:val="18"/>
              </w:rPr>
            </w:pPr>
          </w:p>
        </w:tc>
        <w:tc>
          <w:tcPr>
            <w:tcW w:w="1560" w:type="dxa"/>
          </w:tcPr>
          <w:p w14:paraId="6254542C" w14:textId="7096CEE9" w:rsidR="58510376" w:rsidRDefault="58510376" w:rsidP="4BFB159D">
            <w:pPr>
              <w:rPr>
                <w:rFonts w:ascii="Arial" w:eastAsia="Arial" w:hAnsi="Arial" w:cs="Arial"/>
                <w:i/>
                <w:iCs/>
                <w:sz w:val="18"/>
                <w:szCs w:val="18"/>
              </w:rPr>
            </w:pPr>
            <w:r w:rsidRPr="4BFB159D">
              <w:rPr>
                <w:rFonts w:ascii="Arial" w:eastAsia="Arial" w:hAnsi="Arial" w:cs="Arial"/>
                <w:i/>
                <w:iCs/>
                <w:sz w:val="18"/>
                <w:szCs w:val="18"/>
              </w:rPr>
              <w:t>AWS</w:t>
            </w:r>
          </w:p>
        </w:tc>
        <w:tc>
          <w:tcPr>
            <w:tcW w:w="6600" w:type="dxa"/>
          </w:tcPr>
          <w:p w14:paraId="2FB4F208" w14:textId="339690EF" w:rsidR="58510376" w:rsidRDefault="58510376" w:rsidP="67AC963A">
            <w:pPr>
              <w:rPr>
                <w:rFonts w:ascii="Arial" w:eastAsia="Arial" w:hAnsi="Arial" w:cs="Arial"/>
                <w:sz w:val="18"/>
                <w:szCs w:val="18"/>
              </w:rPr>
            </w:pPr>
            <w:r w:rsidRPr="67AC963A">
              <w:rPr>
                <w:rFonts w:ascii="Arial" w:eastAsia="Arial" w:hAnsi="Arial" w:cs="Arial"/>
                <w:sz w:val="18"/>
                <w:szCs w:val="18"/>
              </w:rPr>
              <w:t xml:space="preserve">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complete this view AWS documentation at: </w:t>
            </w:r>
            <w:r w:rsidRPr="67AC963A">
              <w:rPr>
                <w:rFonts w:ascii="Arial" w:eastAsia="Arial" w:hAnsi="Arial" w:cs="Arial"/>
                <w:b/>
                <w:bCs/>
                <w:sz w:val="18"/>
                <w:szCs w:val="18"/>
              </w:rPr>
              <w:lastRenderedPageBreak/>
              <w:t>https://docs.aws.amazon.com/IAM/latest/UserGuide/tutorial_users-self-manage-mfa-and-creds.html.</w:t>
            </w:r>
          </w:p>
        </w:tc>
      </w:tr>
      <w:tr w:rsidR="67AC963A" w14:paraId="33CAAFF7" w14:textId="77777777" w:rsidTr="4BFB159D">
        <w:tc>
          <w:tcPr>
            <w:tcW w:w="1200" w:type="dxa"/>
          </w:tcPr>
          <w:p w14:paraId="3414D06E" w14:textId="0279810C" w:rsidR="67AC963A" w:rsidRDefault="67AC963A" w:rsidP="67AC963A">
            <w:pPr>
              <w:rPr>
                <w:rFonts w:ascii="Arial" w:eastAsia="Arial" w:hAnsi="Arial" w:cs="Arial"/>
                <w:sz w:val="18"/>
                <w:szCs w:val="18"/>
              </w:rPr>
            </w:pPr>
          </w:p>
        </w:tc>
        <w:tc>
          <w:tcPr>
            <w:tcW w:w="1560" w:type="dxa"/>
          </w:tcPr>
          <w:p w14:paraId="1FE621E8" w14:textId="71222193" w:rsidR="58510376" w:rsidRDefault="58510376" w:rsidP="4BFB159D">
            <w:pPr>
              <w:rPr>
                <w:rFonts w:ascii="Arial" w:eastAsia="Arial" w:hAnsi="Arial" w:cs="Arial"/>
                <w:i/>
                <w:iCs/>
                <w:sz w:val="18"/>
                <w:szCs w:val="18"/>
              </w:rPr>
            </w:pPr>
            <w:r w:rsidRPr="4BFB159D">
              <w:rPr>
                <w:rFonts w:ascii="Arial" w:eastAsia="Arial" w:hAnsi="Arial" w:cs="Arial"/>
                <w:i/>
                <w:iCs/>
                <w:sz w:val="18"/>
                <w:szCs w:val="18"/>
              </w:rPr>
              <w:t>Azure</w:t>
            </w:r>
          </w:p>
        </w:tc>
        <w:tc>
          <w:tcPr>
            <w:tcW w:w="6600" w:type="dxa"/>
          </w:tcPr>
          <w:p w14:paraId="350DED19" w14:textId="667A2DE5" w:rsidR="58510376" w:rsidRDefault="58510376" w:rsidP="67AC963A">
            <w:pPr>
              <w:rPr>
                <w:rFonts w:ascii="Arial" w:eastAsia="Arial" w:hAnsi="Arial" w:cs="Arial"/>
                <w:sz w:val="18"/>
                <w:szCs w:val="18"/>
              </w:rPr>
            </w:pPr>
            <w:r w:rsidRPr="67AC963A">
              <w:rPr>
                <w:rFonts w:ascii="Arial" w:eastAsia="Arial" w:hAnsi="Arial" w:cs="Arial"/>
                <w:sz w:val="18"/>
                <w:szCs w:val="18"/>
              </w:rPr>
              <w:t xml:space="preserve">This can be done by creating a MFA registration policy. It can </w:t>
            </w:r>
            <w:proofErr w:type="spellStart"/>
            <w:r w:rsidRPr="67AC963A">
              <w:rPr>
                <w:rFonts w:ascii="Arial" w:eastAsia="Arial" w:hAnsi="Arial" w:cs="Arial"/>
                <w:sz w:val="18"/>
                <w:szCs w:val="18"/>
              </w:rPr>
              <w:t>than</w:t>
            </w:r>
            <w:proofErr w:type="spellEnd"/>
            <w:r w:rsidRPr="67AC963A">
              <w:rPr>
                <w:rFonts w:ascii="Arial" w:eastAsia="Arial" w:hAnsi="Arial" w:cs="Arial"/>
                <w:sz w:val="18"/>
                <w:szCs w:val="18"/>
              </w:rPr>
              <w:t xml:space="preserve"> be assigned to all users (with the ability to exclude some if need be, but is not recommended). Make sure once the policy is created and added to users that it is then being enforced, once enforced it should be tested for verification. To see full details on how to complete this view Azure documentation at: </w:t>
            </w:r>
            <w:r w:rsidRPr="67AC963A">
              <w:rPr>
                <w:rFonts w:ascii="Arial" w:eastAsia="Arial" w:hAnsi="Arial" w:cs="Arial"/>
                <w:b/>
                <w:bCs/>
                <w:sz w:val="18"/>
                <w:szCs w:val="18"/>
              </w:rPr>
              <w:t>https://docs.microsoft.com/en-us/azure/active-directory/identity-protection/howto-identity-protection-configure-mfa-policy.</w:t>
            </w:r>
          </w:p>
        </w:tc>
      </w:tr>
      <w:tr w:rsidR="67AC963A" w14:paraId="6611560E" w14:textId="77777777" w:rsidTr="4BFB159D">
        <w:tc>
          <w:tcPr>
            <w:tcW w:w="1200" w:type="dxa"/>
          </w:tcPr>
          <w:p w14:paraId="5CAC2C66" w14:textId="398E5006" w:rsidR="67AC963A" w:rsidRDefault="67AC963A" w:rsidP="67AC963A">
            <w:pPr>
              <w:rPr>
                <w:rFonts w:ascii="Arial" w:eastAsia="Arial" w:hAnsi="Arial" w:cs="Arial"/>
                <w:sz w:val="18"/>
                <w:szCs w:val="18"/>
              </w:rPr>
            </w:pPr>
          </w:p>
        </w:tc>
        <w:tc>
          <w:tcPr>
            <w:tcW w:w="1560" w:type="dxa"/>
          </w:tcPr>
          <w:p w14:paraId="3BF066B9" w14:textId="4CECF2C0" w:rsidR="58510376" w:rsidRDefault="58510376" w:rsidP="4BFB159D">
            <w:pPr>
              <w:rPr>
                <w:rFonts w:ascii="Arial" w:eastAsia="Arial" w:hAnsi="Arial" w:cs="Arial"/>
                <w:i/>
                <w:iCs/>
                <w:sz w:val="18"/>
                <w:szCs w:val="18"/>
              </w:rPr>
            </w:pPr>
            <w:r w:rsidRPr="4BFB159D">
              <w:rPr>
                <w:rFonts w:ascii="Arial" w:eastAsia="Arial" w:hAnsi="Arial" w:cs="Arial"/>
                <w:i/>
                <w:iCs/>
                <w:sz w:val="18"/>
                <w:szCs w:val="18"/>
              </w:rPr>
              <w:t>GCP</w:t>
            </w:r>
          </w:p>
        </w:tc>
        <w:tc>
          <w:tcPr>
            <w:tcW w:w="6600" w:type="dxa"/>
          </w:tcPr>
          <w:p w14:paraId="045EF916" w14:textId="5EF5115B" w:rsidR="58510376" w:rsidRDefault="58510376" w:rsidP="67AC963A">
            <w:pPr>
              <w:rPr>
                <w:rFonts w:ascii="Arial" w:eastAsia="Arial" w:hAnsi="Arial" w:cs="Arial"/>
                <w:sz w:val="18"/>
                <w:szCs w:val="18"/>
              </w:rPr>
            </w:pPr>
            <w:r w:rsidRPr="67AC963A">
              <w:rPr>
                <w:rFonts w:ascii="Arial" w:eastAsia="Arial" w:hAnsi="Arial" w:cs="Arial"/>
                <w:sz w:val="18"/>
                <w:szCs w:val="18"/>
              </w:rPr>
              <w:t xml:space="preserve">This can be done by first enabling it on the current account being used by admin to assign the roles, then enable two factor on an instance by instance or project by project basis, then assigning the requirements based on IAM roles and applying it to all users. To see full details on how to complete this view Azure documentation at: </w:t>
            </w:r>
            <w:r w:rsidRPr="67AC963A">
              <w:rPr>
                <w:rFonts w:ascii="Arial" w:eastAsia="Arial" w:hAnsi="Arial" w:cs="Arial"/>
                <w:b/>
                <w:bCs/>
                <w:sz w:val="18"/>
                <w:szCs w:val="18"/>
              </w:rPr>
              <w:t>https://cloud.google.com/compute/docs/oslogin/setup-two-factor-authentication.</w:t>
            </w:r>
          </w:p>
        </w:tc>
      </w:tr>
      <w:tr w:rsidR="1D0F572E" w14:paraId="7B7AFB44" w14:textId="77777777" w:rsidTr="4BFB159D">
        <w:tc>
          <w:tcPr>
            <w:tcW w:w="2760" w:type="dxa"/>
            <w:gridSpan w:val="2"/>
          </w:tcPr>
          <w:p w14:paraId="7D4B7515" w14:textId="0E67B2C9" w:rsidR="001E2152" w:rsidRDefault="001E2152" w:rsidP="1D0F572E">
            <w:pPr>
              <w:rPr>
                <w:rFonts w:ascii="Arial" w:eastAsia="Arial" w:hAnsi="Arial" w:cs="Arial"/>
                <w:sz w:val="18"/>
                <w:szCs w:val="18"/>
              </w:rPr>
            </w:pPr>
            <w:r w:rsidRPr="1D0F572E">
              <w:rPr>
                <w:rFonts w:ascii="Arial" w:eastAsia="Arial" w:hAnsi="Arial" w:cs="Arial"/>
                <w:sz w:val="18"/>
                <w:szCs w:val="18"/>
              </w:rPr>
              <w:t xml:space="preserve">Restrict File and Directory </w:t>
            </w:r>
            <w:r w:rsidR="20D7A9FE" w:rsidRPr="1D0F572E">
              <w:rPr>
                <w:rFonts w:ascii="Arial" w:eastAsia="Arial" w:hAnsi="Arial" w:cs="Arial"/>
                <w:sz w:val="18"/>
                <w:szCs w:val="18"/>
              </w:rPr>
              <w:t>Permissions</w:t>
            </w:r>
          </w:p>
        </w:tc>
        <w:tc>
          <w:tcPr>
            <w:tcW w:w="6600" w:type="dxa"/>
          </w:tcPr>
          <w:p w14:paraId="04B4D3CF" w14:textId="6B79557C" w:rsidR="05D67C71" w:rsidRDefault="6D3AEE13" w:rsidP="4BFB159D">
            <w:pPr>
              <w:rPr>
                <w:rFonts w:ascii="Arial" w:eastAsia="Arial" w:hAnsi="Arial" w:cs="Arial"/>
                <w:sz w:val="18"/>
                <w:szCs w:val="18"/>
              </w:rPr>
            </w:pPr>
            <w:r w:rsidRPr="4BFB159D">
              <w:rPr>
                <w:rFonts w:ascii="Arial" w:eastAsia="Arial" w:hAnsi="Arial" w:cs="Arial"/>
                <w:sz w:val="18"/>
                <w:szCs w:val="18"/>
              </w:rPr>
              <w:t>Users should have limited access to files and directories depending on their need for access. The file and directory permissions should be restricted on the basis of least privilege.</w:t>
            </w:r>
          </w:p>
        </w:tc>
      </w:tr>
      <w:tr w:rsidR="4BFB159D" w14:paraId="03AA0E97" w14:textId="77777777" w:rsidTr="4BFB159D">
        <w:tc>
          <w:tcPr>
            <w:tcW w:w="1200" w:type="dxa"/>
          </w:tcPr>
          <w:p w14:paraId="3F6717FF" w14:textId="5CF2E5C0" w:rsidR="4BFB159D" w:rsidRDefault="4BFB159D" w:rsidP="4BFB159D">
            <w:pPr>
              <w:rPr>
                <w:rFonts w:ascii="Arial" w:eastAsia="Arial" w:hAnsi="Arial" w:cs="Arial"/>
                <w:sz w:val="18"/>
                <w:szCs w:val="18"/>
              </w:rPr>
            </w:pPr>
          </w:p>
        </w:tc>
        <w:tc>
          <w:tcPr>
            <w:tcW w:w="1560" w:type="dxa"/>
          </w:tcPr>
          <w:p w14:paraId="4C47211A" w14:textId="5544CB04" w:rsidR="0D039DFF" w:rsidRDefault="0D039DFF" w:rsidP="4BFB159D">
            <w:pPr>
              <w:rPr>
                <w:rFonts w:ascii="Arial" w:eastAsia="Arial" w:hAnsi="Arial" w:cs="Arial"/>
                <w:i/>
                <w:iCs/>
                <w:sz w:val="18"/>
                <w:szCs w:val="18"/>
              </w:rPr>
            </w:pPr>
            <w:r w:rsidRPr="4BFB159D">
              <w:rPr>
                <w:rFonts w:ascii="Arial" w:eastAsia="Arial" w:hAnsi="Arial" w:cs="Arial"/>
                <w:i/>
                <w:iCs/>
                <w:sz w:val="18"/>
                <w:szCs w:val="18"/>
              </w:rPr>
              <w:t>AWS</w:t>
            </w:r>
          </w:p>
        </w:tc>
        <w:tc>
          <w:tcPr>
            <w:tcW w:w="6600" w:type="dxa"/>
          </w:tcPr>
          <w:p w14:paraId="0C1BD4AA" w14:textId="797A57B7" w:rsidR="24449355" w:rsidRDefault="24449355" w:rsidP="4BFB159D">
            <w:pPr>
              <w:rPr>
                <w:rFonts w:ascii="Arial" w:eastAsia="Arial" w:hAnsi="Arial" w:cs="Arial"/>
                <w:sz w:val="18"/>
                <w:szCs w:val="18"/>
              </w:rPr>
            </w:pPr>
            <w:r w:rsidRPr="4BFB159D">
              <w:rPr>
                <w:rFonts w:ascii="Arial" w:eastAsia="Arial" w:hAnsi="Arial" w:cs="Arial"/>
                <w:sz w:val="18"/>
                <w:szCs w:val="18"/>
              </w:rPr>
              <w:t xml:space="preserve">To manage the files and directory permissions in AWS, IAM policies can be used. This can be done by utilizing group policies and policy variables. The policy would be created specifying the folder, then the permissions attached to that folder (whether the user has access to list out the objects within the directory, if they have read permissions, if they have write permissions, etc.), lastly the group that it applies to would be specified. The users can that be added and removed from that group as needed. Full details on how this can be done is explained here: </w:t>
            </w:r>
            <w:r w:rsidRPr="4BFB159D">
              <w:rPr>
                <w:rFonts w:ascii="Arial" w:eastAsia="Arial" w:hAnsi="Arial" w:cs="Arial"/>
                <w:b/>
                <w:bCs/>
                <w:sz w:val="18"/>
                <w:szCs w:val="18"/>
              </w:rPr>
              <w:t>https://aws.amazon.com/blogs/security/writing-iam-policies-grant-access-to-user-specific-folders-in-an-amazon-s3-bucket/.</w:t>
            </w:r>
          </w:p>
        </w:tc>
      </w:tr>
      <w:tr w:rsidR="4BFB159D" w14:paraId="681F36B4" w14:textId="77777777" w:rsidTr="4BFB159D">
        <w:tc>
          <w:tcPr>
            <w:tcW w:w="1200" w:type="dxa"/>
          </w:tcPr>
          <w:p w14:paraId="378B92D3" w14:textId="0CF7A2A7" w:rsidR="4BFB159D" w:rsidRDefault="4BFB159D" w:rsidP="4BFB159D">
            <w:pPr>
              <w:rPr>
                <w:rFonts w:ascii="Arial" w:eastAsia="Arial" w:hAnsi="Arial" w:cs="Arial"/>
                <w:sz w:val="18"/>
                <w:szCs w:val="18"/>
              </w:rPr>
            </w:pPr>
          </w:p>
        </w:tc>
        <w:tc>
          <w:tcPr>
            <w:tcW w:w="1560" w:type="dxa"/>
          </w:tcPr>
          <w:p w14:paraId="3CCB7413" w14:textId="2CDA11DC" w:rsidR="0D039DFF" w:rsidRDefault="0D039DFF" w:rsidP="4BFB159D">
            <w:pPr>
              <w:rPr>
                <w:rFonts w:ascii="Arial" w:eastAsia="Arial" w:hAnsi="Arial" w:cs="Arial"/>
                <w:i/>
                <w:iCs/>
                <w:sz w:val="18"/>
                <w:szCs w:val="18"/>
              </w:rPr>
            </w:pPr>
            <w:r w:rsidRPr="4BFB159D">
              <w:rPr>
                <w:rFonts w:ascii="Arial" w:eastAsia="Arial" w:hAnsi="Arial" w:cs="Arial"/>
                <w:i/>
                <w:iCs/>
                <w:sz w:val="18"/>
                <w:szCs w:val="18"/>
              </w:rPr>
              <w:t>Azure</w:t>
            </w:r>
          </w:p>
        </w:tc>
        <w:tc>
          <w:tcPr>
            <w:tcW w:w="6600" w:type="dxa"/>
          </w:tcPr>
          <w:p w14:paraId="3847A7B2" w14:textId="79D8D43F" w:rsidR="7F09F2BA" w:rsidRDefault="7F09F2BA" w:rsidP="4BFB159D">
            <w:pPr>
              <w:rPr>
                <w:rFonts w:ascii="Arial" w:eastAsia="Arial" w:hAnsi="Arial" w:cs="Arial"/>
                <w:b/>
                <w:bCs/>
                <w:sz w:val="18"/>
                <w:szCs w:val="18"/>
              </w:rPr>
            </w:pPr>
            <w:r w:rsidRPr="4BFB159D">
              <w:rPr>
                <w:rFonts w:ascii="Arial" w:eastAsia="Arial" w:hAnsi="Arial" w:cs="Arial"/>
                <w:sz w:val="18"/>
                <w:szCs w:val="18"/>
              </w:rPr>
              <w:t xml:space="preserve">To manage the files and directory permissions in an Azure environment basic and advanced system defined controls. This will be dependent on the type of system being used (Windows, Linux, </w:t>
            </w:r>
            <w:proofErr w:type="spellStart"/>
            <w:r w:rsidRPr="4BFB159D">
              <w:rPr>
                <w:rFonts w:ascii="Arial" w:eastAsia="Arial" w:hAnsi="Arial" w:cs="Arial"/>
                <w:sz w:val="18"/>
                <w:szCs w:val="18"/>
              </w:rPr>
              <w:t>etc</w:t>
            </w:r>
            <w:proofErr w:type="spellEnd"/>
            <w:r w:rsidRPr="4BFB159D">
              <w:rPr>
                <w:rFonts w:ascii="Arial" w:eastAsia="Arial" w:hAnsi="Arial" w:cs="Arial"/>
                <w:sz w:val="18"/>
                <w:szCs w:val="18"/>
              </w:rPr>
              <w:t>). The permissions will be set individually or by group using the system commands or controls needed.. Full details on how this can be done is explained here:</w:t>
            </w:r>
            <w:r w:rsidRPr="4BFB159D">
              <w:rPr>
                <w:rFonts w:ascii="Arial" w:eastAsia="Arial" w:hAnsi="Arial" w:cs="Arial"/>
                <w:b/>
                <w:bCs/>
                <w:sz w:val="18"/>
                <w:szCs w:val="18"/>
              </w:rPr>
              <w:t xml:space="preserve"> https://docs.microsoft.com/en-us/azure/storage/files/storage-files-identity-ad-ds-configure-permissions.</w:t>
            </w:r>
          </w:p>
        </w:tc>
      </w:tr>
    </w:tbl>
    <w:p w14:paraId="28DF1418" w14:textId="47E0D96D" w:rsidR="4BFB159D" w:rsidRDefault="4BFB159D"/>
    <w:p w14:paraId="179EEB07" w14:textId="2E5B750B" w:rsidR="1D0F572E" w:rsidRDefault="1D0F572E" w:rsidP="1D0F572E">
      <w:pPr>
        <w:rPr>
          <w:rFonts w:ascii="Arial" w:eastAsia="Arial" w:hAnsi="Arial" w:cs="Arial"/>
        </w:rPr>
      </w:pPr>
    </w:p>
    <w:p w14:paraId="0CDFB944" w14:textId="3DC672FB" w:rsidR="00036760" w:rsidRDefault="00036760" w:rsidP="1D0F572E">
      <w:pPr>
        <w:rPr>
          <w:rFonts w:ascii="Arial" w:eastAsia="Arial" w:hAnsi="Arial" w:cs="Arial"/>
          <w:sz w:val="18"/>
          <w:szCs w:val="18"/>
        </w:rPr>
      </w:pPr>
      <w:r w:rsidRPr="48FC3766">
        <w:rPr>
          <w:rFonts w:ascii="Arial" w:eastAsia="Arial" w:hAnsi="Arial" w:cs="Arial"/>
          <w:sz w:val="32"/>
          <w:szCs w:val="32"/>
        </w:rPr>
        <w:t>Detection </w:t>
      </w:r>
    </w:p>
    <w:tbl>
      <w:tblPr>
        <w:tblStyle w:val="TableGrid"/>
        <w:tblW w:w="0" w:type="auto"/>
        <w:tblLayout w:type="fixed"/>
        <w:tblLook w:val="04A0" w:firstRow="1" w:lastRow="0" w:firstColumn="1" w:lastColumn="0" w:noHBand="0" w:noVBand="1"/>
      </w:tblPr>
      <w:tblGrid>
        <w:gridCol w:w="4680"/>
        <w:gridCol w:w="4680"/>
      </w:tblGrid>
      <w:tr w:rsidR="48FC3766" w14:paraId="6346292E" w14:textId="77777777" w:rsidTr="48FC3766">
        <w:tc>
          <w:tcPr>
            <w:tcW w:w="4680" w:type="dxa"/>
          </w:tcPr>
          <w:p w14:paraId="7D7E52F3" w14:textId="6798695C" w:rsidR="48FC3766" w:rsidRDefault="48FC3766" w:rsidP="48FC3766">
            <w:pPr>
              <w:spacing w:line="259" w:lineRule="auto"/>
              <w:rPr>
                <w:rFonts w:ascii="Arial" w:eastAsia="Arial" w:hAnsi="Arial" w:cs="Arial"/>
              </w:rPr>
            </w:pPr>
            <w:r w:rsidRPr="48FC3766">
              <w:rPr>
                <w:rFonts w:ascii="Arial" w:eastAsia="Arial" w:hAnsi="Arial" w:cs="Arial"/>
                <w:b/>
                <w:bCs/>
              </w:rPr>
              <w:t>Detection</w:t>
            </w:r>
          </w:p>
        </w:tc>
        <w:tc>
          <w:tcPr>
            <w:tcW w:w="4680" w:type="dxa"/>
          </w:tcPr>
          <w:p w14:paraId="470BFF67" w14:textId="3F23FC6D" w:rsidR="48FC3766" w:rsidRDefault="48FC3766" w:rsidP="48FC3766">
            <w:pPr>
              <w:spacing w:line="259" w:lineRule="auto"/>
              <w:rPr>
                <w:rFonts w:ascii="Arial" w:eastAsia="Arial" w:hAnsi="Arial" w:cs="Arial"/>
              </w:rPr>
            </w:pPr>
            <w:r w:rsidRPr="48FC3766">
              <w:rPr>
                <w:rFonts w:ascii="Arial" w:eastAsia="Arial" w:hAnsi="Arial" w:cs="Arial"/>
                <w:b/>
                <w:bCs/>
              </w:rPr>
              <w:t>Description</w:t>
            </w:r>
            <w:r w:rsidRPr="48FC3766">
              <w:rPr>
                <w:rFonts w:ascii="Arial" w:eastAsia="Arial" w:hAnsi="Arial" w:cs="Arial"/>
              </w:rPr>
              <w:t> </w:t>
            </w:r>
          </w:p>
        </w:tc>
      </w:tr>
      <w:tr w:rsidR="48FC3766" w14:paraId="4A455F8A" w14:textId="77777777" w:rsidTr="48FC3766">
        <w:tc>
          <w:tcPr>
            <w:tcW w:w="4680" w:type="dxa"/>
          </w:tcPr>
          <w:p w14:paraId="4A6B1630" w14:textId="58479728"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Create Log Metric Filters and Alarms for AWS</w:t>
            </w:r>
          </w:p>
        </w:tc>
        <w:tc>
          <w:tcPr>
            <w:tcW w:w="4680" w:type="dxa"/>
          </w:tcPr>
          <w:p w14:paraId="4E03EB7C" w14:textId="27F8C086"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To create a metric filter and alarm:</w:t>
            </w:r>
          </w:p>
          <w:p w14:paraId="516052B7" w14:textId="4BCAFF4D" w:rsidR="48FC3766" w:rsidRDefault="48FC3766" w:rsidP="48FC3766">
            <w:pPr>
              <w:pStyle w:val="ListParagraph"/>
              <w:numPr>
                <w:ilvl w:val="0"/>
                <w:numId w:val="8"/>
              </w:numPr>
              <w:spacing w:after="160" w:line="259" w:lineRule="auto"/>
              <w:rPr>
                <w:rFonts w:eastAsiaTheme="minorEastAsia"/>
                <w:sz w:val="18"/>
                <w:szCs w:val="18"/>
              </w:rPr>
            </w:pPr>
            <w:r w:rsidRPr="48FC3766">
              <w:rPr>
                <w:rFonts w:ascii="Arial" w:eastAsia="Arial" w:hAnsi="Arial" w:cs="Arial"/>
                <w:sz w:val="18"/>
                <w:szCs w:val="18"/>
              </w:rPr>
              <w:t xml:space="preserve">Create a metric filter that checks for IAM policy changes and the </w:t>
            </w:r>
            <w:r w:rsidRPr="48FC3766">
              <w:rPr>
                <w:rFonts w:ascii="Arial" w:eastAsia="Arial" w:hAnsi="Arial" w:cs="Arial"/>
                <w:i/>
                <w:iCs/>
                <w:sz w:val="18"/>
                <w:szCs w:val="18"/>
              </w:rPr>
              <w:t>&lt;</w:t>
            </w:r>
            <w:proofErr w:type="spellStart"/>
            <w:r w:rsidRPr="48FC3766">
              <w:rPr>
                <w:rFonts w:ascii="Arial" w:eastAsia="Arial" w:hAnsi="Arial" w:cs="Arial"/>
                <w:i/>
                <w:iCs/>
                <w:sz w:val="18"/>
                <w:szCs w:val="18"/>
              </w:rPr>
              <w:t>cloudtrail_log_group_name</w:t>
            </w:r>
            <w:proofErr w:type="spellEnd"/>
            <w:r w:rsidRPr="48FC3766">
              <w:rPr>
                <w:rFonts w:ascii="Arial" w:eastAsia="Arial" w:hAnsi="Arial" w:cs="Arial"/>
                <w:i/>
                <w:iCs/>
                <w:sz w:val="18"/>
                <w:szCs w:val="18"/>
              </w:rPr>
              <w:t>&gt;</w:t>
            </w:r>
          </w:p>
          <w:p w14:paraId="0637C83B" w14:textId="0AED20EF" w:rsidR="48FC3766" w:rsidRDefault="48FC3766" w:rsidP="48FC3766">
            <w:pPr>
              <w:pStyle w:val="ListParagraph"/>
              <w:numPr>
                <w:ilvl w:val="0"/>
                <w:numId w:val="8"/>
              </w:numPr>
              <w:spacing w:after="160" w:line="259" w:lineRule="auto"/>
              <w:rPr>
                <w:rFonts w:eastAsiaTheme="minorEastAsia"/>
                <w:sz w:val="18"/>
                <w:szCs w:val="18"/>
              </w:rPr>
            </w:pPr>
            <w:r w:rsidRPr="48FC3766">
              <w:rPr>
                <w:rFonts w:ascii="Arial" w:eastAsia="Arial" w:hAnsi="Arial" w:cs="Arial"/>
                <w:sz w:val="18"/>
                <w:szCs w:val="18"/>
              </w:rPr>
              <w:t>Create an SNS topic</w:t>
            </w:r>
          </w:p>
          <w:p w14:paraId="1DC2A1C1" w14:textId="413F727A" w:rsidR="48FC3766" w:rsidRDefault="48FC3766" w:rsidP="48FC3766">
            <w:pPr>
              <w:pStyle w:val="ListParagraph"/>
              <w:numPr>
                <w:ilvl w:val="0"/>
                <w:numId w:val="8"/>
              </w:numPr>
              <w:spacing w:after="160" w:line="259" w:lineRule="auto"/>
              <w:rPr>
                <w:rFonts w:eastAsiaTheme="minorEastAsia"/>
                <w:sz w:val="18"/>
                <w:szCs w:val="18"/>
              </w:rPr>
            </w:pPr>
            <w:r w:rsidRPr="48FC3766">
              <w:rPr>
                <w:rFonts w:ascii="Arial" w:eastAsia="Arial" w:hAnsi="Arial" w:cs="Arial"/>
                <w:sz w:val="18"/>
                <w:szCs w:val="18"/>
              </w:rPr>
              <w:t>Create an SNS subscription to the above topic</w:t>
            </w:r>
          </w:p>
          <w:p w14:paraId="5FFDEBB7" w14:textId="7E828F8D" w:rsidR="48FC3766" w:rsidRDefault="48FC3766" w:rsidP="48FC3766">
            <w:pPr>
              <w:pStyle w:val="ListParagraph"/>
              <w:numPr>
                <w:ilvl w:val="0"/>
                <w:numId w:val="8"/>
              </w:numPr>
              <w:spacing w:after="160" w:line="259" w:lineRule="auto"/>
              <w:rPr>
                <w:rFonts w:eastAsiaTheme="minorEastAsia"/>
                <w:sz w:val="18"/>
                <w:szCs w:val="18"/>
              </w:rPr>
            </w:pPr>
            <w:r w:rsidRPr="48FC3766">
              <w:rPr>
                <w:rFonts w:ascii="Arial" w:eastAsia="Arial" w:hAnsi="Arial" w:cs="Arial"/>
                <w:sz w:val="18"/>
                <w:szCs w:val="18"/>
              </w:rPr>
              <w:t>Create an alarm associated with the filter and SNS topic created in steps 1 and 2 respectively</w:t>
            </w:r>
          </w:p>
        </w:tc>
      </w:tr>
      <w:tr w:rsidR="48FC3766" w14:paraId="21516611" w14:textId="77777777" w:rsidTr="48FC3766">
        <w:tc>
          <w:tcPr>
            <w:tcW w:w="4680" w:type="dxa"/>
          </w:tcPr>
          <w:p w14:paraId="13B594E7" w14:textId="68D530C0"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Monitor Activity in AWS Account</w:t>
            </w:r>
          </w:p>
        </w:tc>
        <w:tc>
          <w:tcPr>
            <w:tcW w:w="4680" w:type="dxa"/>
          </w:tcPr>
          <w:p w14:paraId="5108D0B2" w14:textId="571B65CA"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 xml:space="preserve">Various services in AWS offer logging features that allow for detection capabilities. These include CloudFront, CloudTrail, CloudWatch, Config, and S3. </w:t>
            </w:r>
          </w:p>
        </w:tc>
      </w:tr>
      <w:tr w:rsidR="48FC3766" w14:paraId="13AE82F2" w14:textId="77777777" w:rsidTr="48FC3766">
        <w:tc>
          <w:tcPr>
            <w:tcW w:w="4680" w:type="dxa"/>
          </w:tcPr>
          <w:p w14:paraId="792E023A" w14:textId="78A4F8A7"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Monitor for Suspicious Activity in Azure</w:t>
            </w:r>
          </w:p>
        </w:tc>
        <w:tc>
          <w:tcPr>
            <w:tcW w:w="4680" w:type="dxa"/>
          </w:tcPr>
          <w:p w14:paraId="64F70F72" w14:textId="4B98C74C"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48FC3766" w14:paraId="63F683D2" w14:textId="77777777" w:rsidTr="48FC3766">
        <w:tc>
          <w:tcPr>
            <w:tcW w:w="4680" w:type="dxa"/>
          </w:tcPr>
          <w:p w14:paraId="7AA4074F" w14:textId="569960E5"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Create Log Metric Filters and Alarms for CloudTrail</w:t>
            </w:r>
          </w:p>
        </w:tc>
        <w:tc>
          <w:tcPr>
            <w:tcW w:w="4680" w:type="dxa"/>
          </w:tcPr>
          <w:p w14:paraId="3281DD3F" w14:textId="4B483ECB"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To create a metric filter and alarm:</w:t>
            </w:r>
          </w:p>
          <w:p w14:paraId="06EC0500" w14:textId="5A0554F9" w:rsidR="48FC3766" w:rsidRDefault="48FC3766" w:rsidP="48FC3766">
            <w:pPr>
              <w:pStyle w:val="ListParagraph"/>
              <w:numPr>
                <w:ilvl w:val="0"/>
                <w:numId w:val="7"/>
              </w:numPr>
              <w:spacing w:after="160" w:line="259" w:lineRule="auto"/>
              <w:rPr>
                <w:rFonts w:eastAsiaTheme="minorEastAsia"/>
                <w:sz w:val="18"/>
                <w:szCs w:val="18"/>
              </w:rPr>
            </w:pPr>
            <w:r w:rsidRPr="48FC3766">
              <w:rPr>
                <w:rFonts w:ascii="Arial" w:eastAsia="Arial" w:hAnsi="Arial" w:cs="Arial"/>
                <w:sz w:val="18"/>
                <w:szCs w:val="18"/>
              </w:rPr>
              <w:lastRenderedPageBreak/>
              <w:t xml:space="preserve">Create a filter that checks for CloudTrail changes and the specific </w:t>
            </w:r>
            <w:r w:rsidRPr="48FC3766">
              <w:rPr>
                <w:rFonts w:ascii="Arial" w:eastAsia="Arial" w:hAnsi="Arial" w:cs="Arial"/>
                <w:i/>
                <w:iCs/>
                <w:sz w:val="18"/>
                <w:szCs w:val="18"/>
              </w:rPr>
              <w:t>&lt;</w:t>
            </w:r>
            <w:proofErr w:type="spellStart"/>
            <w:r w:rsidRPr="48FC3766">
              <w:rPr>
                <w:rFonts w:ascii="Arial" w:eastAsia="Arial" w:hAnsi="Arial" w:cs="Arial"/>
                <w:i/>
                <w:iCs/>
                <w:sz w:val="18"/>
                <w:szCs w:val="18"/>
              </w:rPr>
              <w:t>cloudtrail_log_group_name</w:t>
            </w:r>
            <w:proofErr w:type="spellEnd"/>
            <w:r w:rsidRPr="48FC3766">
              <w:rPr>
                <w:rFonts w:ascii="Arial" w:eastAsia="Arial" w:hAnsi="Arial" w:cs="Arial"/>
                <w:i/>
                <w:iCs/>
                <w:sz w:val="18"/>
                <w:szCs w:val="18"/>
              </w:rPr>
              <w:t>&gt;</w:t>
            </w:r>
          </w:p>
          <w:p w14:paraId="1089879F" w14:textId="526A174D" w:rsidR="48FC3766" w:rsidRDefault="48FC3766" w:rsidP="48FC3766">
            <w:pPr>
              <w:pStyle w:val="ListParagraph"/>
              <w:numPr>
                <w:ilvl w:val="0"/>
                <w:numId w:val="7"/>
              </w:numPr>
              <w:spacing w:after="160" w:line="259" w:lineRule="auto"/>
              <w:rPr>
                <w:rFonts w:eastAsiaTheme="minorEastAsia"/>
                <w:sz w:val="18"/>
                <w:szCs w:val="18"/>
              </w:rPr>
            </w:pPr>
            <w:r w:rsidRPr="48FC3766">
              <w:rPr>
                <w:rFonts w:ascii="Arial" w:eastAsia="Arial" w:hAnsi="Arial" w:cs="Arial"/>
                <w:sz w:val="18"/>
                <w:szCs w:val="18"/>
              </w:rPr>
              <w:t>Create an SNS topic that the alarm will notify</w:t>
            </w:r>
          </w:p>
          <w:p w14:paraId="13C88652" w14:textId="2C5D25D6" w:rsidR="48FC3766" w:rsidRDefault="48FC3766" w:rsidP="48FC3766">
            <w:pPr>
              <w:pStyle w:val="ListParagraph"/>
              <w:numPr>
                <w:ilvl w:val="0"/>
                <w:numId w:val="7"/>
              </w:numPr>
              <w:spacing w:after="160" w:line="259" w:lineRule="auto"/>
              <w:rPr>
                <w:rFonts w:eastAsiaTheme="minorEastAsia"/>
                <w:sz w:val="18"/>
                <w:szCs w:val="18"/>
              </w:rPr>
            </w:pPr>
            <w:r w:rsidRPr="48FC3766">
              <w:rPr>
                <w:rFonts w:ascii="Arial" w:eastAsia="Arial" w:hAnsi="Arial" w:cs="Arial"/>
                <w:sz w:val="18"/>
                <w:szCs w:val="18"/>
              </w:rPr>
              <w:t>Create an SNS subscription to the above topic</w:t>
            </w:r>
          </w:p>
          <w:p w14:paraId="5C55E71E" w14:textId="3D07701A" w:rsidR="48FC3766" w:rsidRDefault="48FC3766" w:rsidP="48FC3766">
            <w:pPr>
              <w:pStyle w:val="ListParagraph"/>
              <w:numPr>
                <w:ilvl w:val="0"/>
                <w:numId w:val="7"/>
              </w:numPr>
              <w:spacing w:after="160" w:line="259" w:lineRule="auto"/>
              <w:rPr>
                <w:rFonts w:eastAsiaTheme="minorEastAsia"/>
                <w:sz w:val="18"/>
                <w:szCs w:val="18"/>
              </w:rPr>
            </w:pPr>
            <w:r w:rsidRPr="48FC3766">
              <w:rPr>
                <w:rFonts w:ascii="Arial" w:eastAsia="Arial" w:hAnsi="Arial" w:cs="Arial"/>
                <w:sz w:val="18"/>
                <w:szCs w:val="18"/>
              </w:rPr>
              <w:t>Create an alarm associated with the filter from step 1 and SNS topic in step 2</w:t>
            </w:r>
          </w:p>
        </w:tc>
      </w:tr>
      <w:tr w:rsidR="48FC3766" w14:paraId="7C7D5AA8" w14:textId="77777777" w:rsidTr="48FC3766">
        <w:tc>
          <w:tcPr>
            <w:tcW w:w="4680" w:type="dxa"/>
          </w:tcPr>
          <w:p w14:paraId="5B33C310" w14:textId="53DDFD6C"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lastRenderedPageBreak/>
              <w:t>Create Activity Log Alerts in Azure</w:t>
            </w:r>
          </w:p>
        </w:tc>
        <w:tc>
          <w:tcPr>
            <w:tcW w:w="4680" w:type="dxa"/>
          </w:tcPr>
          <w:p w14:paraId="395700A2" w14:textId="74AC3741"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To create log activity alerts for deletion in the Azure Console:</w:t>
            </w:r>
          </w:p>
          <w:p w14:paraId="7361D130" w14:textId="110C1782" w:rsidR="48FC3766" w:rsidRDefault="48FC3766" w:rsidP="48FC3766">
            <w:pPr>
              <w:pStyle w:val="ListParagraph"/>
              <w:numPr>
                <w:ilvl w:val="0"/>
                <w:numId w:val="6"/>
              </w:numPr>
              <w:spacing w:after="160" w:line="259" w:lineRule="auto"/>
              <w:rPr>
                <w:rFonts w:eastAsiaTheme="minorEastAsia"/>
                <w:sz w:val="18"/>
                <w:szCs w:val="18"/>
              </w:rPr>
            </w:pPr>
            <w:r w:rsidRPr="48FC3766">
              <w:rPr>
                <w:rFonts w:ascii="Arial" w:eastAsia="Arial" w:hAnsi="Arial" w:cs="Arial"/>
                <w:sz w:val="18"/>
                <w:szCs w:val="18"/>
              </w:rPr>
              <w:t xml:space="preserve">Navigate to </w:t>
            </w:r>
            <w:r w:rsidRPr="48FC3766">
              <w:rPr>
                <w:rFonts w:ascii="Arial" w:eastAsia="Arial" w:hAnsi="Arial" w:cs="Arial"/>
                <w:i/>
                <w:iCs/>
                <w:sz w:val="18"/>
                <w:szCs w:val="18"/>
              </w:rPr>
              <w:t>Monitor’ / ‘Alerts</w:t>
            </w:r>
          </w:p>
          <w:p w14:paraId="57D162E6" w14:textId="066F738A" w:rsidR="48FC3766" w:rsidRDefault="48FC3766" w:rsidP="48FC3766">
            <w:pPr>
              <w:pStyle w:val="ListParagraph"/>
              <w:numPr>
                <w:ilvl w:val="0"/>
                <w:numId w:val="6"/>
              </w:numPr>
              <w:spacing w:after="160" w:line="259" w:lineRule="auto"/>
              <w:rPr>
                <w:rFonts w:eastAsiaTheme="minorEastAsia"/>
                <w:sz w:val="18"/>
                <w:szCs w:val="18"/>
              </w:rPr>
            </w:pPr>
            <w:r w:rsidRPr="48FC3766">
              <w:rPr>
                <w:rFonts w:ascii="Arial" w:eastAsia="Arial" w:hAnsi="Arial" w:cs="Arial"/>
                <w:sz w:val="18"/>
                <w:szCs w:val="18"/>
              </w:rPr>
              <w:t xml:space="preserve">Select </w:t>
            </w:r>
            <w:r w:rsidRPr="48FC3766">
              <w:rPr>
                <w:rFonts w:ascii="Arial" w:eastAsia="Arial" w:hAnsi="Arial" w:cs="Arial"/>
                <w:i/>
                <w:iCs/>
                <w:sz w:val="18"/>
                <w:szCs w:val="18"/>
              </w:rPr>
              <w:t>Manage alert rules</w:t>
            </w:r>
          </w:p>
          <w:p w14:paraId="7ECC50CA" w14:textId="2BAD6E92" w:rsidR="48FC3766" w:rsidRDefault="48FC3766" w:rsidP="48FC3766">
            <w:pPr>
              <w:pStyle w:val="ListParagraph"/>
              <w:numPr>
                <w:ilvl w:val="0"/>
                <w:numId w:val="6"/>
              </w:numPr>
              <w:spacing w:after="160" w:line="259" w:lineRule="auto"/>
              <w:rPr>
                <w:rFonts w:eastAsiaTheme="minorEastAsia"/>
                <w:sz w:val="18"/>
                <w:szCs w:val="18"/>
              </w:rPr>
            </w:pPr>
            <w:r w:rsidRPr="48FC3766">
              <w:rPr>
                <w:rFonts w:ascii="Arial" w:eastAsia="Arial" w:hAnsi="Arial" w:cs="Arial"/>
                <w:sz w:val="18"/>
                <w:szCs w:val="18"/>
              </w:rPr>
              <w:t xml:space="preserve">Click on the Alert </w:t>
            </w:r>
            <w:r w:rsidRPr="48FC3766">
              <w:rPr>
                <w:rFonts w:ascii="Arial" w:eastAsia="Arial" w:hAnsi="Arial" w:cs="Arial"/>
                <w:i/>
                <w:iCs/>
                <w:sz w:val="18"/>
                <w:szCs w:val="18"/>
              </w:rPr>
              <w:t>Name</w:t>
            </w:r>
            <w:r w:rsidRPr="48FC3766">
              <w:rPr>
                <w:rFonts w:ascii="Arial" w:eastAsia="Arial" w:hAnsi="Arial" w:cs="Arial"/>
                <w:sz w:val="18"/>
                <w:szCs w:val="18"/>
              </w:rPr>
              <w:t xml:space="preserve"> where Condition contains </w:t>
            </w:r>
            <w:proofErr w:type="spellStart"/>
            <w:r w:rsidRPr="48FC3766">
              <w:rPr>
                <w:rFonts w:ascii="Arial" w:eastAsia="Arial" w:hAnsi="Arial" w:cs="Arial"/>
                <w:i/>
                <w:iCs/>
                <w:sz w:val="18"/>
                <w:szCs w:val="18"/>
              </w:rPr>
              <w:t>operationName</w:t>
            </w:r>
            <w:proofErr w:type="spellEnd"/>
            <w:r w:rsidRPr="48FC3766">
              <w:rPr>
                <w:rFonts w:ascii="Arial" w:eastAsia="Arial" w:hAnsi="Arial" w:cs="Arial"/>
                <w:i/>
                <w:iCs/>
                <w:sz w:val="18"/>
                <w:szCs w:val="18"/>
              </w:rPr>
              <w:t xml:space="preserve"> equals </w:t>
            </w:r>
            <w:proofErr w:type="spellStart"/>
            <w:r w:rsidRPr="48FC3766">
              <w:rPr>
                <w:rFonts w:ascii="Arial" w:eastAsia="Arial" w:hAnsi="Arial" w:cs="Arial"/>
                <w:i/>
                <w:iCs/>
                <w:sz w:val="18"/>
                <w:szCs w:val="18"/>
              </w:rPr>
              <w:t>Microsoft.Network</w:t>
            </w:r>
            <w:proofErr w:type="spellEnd"/>
            <w:r w:rsidRPr="48FC3766">
              <w:rPr>
                <w:rFonts w:ascii="Arial" w:eastAsia="Arial" w:hAnsi="Arial" w:cs="Arial"/>
                <w:i/>
                <w:iCs/>
                <w:sz w:val="18"/>
                <w:szCs w:val="18"/>
              </w:rPr>
              <w:t>/</w:t>
            </w:r>
            <w:proofErr w:type="spellStart"/>
            <w:r w:rsidRPr="48FC3766">
              <w:rPr>
                <w:rFonts w:ascii="Arial" w:eastAsia="Arial" w:hAnsi="Arial" w:cs="Arial"/>
                <w:i/>
                <w:iCs/>
                <w:sz w:val="18"/>
                <w:szCs w:val="18"/>
              </w:rPr>
              <w:t>networkSecurityGroups</w:t>
            </w:r>
            <w:proofErr w:type="spellEnd"/>
            <w:r w:rsidRPr="48FC3766">
              <w:rPr>
                <w:rFonts w:ascii="Arial" w:eastAsia="Arial" w:hAnsi="Arial" w:cs="Arial"/>
                <w:i/>
                <w:iCs/>
                <w:sz w:val="18"/>
                <w:szCs w:val="18"/>
              </w:rPr>
              <w:t>/</w:t>
            </w:r>
            <w:proofErr w:type="spellStart"/>
            <w:r w:rsidRPr="48FC3766">
              <w:rPr>
                <w:rFonts w:ascii="Arial" w:eastAsia="Arial" w:hAnsi="Arial" w:cs="Arial"/>
                <w:i/>
                <w:iCs/>
                <w:sz w:val="18"/>
                <w:szCs w:val="18"/>
              </w:rPr>
              <w:t>securityRules</w:t>
            </w:r>
            <w:proofErr w:type="spellEnd"/>
            <w:r w:rsidRPr="48FC3766">
              <w:rPr>
                <w:rFonts w:ascii="Arial" w:eastAsia="Arial" w:hAnsi="Arial" w:cs="Arial"/>
                <w:i/>
                <w:iCs/>
                <w:sz w:val="18"/>
                <w:szCs w:val="18"/>
              </w:rPr>
              <w:t>/delete</w:t>
            </w:r>
          </w:p>
          <w:p w14:paraId="508EFA1A" w14:textId="062E6858" w:rsidR="48FC3766" w:rsidRDefault="48FC3766" w:rsidP="48FC3766">
            <w:pPr>
              <w:pStyle w:val="ListParagraph"/>
              <w:numPr>
                <w:ilvl w:val="0"/>
                <w:numId w:val="6"/>
              </w:numPr>
              <w:spacing w:after="160" w:line="259" w:lineRule="auto"/>
              <w:rPr>
                <w:rFonts w:eastAsiaTheme="minorEastAsia"/>
                <w:sz w:val="18"/>
                <w:szCs w:val="18"/>
              </w:rPr>
            </w:pPr>
            <w:r w:rsidRPr="48FC3766">
              <w:rPr>
                <w:rFonts w:ascii="Arial" w:eastAsia="Arial" w:hAnsi="Arial" w:cs="Arial"/>
                <w:sz w:val="18"/>
                <w:szCs w:val="18"/>
              </w:rPr>
              <w:t xml:space="preserve">Hover a mouse over </w:t>
            </w:r>
            <w:r w:rsidRPr="48FC3766">
              <w:rPr>
                <w:rFonts w:ascii="Arial" w:eastAsia="Arial" w:hAnsi="Arial" w:cs="Arial"/>
                <w:i/>
                <w:iCs/>
                <w:sz w:val="18"/>
                <w:szCs w:val="18"/>
              </w:rPr>
              <w:t>Condition</w:t>
            </w:r>
            <w:r w:rsidRPr="48FC3766">
              <w:rPr>
                <w:rFonts w:ascii="Arial" w:eastAsia="Arial" w:hAnsi="Arial" w:cs="Arial"/>
                <w:sz w:val="18"/>
                <w:szCs w:val="18"/>
              </w:rPr>
              <w:t xml:space="preserve"> to ensure it is set to </w:t>
            </w:r>
            <w:r w:rsidRPr="48FC3766">
              <w:rPr>
                <w:rFonts w:ascii="Arial" w:eastAsia="Arial" w:hAnsi="Arial" w:cs="Arial"/>
                <w:i/>
                <w:iCs/>
                <w:sz w:val="18"/>
                <w:szCs w:val="18"/>
              </w:rPr>
              <w:t>Whenever the Administrative Activity Log “Delete Security Rule (</w:t>
            </w:r>
            <w:proofErr w:type="spellStart"/>
            <w:r w:rsidRPr="48FC3766">
              <w:rPr>
                <w:rFonts w:ascii="Arial" w:eastAsia="Arial" w:hAnsi="Arial" w:cs="Arial"/>
                <w:i/>
                <w:iCs/>
                <w:sz w:val="18"/>
                <w:szCs w:val="18"/>
              </w:rPr>
              <w:t>networkSecurityGroups</w:t>
            </w:r>
            <w:proofErr w:type="spellEnd"/>
            <w:r w:rsidRPr="48FC3766">
              <w:rPr>
                <w:rFonts w:ascii="Arial" w:eastAsia="Arial" w:hAnsi="Arial" w:cs="Arial"/>
                <w:i/>
                <w:iCs/>
                <w:sz w:val="18"/>
                <w:szCs w:val="18"/>
              </w:rPr>
              <w:t>/</w:t>
            </w:r>
            <w:proofErr w:type="spellStart"/>
            <w:r w:rsidRPr="48FC3766">
              <w:rPr>
                <w:rFonts w:ascii="Arial" w:eastAsia="Arial" w:hAnsi="Arial" w:cs="Arial"/>
                <w:i/>
                <w:iCs/>
                <w:sz w:val="18"/>
                <w:szCs w:val="18"/>
              </w:rPr>
              <w:t>securityRules</w:t>
            </w:r>
            <w:proofErr w:type="spellEnd"/>
            <w:r w:rsidRPr="48FC3766">
              <w:rPr>
                <w:rFonts w:ascii="Arial" w:eastAsia="Arial" w:hAnsi="Arial" w:cs="Arial"/>
                <w:i/>
                <w:iCs/>
                <w:sz w:val="18"/>
                <w:szCs w:val="18"/>
              </w:rPr>
              <w:t>)” has “any” level with “any” status and event is initiated by “any</w:t>
            </w:r>
            <w:r w:rsidRPr="48FC3766">
              <w:rPr>
                <w:rFonts w:ascii="Arial" w:eastAsia="Arial" w:hAnsi="Arial" w:cs="Arial"/>
                <w:sz w:val="18"/>
                <w:szCs w:val="18"/>
              </w:rPr>
              <w:t>”</w:t>
            </w:r>
          </w:p>
        </w:tc>
      </w:tr>
      <w:tr w:rsidR="48FC3766" w14:paraId="758804CA" w14:textId="77777777" w:rsidTr="48FC3766">
        <w:tc>
          <w:tcPr>
            <w:tcW w:w="4680" w:type="dxa"/>
          </w:tcPr>
          <w:p w14:paraId="6A2A812B" w14:textId="52CAC876"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Create, View, and Manage Activity Alerts in Azure Monitor</w:t>
            </w:r>
          </w:p>
        </w:tc>
        <w:tc>
          <w:tcPr>
            <w:tcW w:w="4680" w:type="dxa"/>
          </w:tcPr>
          <w:p w14:paraId="05AF2F3F" w14:textId="5259CB83"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To create a log alert in the Azure portal:</w:t>
            </w:r>
          </w:p>
          <w:p w14:paraId="06E93262" w14:textId="5D498D4F" w:rsidR="48FC3766" w:rsidRDefault="48FC3766" w:rsidP="48FC3766">
            <w:pPr>
              <w:pStyle w:val="ListParagraph"/>
              <w:numPr>
                <w:ilvl w:val="0"/>
                <w:numId w:val="5"/>
              </w:numPr>
              <w:spacing w:after="160" w:line="259" w:lineRule="auto"/>
              <w:rPr>
                <w:rFonts w:eastAsiaTheme="minorEastAsia"/>
                <w:sz w:val="18"/>
                <w:szCs w:val="18"/>
              </w:rPr>
            </w:pPr>
            <w:r w:rsidRPr="48FC3766">
              <w:rPr>
                <w:rFonts w:ascii="Arial" w:eastAsia="Arial" w:hAnsi="Arial" w:cs="Arial"/>
                <w:sz w:val="18"/>
                <w:szCs w:val="18"/>
              </w:rPr>
              <w:t xml:space="preserve">Select </w:t>
            </w:r>
            <w:r w:rsidRPr="48FC3766">
              <w:rPr>
                <w:rFonts w:ascii="Arial" w:eastAsia="Arial" w:hAnsi="Arial" w:cs="Arial"/>
                <w:b/>
                <w:bCs/>
                <w:sz w:val="18"/>
                <w:szCs w:val="18"/>
              </w:rPr>
              <w:t>Monitor -&gt; Alerts</w:t>
            </w:r>
          </w:p>
          <w:p w14:paraId="29B3064B" w14:textId="1AD3C70F" w:rsidR="48FC3766" w:rsidRDefault="48FC3766" w:rsidP="48FC3766">
            <w:pPr>
              <w:pStyle w:val="ListParagraph"/>
              <w:numPr>
                <w:ilvl w:val="0"/>
                <w:numId w:val="5"/>
              </w:numPr>
              <w:spacing w:after="160" w:line="259" w:lineRule="auto"/>
              <w:rPr>
                <w:rFonts w:eastAsiaTheme="minorEastAsia"/>
                <w:sz w:val="18"/>
                <w:szCs w:val="18"/>
              </w:rPr>
            </w:pPr>
            <w:r w:rsidRPr="48FC3766">
              <w:rPr>
                <w:rFonts w:ascii="Arial" w:eastAsia="Arial" w:hAnsi="Arial" w:cs="Arial"/>
                <w:sz w:val="18"/>
                <w:szCs w:val="18"/>
              </w:rPr>
              <w:t xml:space="preserve">Select </w:t>
            </w:r>
            <w:r w:rsidRPr="48FC3766">
              <w:rPr>
                <w:rFonts w:ascii="Arial" w:eastAsia="Arial" w:hAnsi="Arial" w:cs="Arial"/>
                <w:b/>
                <w:bCs/>
                <w:sz w:val="18"/>
                <w:szCs w:val="18"/>
              </w:rPr>
              <w:t>New alert rule</w:t>
            </w:r>
            <w:r w:rsidRPr="48FC3766">
              <w:rPr>
                <w:rFonts w:ascii="Arial" w:eastAsia="Arial" w:hAnsi="Arial" w:cs="Arial"/>
                <w:sz w:val="18"/>
                <w:szCs w:val="18"/>
              </w:rPr>
              <w:t xml:space="preserve"> of the </w:t>
            </w:r>
            <w:r w:rsidRPr="48FC3766">
              <w:rPr>
                <w:rFonts w:ascii="Arial" w:eastAsia="Arial" w:hAnsi="Arial" w:cs="Arial"/>
                <w:b/>
                <w:bCs/>
                <w:sz w:val="18"/>
                <w:szCs w:val="18"/>
              </w:rPr>
              <w:t>Alerts</w:t>
            </w:r>
            <w:r w:rsidRPr="48FC3766">
              <w:rPr>
                <w:rFonts w:ascii="Arial" w:eastAsia="Arial" w:hAnsi="Arial" w:cs="Arial"/>
                <w:sz w:val="18"/>
                <w:szCs w:val="18"/>
              </w:rPr>
              <w:t xml:space="preserve"> window</w:t>
            </w:r>
          </w:p>
          <w:p w14:paraId="6D776C99" w14:textId="40929CE7" w:rsidR="48FC3766" w:rsidRDefault="48FC3766" w:rsidP="48FC3766">
            <w:pPr>
              <w:pStyle w:val="ListParagraph"/>
              <w:numPr>
                <w:ilvl w:val="0"/>
                <w:numId w:val="5"/>
              </w:numPr>
              <w:spacing w:after="160" w:line="259" w:lineRule="auto"/>
              <w:rPr>
                <w:rFonts w:eastAsiaTheme="minorEastAsia"/>
                <w:sz w:val="18"/>
                <w:szCs w:val="18"/>
              </w:rPr>
            </w:pPr>
            <w:r w:rsidRPr="48FC3766">
              <w:rPr>
                <w:rFonts w:ascii="Arial" w:eastAsia="Arial" w:hAnsi="Arial" w:cs="Arial"/>
                <w:sz w:val="18"/>
                <w:szCs w:val="18"/>
              </w:rPr>
              <w:t xml:space="preserve">Provide information in </w:t>
            </w:r>
            <w:r w:rsidRPr="48FC3766">
              <w:rPr>
                <w:rFonts w:ascii="Arial" w:eastAsia="Arial" w:hAnsi="Arial" w:cs="Arial"/>
                <w:b/>
                <w:bCs/>
                <w:sz w:val="18"/>
                <w:szCs w:val="18"/>
              </w:rPr>
              <w:t>Define alert condition</w:t>
            </w:r>
          </w:p>
          <w:p w14:paraId="5A8E5F18" w14:textId="22DE5B8E" w:rsidR="48FC3766" w:rsidRDefault="48FC3766" w:rsidP="48FC3766">
            <w:pPr>
              <w:pStyle w:val="ListParagraph"/>
              <w:numPr>
                <w:ilvl w:val="0"/>
                <w:numId w:val="5"/>
              </w:numPr>
              <w:spacing w:after="160" w:line="259" w:lineRule="auto"/>
              <w:rPr>
                <w:rFonts w:eastAsiaTheme="minorEastAsia"/>
                <w:sz w:val="18"/>
                <w:szCs w:val="18"/>
              </w:rPr>
            </w:pPr>
            <w:r w:rsidRPr="48FC3766">
              <w:rPr>
                <w:rFonts w:ascii="Arial" w:eastAsia="Arial" w:hAnsi="Arial" w:cs="Arial"/>
                <w:sz w:val="18"/>
                <w:szCs w:val="18"/>
              </w:rPr>
              <w:t xml:space="preserve">Provide details in </w:t>
            </w:r>
            <w:r w:rsidRPr="48FC3766">
              <w:rPr>
                <w:rFonts w:ascii="Arial" w:eastAsia="Arial" w:hAnsi="Arial" w:cs="Arial"/>
                <w:b/>
                <w:bCs/>
                <w:sz w:val="18"/>
                <w:szCs w:val="18"/>
              </w:rPr>
              <w:t>Define alert details</w:t>
            </w:r>
          </w:p>
          <w:p w14:paraId="7BF3C1BB" w14:textId="7FF4906A" w:rsidR="48FC3766" w:rsidRDefault="48FC3766" w:rsidP="48FC3766">
            <w:pPr>
              <w:pStyle w:val="ListParagraph"/>
              <w:numPr>
                <w:ilvl w:val="0"/>
                <w:numId w:val="5"/>
              </w:numPr>
              <w:spacing w:after="160" w:line="259" w:lineRule="auto"/>
              <w:rPr>
                <w:rFonts w:eastAsiaTheme="minorEastAsia"/>
                <w:sz w:val="18"/>
                <w:szCs w:val="18"/>
              </w:rPr>
            </w:pPr>
            <w:r w:rsidRPr="48FC3766">
              <w:rPr>
                <w:rFonts w:ascii="Arial" w:eastAsia="Arial" w:hAnsi="Arial" w:cs="Arial"/>
                <w:sz w:val="18"/>
                <w:szCs w:val="18"/>
              </w:rPr>
              <w:t xml:space="preserve">Specify action group for new alert rule under </w:t>
            </w:r>
            <w:r w:rsidRPr="48FC3766">
              <w:rPr>
                <w:rFonts w:ascii="Arial" w:eastAsia="Arial" w:hAnsi="Arial" w:cs="Arial"/>
                <w:b/>
                <w:bCs/>
                <w:sz w:val="18"/>
                <w:szCs w:val="18"/>
              </w:rPr>
              <w:t>Action group</w:t>
            </w:r>
            <w:r w:rsidRPr="48FC3766">
              <w:rPr>
                <w:rFonts w:ascii="Arial" w:eastAsia="Arial" w:hAnsi="Arial" w:cs="Arial"/>
                <w:sz w:val="18"/>
                <w:szCs w:val="18"/>
              </w:rPr>
              <w:t xml:space="preserve">, or create a new action group with + </w:t>
            </w:r>
            <w:r w:rsidRPr="48FC3766">
              <w:rPr>
                <w:rFonts w:ascii="Arial" w:eastAsia="Arial" w:hAnsi="Arial" w:cs="Arial"/>
                <w:b/>
                <w:bCs/>
                <w:sz w:val="18"/>
                <w:szCs w:val="18"/>
              </w:rPr>
              <w:t>New group</w:t>
            </w:r>
          </w:p>
          <w:p w14:paraId="76DB7C01" w14:textId="286EEE4F" w:rsidR="48FC3766" w:rsidRDefault="48FC3766" w:rsidP="48FC3766">
            <w:pPr>
              <w:pStyle w:val="ListParagraph"/>
              <w:numPr>
                <w:ilvl w:val="0"/>
                <w:numId w:val="5"/>
              </w:numPr>
              <w:spacing w:after="160" w:line="259" w:lineRule="auto"/>
              <w:rPr>
                <w:rFonts w:eastAsiaTheme="minorEastAsia"/>
                <w:sz w:val="18"/>
                <w:szCs w:val="18"/>
              </w:rPr>
            </w:pPr>
            <w:r w:rsidRPr="48FC3766">
              <w:rPr>
                <w:rFonts w:ascii="Arial" w:eastAsia="Arial" w:hAnsi="Arial" w:cs="Arial"/>
                <w:sz w:val="18"/>
                <w:szCs w:val="18"/>
              </w:rPr>
              <w:t xml:space="preserve">Select </w:t>
            </w:r>
            <w:r w:rsidRPr="48FC3766">
              <w:rPr>
                <w:rFonts w:ascii="Arial" w:eastAsia="Arial" w:hAnsi="Arial" w:cs="Arial"/>
                <w:b/>
                <w:bCs/>
                <w:sz w:val="18"/>
                <w:szCs w:val="18"/>
              </w:rPr>
              <w:t>Yes</w:t>
            </w:r>
            <w:r w:rsidRPr="48FC3766">
              <w:rPr>
                <w:rFonts w:ascii="Arial" w:eastAsia="Arial" w:hAnsi="Arial" w:cs="Arial"/>
                <w:sz w:val="18"/>
                <w:szCs w:val="18"/>
              </w:rPr>
              <w:t xml:space="preserve"> for the </w:t>
            </w:r>
            <w:r w:rsidRPr="48FC3766">
              <w:rPr>
                <w:rFonts w:ascii="Arial" w:eastAsia="Arial" w:hAnsi="Arial" w:cs="Arial"/>
                <w:b/>
                <w:bCs/>
                <w:sz w:val="18"/>
                <w:szCs w:val="18"/>
              </w:rPr>
              <w:t>Enable rule upon creation</w:t>
            </w:r>
            <w:r w:rsidRPr="48FC3766">
              <w:rPr>
                <w:rFonts w:ascii="Arial" w:eastAsia="Arial" w:hAnsi="Arial" w:cs="Arial"/>
                <w:sz w:val="18"/>
                <w:szCs w:val="18"/>
              </w:rPr>
              <w:t xml:space="preserve"> option</w:t>
            </w:r>
          </w:p>
          <w:p w14:paraId="1F3F59C7" w14:textId="61349D94" w:rsidR="48FC3766" w:rsidRDefault="48FC3766" w:rsidP="48FC3766">
            <w:pPr>
              <w:pStyle w:val="ListParagraph"/>
              <w:numPr>
                <w:ilvl w:val="0"/>
                <w:numId w:val="5"/>
              </w:numPr>
              <w:spacing w:after="160" w:line="259" w:lineRule="auto"/>
              <w:rPr>
                <w:rFonts w:eastAsiaTheme="minorEastAsia"/>
                <w:sz w:val="18"/>
                <w:szCs w:val="18"/>
              </w:rPr>
            </w:pPr>
            <w:r w:rsidRPr="48FC3766">
              <w:rPr>
                <w:rFonts w:ascii="Arial" w:eastAsia="Arial" w:hAnsi="Arial" w:cs="Arial"/>
                <w:sz w:val="18"/>
                <w:szCs w:val="18"/>
              </w:rPr>
              <w:t xml:space="preserve">Select </w:t>
            </w:r>
            <w:r w:rsidRPr="48FC3766">
              <w:rPr>
                <w:rFonts w:ascii="Arial" w:eastAsia="Arial" w:hAnsi="Arial" w:cs="Arial"/>
                <w:b/>
                <w:bCs/>
                <w:sz w:val="18"/>
                <w:szCs w:val="18"/>
              </w:rPr>
              <w:t>Create alert rule</w:t>
            </w:r>
          </w:p>
          <w:p w14:paraId="36B992A6" w14:textId="6DFE53E7" w:rsidR="48FC3766" w:rsidRDefault="48FC3766" w:rsidP="48FC3766">
            <w:pPr>
              <w:spacing w:line="259" w:lineRule="auto"/>
              <w:rPr>
                <w:rFonts w:ascii="Arial" w:eastAsia="Arial" w:hAnsi="Arial" w:cs="Arial"/>
                <w:sz w:val="18"/>
                <w:szCs w:val="18"/>
              </w:rPr>
            </w:pPr>
          </w:p>
          <w:p w14:paraId="3C170328" w14:textId="3B4813A7"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To view and manage alerts:</w:t>
            </w:r>
          </w:p>
          <w:p w14:paraId="0B29F786" w14:textId="74CA8778" w:rsidR="48FC3766" w:rsidRDefault="48FC3766" w:rsidP="48FC3766">
            <w:pPr>
              <w:pStyle w:val="ListParagraph"/>
              <w:numPr>
                <w:ilvl w:val="0"/>
                <w:numId w:val="4"/>
              </w:numPr>
              <w:spacing w:after="160" w:line="259" w:lineRule="auto"/>
              <w:rPr>
                <w:rFonts w:eastAsiaTheme="minorEastAsia"/>
                <w:sz w:val="18"/>
                <w:szCs w:val="18"/>
              </w:rPr>
            </w:pPr>
            <w:r w:rsidRPr="48FC3766">
              <w:rPr>
                <w:rFonts w:ascii="Arial" w:eastAsia="Arial" w:hAnsi="Arial" w:cs="Arial"/>
                <w:sz w:val="18"/>
                <w:szCs w:val="18"/>
              </w:rPr>
              <w:t xml:space="preserve">Select </w:t>
            </w:r>
            <w:r w:rsidRPr="48FC3766">
              <w:rPr>
                <w:rFonts w:ascii="Arial" w:eastAsia="Arial" w:hAnsi="Arial" w:cs="Arial"/>
                <w:b/>
                <w:bCs/>
                <w:sz w:val="18"/>
                <w:szCs w:val="18"/>
              </w:rPr>
              <w:t>Monitor -&gt; Alerts -&gt; Manage alert rules</w:t>
            </w:r>
          </w:p>
          <w:p w14:paraId="252D3F24" w14:textId="6FBFD2DF" w:rsidR="48FC3766" w:rsidRDefault="48FC3766" w:rsidP="48FC3766">
            <w:pPr>
              <w:pStyle w:val="ListParagraph"/>
              <w:numPr>
                <w:ilvl w:val="0"/>
                <w:numId w:val="4"/>
              </w:numPr>
              <w:spacing w:after="160" w:line="259" w:lineRule="auto"/>
              <w:rPr>
                <w:rFonts w:eastAsiaTheme="minorEastAsia"/>
                <w:sz w:val="18"/>
                <w:szCs w:val="18"/>
              </w:rPr>
            </w:pPr>
            <w:r w:rsidRPr="48FC3766">
              <w:rPr>
                <w:rFonts w:ascii="Arial" w:eastAsia="Arial" w:hAnsi="Arial" w:cs="Arial"/>
                <w:sz w:val="18"/>
                <w:szCs w:val="18"/>
              </w:rPr>
              <w:t>Select the rule you want to modify and double-click to edit the rule options</w:t>
            </w:r>
          </w:p>
          <w:p w14:paraId="375B3BC0" w14:textId="1144FD92" w:rsidR="48FC3766" w:rsidRDefault="48FC3766" w:rsidP="48FC3766">
            <w:pPr>
              <w:pStyle w:val="ListParagraph"/>
              <w:numPr>
                <w:ilvl w:val="0"/>
                <w:numId w:val="4"/>
              </w:numPr>
              <w:spacing w:after="160" w:line="259" w:lineRule="auto"/>
              <w:rPr>
                <w:rFonts w:eastAsiaTheme="minorEastAsia"/>
                <w:sz w:val="18"/>
                <w:szCs w:val="18"/>
              </w:rPr>
            </w:pPr>
            <w:r w:rsidRPr="48FC3766">
              <w:rPr>
                <w:rFonts w:ascii="Arial" w:eastAsia="Arial" w:hAnsi="Arial" w:cs="Arial"/>
                <w:sz w:val="18"/>
                <w:szCs w:val="18"/>
              </w:rPr>
              <w:t xml:space="preserve">Click </w:t>
            </w:r>
            <w:r w:rsidRPr="48FC3766">
              <w:rPr>
                <w:rFonts w:ascii="Arial" w:eastAsia="Arial" w:hAnsi="Arial" w:cs="Arial"/>
                <w:b/>
                <w:bCs/>
                <w:sz w:val="18"/>
                <w:szCs w:val="18"/>
              </w:rPr>
              <w:t>Save</w:t>
            </w:r>
          </w:p>
        </w:tc>
      </w:tr>
      <w:tr w:rsidR="48FC3766" w14:paraId="52AF1E42" w14:textId="77777777" w:rsidTr="48FC3766">
        <w:tc>
          <w:tcPr>
            <w:tcW w:w="4680" w:type="dxa"/>
          </w:tcPr>
          <w:p w14:paraId="4B3C9381" w14:textId="4E90DC14"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Azure Resource Manager Templates</w:t>
            </w:r>
          </w:p>
        </w:tc>
        <w:tc>
          <w:tcPr>
            <w:tcW w:w="4680" w:type="dxa"/>
          </w:tcPr>
          <w:p w14:paraId="54032A6B" w14:textId="553286FB"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48FC3766" w14:paraId="3CE17AFB" w14:textId="77777777" w:rsidTr="48FC3766">
        <w:tc>
          <w:tcPr>
            <w:tcW w:w="4680" w:type="dxa"/>
          </w:tcPr>
          <w:p w14:paraId="7EFF7609" w14:textId="543E6E54"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Enable S3 Bucket Logging</w:t>
            </w:r>
          </w:p>
          <w:p w14:paraId="1BDBBBC6" w14:textId="782061F0" w:rsidR="48FC3766" w:rsidRDefault="48FC3766" w:rsidP="48FC3766">
            <w:pPr>
              <w:spacing w:line="259" w:lineRule="auto"/>
              <w:rPr>
                <w:rFonts w:ascii="Arial" w:eastAsia="Arial" w:hAnsi="Arial" w:cs="Arial"/>
                <w:sz w:val="18"/>
                <w:szCs w:val="18"/>
              </w:rPr>
            </w:pPr>
          </w:p>
        </w:tc>
        <w:tc>
          <w:tcPr>
            <w:tcW w:w="4680" w:type="dxa"/>
          </w:tcPr>
          <w:p w14:paraId="576427EF" w14:textId="401FFFC7"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To enable CloudTrail S3 bucket logging:</w:t>
            </w:r>
          </w:p>
          <w:p w14:paraId="33D6365F" w14:textId="2AAFC317" w:rsidR="48FC3766" w:rsidRDefault="48FC3766" w:rsidP="48FC3766">
            <w:pPr>
              <w:pStyle w:val="ListParagraph"/>
              <w:numPr>
                <w:ilvl w:val="0"/>
                <w:numId w:val="3"/>
              </w:numPr>
              <w:spacing w:after="160" w:line="259" w:lineRule="auto"/>
              <w:rPr>
                <w:rFonts w:eastAsiaTheme="minorEastAsia"/>
                <w:sz w:val="18"/>
                <w:szCs w:val="18"/>
              </w:rPr>
            </w:pPr>
            <w:r w:rsidRPr="48FC3766">
              <w:rPr>
                <w:rFonts w:ascii="Arial" w:eastAsia="Arial" w:hAnsi="Arial" w:cs="Arial"/>
                <w:sz w:val="18"/>
                <w:szCs w:val="18"/>
              </w:rPr>
              <w:t xml:space="preserve">Navigate to CloudTrail console at Go to the Amazon CloudTrail console </w:t>
            </w:r>
          </w:p>
          <w:p w14:paraId="6A55BA36" w14:textId="4BE9D962" w:rsidR="48FC3766" w:rsidRDefault="48FC3766" w:rsidP="48FC3766">
            <w:pPr>
              <w:pStyle w:val="ListParagraph"/>
              <w:numPr>
                <w:ilvl w:val="0"/>
                <w:numId w:val="3"/>
              </w:numPr>
              <w:spacing w:after="160" w:line="259" w:lineRule="auto"/>
              <w:rPr>
                <w:rFonts w:eastAsiaTheme="minorEastAsia"/>
                <w:sz w:val="18"/>
                <w:szCs w:val="18"/>
              </w:rPr>
            </w:pPr>
            <w:r w:rsidRPr="48FC3766">
              <w:rPr>
                <w:rFonts w:ascii="Arial" w:eastAsia="Arial" w:hAnsi="Arial" w:cs="Arial"/>
                <w:sz w:val="18"/>
                <w:szCs w:val="18"/>
              </w:rPr>
              <w:t>Click Trails in the API activity history pane on the left</w:t>
            </w:r>
          </w:p>
          <w:p w14:paraId="3DBA0A5A" w14:textId="22B1C4A2" w:rsidR="48FC3766" w:rsidRDefault="48FC3766" w:rsidP="48FC3766">
            <w:pPr>
              <w:pStyle w:val="ListParagraph"/>
              <w:numPr>
                <w:ilvl w:val="0"/>
                <w:numId w:val="3"/>
              </w:numPr>
              <w:spacing w:after="160" w:line="259" w:lineRule="auto"/>
              <w:rPr>
                <w:rFonts w:eastAsiaTheme="minorEastAsia"/>
                <w:sz w:val="18"/>
                <w:szCs w:val="18"/>
              </w:rPr>
            </w:pPr>
            <w:r w:rsidRPr="48FC3766">
              <w:rPr>
                <w:rFonts w:ascii="Arial" w:eastAsia="Arial" w:hAnsi="Arial" w:cs="Arial"/>
                <w:sz w:val="18"/>
                <w:szCs w:val="18"/>
              </w:rPr>
              <w:t>Sign into AWS Management Console and open the S3 console Sign in to the AWS Management Console and open the S3 console</w:t>
            </w:r>
          </w:p>
          <w:p w14:paraId="3722FE8B" w14:textId="37E81D9F" w:rsidR="48FC3766" w:rsidRDefault="48FC3766" w:rsidP="48FC3766">
            <w:pPr>
              <w:pStyle w:val="ListParagraph"/>
              <w:numPr>
                <w:ilvl w:val="0"/>
                <w:numId w:val="3"/>
              </w:numPr>
              <w:spacing w:after="160" w:line="259" w:lineRule="auto"/>
              <w:rPr>
                <w:rFonts w:eastAsiaTheme="minorEastAsia"/>
                <w:sz w:val="18"/>
                <w:szCs w:val="18"/>
              </w:rPr>
            </w:pPr>
            <w:r w:rsidRPr="48FC3766">
              <w:rPr>
                <w:rFonts w:ascii="Arial" w:eastAsia="Arial" w:hAnsi="Arial" w:cs="Arial"/>
                <w:sz w:val="18"/>
                <w:szCs w:val="18"/>
              </w:rPr>
              <w:lastRenderedPageBreak/>
              <w:t xml:space="preserve">Click on a bucket under </w:t>
            </w:r>
            <w:r w:rsidRPr="48FC3766">
              <w:rPr>
                <w:rFonts w:ascii="Arial" w:eastAsia="Arial" w:hAnsi="Arial" w:cs="Arial"/>
                <w:i/>
                <w:iCs/>
                <w:sz w:val="18"/>
                <w:szCs w:val="18"/>
              </w:rPr>
              <w:t>All Buckets</w:t>
            </w:r>
          </w:p>
          <w:p w14:paraId="638C4298" w14:textId="1D633725" w:rsidR="48FC3766" w:rsidRDefault="48FC3766" w:rsidP="48FC3766">
            <w:pPr>
              <w:pStyle w:val="ListParagraph"/>
              <w:numPr>
                <w:ilvl w:val="0"/>
                <w:numId w:val="3"/>
              </w:numPr>
              <w:spacing w:after="160" w:line="259" w:lineRule="auto"/>
              <w:rPr>
                <w:rFonts w:eastAsiaTheme="minorEastAsia"/>
                <w:sz w:val="18"/>
                <w:szCs w:val="18"/>
              </w:rPr>
            </w:pPr>
            <w:r w:rsidRPr="48FC3766">
              <w:rPr>
                <w:rFonts w:ascii="Arial" w:eastAsia="Arial" w:hAnsi="Arial" w:cs="Arial"/>
                <w:sz w:val="18"/>
                <w:szCs w:val="18"/>
              </w:rPr>
              <w:t xml:space="preserve">Click on </w:t>
            </w:r>
            <w:r w:rsidRPr="48FC3766">
              <w:rPr>
                <w:rFonts w:ascii="Arial" w:eastAsia="Arial" w:hAnsi="Arial" w:cs="Arial"/>
                <w:i/>
                <w:iCs/>
                <w:sz w:val="18"/>
                <w:szCs w:val="18"/>
              </w:rPr>
              <w:t>Properties</w:t>
            </w:r>
          </w:p>
          <w:p w14:paraId="58B067C2" w14:textId="5B5E435B" w:rsidR="48FC3766" w:rsidRDefault="48FC3766" w:rsidP="48FC3766">
            <w:pPr>
              <w:pStyle w:val="ListParagraph"/>
              <w:numPr>
                <w:ilvl w:val="0"/>
                <w:numId w:val="3"/>
              </w:numPr>
              <w:spacing w:after="160" w:line="259" w:lineRule="auto"/>
              <w:rPr>
                <w:rFonts w:eastAsiaTheme="minorEastAsia"/>
                <w:sz w:val="18"/>
                <w:szCs w:val="18"/>
              </w:rPr>
            </w:pPr>
            <w:r w:rsidRPr="48FC3766">
              <w:rPr>
                <w:rFonts w:ascii="Arial" w:eastAsia="Arial" w:hAnsi="Arial" w:cs="Arial"/>
                <w:sz w:val="18"/>
                <w:szCs w:val="18"/>
              </w:rPr>
              <w:t xml:space="preserve">Under </w:t>
            </w:r>
            <w:r w:rsidRPr="48FC3766">
              <w:rPr>
                <w:rFonts w:ascii="Arial" w:eastAsia="Arial" w:hAnsi="Arial" w:cs="Arial"/>
                <w:i/>
                <w:iCs/>
                <w:sz w:val="18"/>
                <w:szCs w:val="18"/>
              </w:rPr>
              <w:t>Bucket:_&lt;</w:t>
            </w:r>
            <w:proofErr w:type="spellStart"/>
            <w:r w:rsidRPr="48FC3766">
              <w:rPr>
                <w:rFonts w:ascii="Arial" w:eastAsia="Arial" w:hAnsi="Arial" w:cs="Arial"/>
                <w:i/>
                <w:iCs/>
                <w:sz w:val="18"/>
                <w:szCs w:val="18"/>
              </w:rPr>
              <w:t>bucket_name</w:t>
            </w:r>
            <w:proofErr w:type="spellEnd"/>
            <w:r w:rsidRPr="48FC3766">
              <w:rPr>
                <w:rFonts w:ascii="Arial" w:eastAsia="Arial" w:hAnsi="Arial" w:cs="Arial"/>
                <w:i/>
                <w:iCs/>
                <w:sz w:val="18"/>
                <w:szCs w:val="18"/>
              </w:rPr>
              <w:t>&gt;_</w:t>
            </w:r>
            <w:r w:rsidRPr="48FC3766">
              <w:rPr>
                <w:rFonts w:ascii="Arial" w:eastAsia="Arial" w:hAnsi="Arial" w:cs="Arial"/>
                <w:sz w:val="18"/>
                <w:szCs w:val="18"/>
              </w:rPr>
              <w:t xml:space="preserve"> click </w:t>
            </w:r>
            <w:r w:rsidRPr="48FC3766">
              <w:rPr>
                <w:rFonts w:ascii="Arial" w:eastAsia="Arial" w:hAnsi="Arial" w:cs="Arial"/>
                <w:i/>
                <w:iCs/>
                <w:sz w:val="18"/>
                <w:szCs w:val="18"/>
              </w:rPr>
              <w:t>Logging</w:t>
            </w:r>
          </w:p>
          <w:p w14:paraId="49F056BF" w14:textId="626278F1" w:rsidR="48FC3766" w:rsidRDefault="48FC3766" w:rsidP="48FC3766">
            <w:pPr>
              <w:pStyle w:val="ListParagraph"/>
              <w:numPr>
                <w:ilvl w:val="0"/>
                <w:numId w:val="3"/>
              </w:numPr>
              <w:spacing w:after="160" w:line="259" w:lineRule="auto"/>
              <w:rPr>
                <w:rFonts w:eastAsiaTheme="minorEastAsia"/>
                <w:sz w:val="18"/>
                <w:szCs w:val="18"/>
              </w:rPr>
            </w:pPr>
            <w:r w:rsidRPr="48FC3766">
              <w:rPr>
                <w:rFonts w:ascii="Arial" w:eastAsia="Arial" w:hAnsi="Arial" w:cs="Arial"/>
                <w:sz w:val="18"/>
                <w:szCs w:val="18"/>
              </w:rPr>
              <w:t xml:space="preserve">Ensure </w:t>
            </w:r>
            <w:r w:rsidRPr="48FC3766">
              <w:rPr>
                <w:rFonts w:ascii="Arial" w:eastAsia="Arial" w:hAnsi="Arial" w:cs="Arial"/>
                <w:i/>
                <w:iCs/>
                <w:sz w:val="18"/>
                <w:szCs w:val="18"/>
              </w:rPr>
              <w:t>Enabled</w:t>
            </w:r>
            <w:r w:rsidRPr="48FC3766">
              <w:rPr>
                <w:rFonts w:ascii="Arial" w:eastAsia="Arial" w:hAnsi="Arial" w:cs="Arial"/>
                <w:sz w:val="18"/>
                <w:szCs w:val="18"/>
              </w:rPr>
              <w:t xml:space="preserve"> is checked</w:t>
            </w:r>
          </w:p>
        </w:tc>
      </w:tr>
      <w:tr w:rsidR="48FC3766" w14:paraId="6A9CF606" w14:textId="77777777" w:rsidTr="48FC3766">
        <w:tc>
          <w:tcPr>
            <w:tcW w:w="4680" w:type="dxa"/>
          </w:tcPr>
          <w:p w14:paraId="6A091FE7" w14:textId="5ADCBFFC"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lastRenderedPageBreak/>
              <w:t>Enable Azure Storage Logging</w:t>
            </w:r>
          </w:p>
        </w:tc>
        <w:tc>
          <w:tcPr>
            <w:tcW w:w="4680" w:type="dxa"/>
          </w:tcPr>
          <w:p w14:paraId="40BA94FA" w14:textId="2F16CCE8"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 xml:space="preserve">This is used to track how requests made to Azure Storage were authorized. Enabling logs provides visibility into whether a request was anonymous, made with an OAuth2.0 token, a shared key, or shared access signature (SAS). Full Azure Storage analytics logging details can be found at </w:t>
            </w:r>
            <w:hyperlink r:id="rId10">
              <w:r w:rsidRPr="48FC3766">
                <w:rPr>
                  <w:rStyle w:val="Hyperlink"/>
                  <w:rFonts w:ascii="Arial" w:eastAsia="Arial" w:hAnsi="Arial" w:cs="Arial"/>
                  <w:b/>
                  <w:bCs/>
                  <w:color w:val="000000" w:themeColor="text1"/>
                  <w:sz w:val="18"/>
                  <w:szCs w:val="18"/>
                </w:rPr>
                <w:t>https://docs.microsoft.com/en-us/azure/storage/common/storage-analytics-logging?tabs=dotnet</w:t>
              </w:r>
            </w:hyperlink>
            <w:r w:rsidRPr="48FC3766">
              <w:rPr>
                <w:rFonts w:ascii="Arial" w:eastAsia="Arial" w:hAnsi="Arial" w:cs="Arial"/>
                <w:b/>
                <w:bCs/>
                <w:sz w:val="18"/>
                <w:szCs w:val="18"/>
              </w:rPr>
              <w:t>.</w:t>
            </w:r>
          </w:p>
        </w:tc>
      </w:tr>
      <w:tr w:rsidR="48FC3766" w14:paraId="1D8905B9" w14:textId="77777777" w:rsidTr="48FC3766">
        <w:tc>
          <w:tcPr>
            <w:tcW w:w="4680" w:type="dxa"/>
          </w:tcPr>
          <w:p w14:paraId="5D2B18E6" w14:textId="50A7B123"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Enable CloudTrail across all regions in AWS</w:t>
            </w:r>
          </w:p>
        </w:tc>
        <w:tc>
          <w:tcPr>
            <w:tcW w:w="4680" w:type="dxa"/>
          </w:tcPr>
          <w:p w14:paraId="58C26205" w14:textId="40F386FD"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To enable CloudTrail across all regions:</w:t>
            </w:r>
          </w:p>
          <w:p w14:paraId="75645DED" w14:textId="5732A236" w:rsidR="48FC3766" w:rsidRDefault="48FC3766" w:rsidP="48FC3766">
            <w:pPr>
              <w:pStyle w:val="ListParagraph"/>
              <w:numPr>
                <w:ilvl w:val="0"/>
                <w:numId w:val="2"/>
              </w:numPr>
              <w:spacing w:after="160" w:line="259" w:lineRule="auto"/>
              <w:rPr>
                <w:rFonts w:eastAsiaTheme="minorEastAsia"/>
                <w:sz w:val="18"/>
                <w:szCs w:val="18"/>
              </w:rPr>
            </w:pPr>
            <w:r w:rsidRPr="48FC3766">
              <w:rPr>
                <w:rFonts w:ascii="Arial" w:eastAsia="Arial" w:hAnsi="Arial" w:cs="Arial"/>
                <w:sz w:val="18"/>
                <w:szCs w:val="18"/>
              </w:rPr>
              <w:t>Sign into the AWS Management Console and open the CloudTrail console</w:t>
            </w:r>
          </w:p>
          <w:p w14:paraId="24DB11C8" w14:textId="232B03EA" w:rsidR="48FC3766" w:rsidRDefault="48FC3766" w:rsidP="48FC3766">
            <w:pPr>
              <w:pStyle w:val="ListParagraph"/>
              <w:numPr>
                <w:ilvl w:val="0"/>
                <w:numId w:val="2"/>
              </w:numPr>
              <w:spacing w:after="160" w:line="259" w:lineRule="auto"/>
              <w:rPr>
                <w:rFonts w:eastAsiaTheme="minorEastAsia"/>
                <w:sz w:val="18"/>
                <w:szCs w:val="18"/>
              </w:rPr>
            </w:pPr>
            <w:r w:rsidRPr="48FC3766">
              <w:rPr>
                <w:rFonts w:ascii="Arial" w:eastAsia="Arial" w:hAnsi="Arial" w:cs="Arial"/>
                <w:sz w:val="18"/>
                <w:szCs w:val="18"/>
              </w:rPr>
              <w:t xml:space="preserve">Click on </w:t>
            </w:r>
            <w:r w:rsidRPr="48FC3766">
              <w:rPr>
                <w:rFonts w:ascii="Arial" w:eastAsia="Arial" w:hAnsi="Arial" w:cs="Arial"/>
                <w:i/>
                <w:iCs/>
                <w:sz w:val="18"/>
                <w:szCs w:val="18"/>
              </w:rPr>
              <w:t>Trails</w:t>
            </w:r>
            <w:r w:rsidRPr="48FC3766">
              <w:rPr>
                <w:rFonts w:ascii="Arial" w:eastAsia="Arial" w:hAnsi="Arial" w:cs="Arial"/>
                <w:sz w:val="18"/>
                <w:szCs w:val="18"/>
              </w:rPr>
              <w:t xml:space="preserve"> </w:t>
            </w:r>
          </w:p>
          <w:p w14:paraId="3EE4A7C2" w14:textId="6508035D" w:rsidR="48FC3766" w:rsidRDefault="48FC3766" w:rsidP="48FC3766">
            <w:pPr>
              <w:pStyle w:val="ListParagraph"/>
              <w:numPr>
                <w:ilvl w:val="0"/>
                <w:numId w:val="2"/>
              </w:numPr>
              <w:spacing w:after="160" w:line="259" w:lineRule="auto"/>
              <w:rPr>
                <w:rFonts w:eastAsiaTheme="minorEastAsia"/>
                <w:sz w:val="18"/>
                <w:szCs w:val="18"/>
              </w:rPr>
            </w:pPr>
            <w:r w:rsidRPr="48FC3766">
              <w:rPr>
                <w:rFonts w:ascii="Arial" w:eastAsia="Arial" w:hAnsi="Arial" w:cs="Arial"/>
                <w:sz w:val="18"/>
                <w:szCs w:val="18"/>
              </w:rPr>
              <w:t>Set necessary Trails to All option in the I column</w:t>
            </w:r>
          </w:p>
          <w:p w14:paraId="03DF65E1" w14:textId="36D071AA" w:rsidR="48FC3766" w:rsidRDefault="48FC3766" w:rsidP="48FC3766">
            <w:pPr>
              <w:pStyle w:val="ListParagraph"/>
              <w:numPr>
                <w:ilvl w:val="0"/>
                <w:numId w:val="2"/>
              </w:numPr>
              <w:spacing w:after="160" w:line="259" w:lineRule="auto"/>
              <w:rPr>
                <w:rFonts w:eastAsiaTheme="minorEastAsia"/>
                <w:sz w:val="18"/>
                <w:szCs w:val="18"/>
              </w:rPr>
            </w:pPr>
            <w:r w:rsidRPr="48FC3766">
              <w:rPr>
                <w:rFonts w:ascii="Arial" w:eastAsia="Arial" w:hAnsi="Arial" w:cs="Arial"/>
                <w:sz w:val="18"/>
                <w:szCs w:val="18"/>
              </w:rPr>
              <w:t xml:space="preserve">Click on a trail via the link </w:t>
            </w:r>
            <w:r w:rsidRPr="48FC3766">
              <w:rPr>
                <w:rFonts w:ascii="Arial" w:eastAsia="Arial" w:hAnsi="Arial" w:cs="Arial"/>
                <w:i/>
                <w:iCs/>
                <w:sz w:val="18"/>
                <w:szCs w:val="18"/>
              </w:rPr>
              <w:t>Name</w:t>
            </w:r>
            <w:r w:rsidRPr="48FC3766">
              <w:rPr>
                <w:rFonts w:ascii="Arial" w:eastAsia="Arial" w:hAnsi="Arial" w:cs="Arial"/>
                <w:sz w:val="18"/>
                <w:szCs w:val="18"/>
              </w:rPr>
              <w:t xml:space="preserve"> column</w:t>
            </w:r>
          </w:p>
          <w:p w14:paraId="5CB22422" w14:textId="71C81817" w:rsidR="48FC3766" w:rsidRDefault="48FC3766" w:rsidP="48FC3766">
            <w:pPr>
              <w:pStyle w:val="ListParagraph"/>
              <w:numPr>
                <w:ilvl w:val="0"/>
                <w:numId w:val="2"/>
              </w:numPr>
              <w:spacing w:after="160" w:line="259" w:lineRule="auto"/>
              <w:rPr>
                <w:rFonts w:eastAsiaTheme="minorEastAsia"/>
                <w:sz w:val="18"/>
                <w:szCs w:val="18"/>
              </w:rPr>
            </w:pPr>
            <w:r w:rsidRPr="48FC3766">
              <w:rPr>
                <w:rFonts w:ascii="Arial" w:eastAsia="Arial" w:hAnsi="Arial" w:cs="Arial"/>
                <w:sz w:val="18"/>
                <w:szCs w:val="18"/>
              </w:rPr>
              <w:t xml:space="preserve">Set </w:t>
            </w:r>
            <w:r w:rsidRPr="48FC3766">
              <w:rPr>
                <w:rFonts w:ascii="Arial" w:eastAsia="Arial" w:hAnsi="Arial" w:cs="Arial"/>
                <w:i/>
                <w:iCs/>
                <w:sz w:val="18"/>
                <w:szCs w:val="18"/>
              </w:rPr>
              <w:t>Logging</w:t>
            </w:r>
            <w:r w:rsidRPr="48FC3766">
              <w:rPr>
                <w:rFonts w:ascii="Arial" w:eastAsia="Arial" w:hAnsi="Arial" w:cs="Arial"/>
                <w:sz w:val="18"/>
                <w:szCs w:val="18"/>
              </w:rPr>
              <w:t xml:space="preserve"> to </w:t>
            </w:r>
            <w:r w:rsidRPr="48FC3766">
              <w:rPr>
                <w:rFonts w:ascii="Arial" w:eastAsia="Arial" w:hAnsi="Arial" w:cs="Arial"/>
                <w:i/>
                <w:iCs/>
                <w:sz w:val="18"/>
                <w:szCs w:val="18"/>
              </w:rPr>
              <w:t>ON</w:t>
            </w:r>
          </w:p>
          <w:p w14:paraId="55DC7ECB" w14:textId="258FB517" w:rsidR="48FC3766" w:rsidRDefault="48FC3766" w:rsidP="48FC3766">
            <w:pPr>
              <w:pStyle w:val="ListParagraph"/>
              <w:numPr>
                <w:ilvl w:val="0"/>
                <w:numId w:val="2"/>
              </w:numPr>
              <w:spacing w:after="160" w:line="259" w:lineRule="auto"/>
              <w:rPr>
                <w:rFonts w:eastAsiaTheme="minorEastAsia"/>
                <w:sz w:val="18"/>
                <w:szCs w:val="18"/>
              </w:rPr>
            </w:pPr>
            <w:r w:rsidRPr="48FC3766">
              <w:rPr>
                <w:rFonts w:ascii="Arial" w:eastAsia="Arial" w:hAnsi="Arial" w:cs="Arial"/>
                <w:sz w:val="18"/>
                <w:szCs w:val="18"/>
              </w:rPr>
              <w:t xml:space="preserve">Set </w:t>
            </w:r>
            <w:r w:rsidRPr="48FC3766">
              <w:rPr>
                <w:rFonts w:ascii="Arial" w:eastAsia="Arial" w:hAnsi="Arial" w:cs="Arial"/>
                <w:i/>
                <w:iCs/>
                <w:sz w:val="18"/>
                <w:szCs w:val="18"/>
              </w:rPr>
              <w:t>Apply trail to all regions</w:t>
            </w:r>
            <w:r w:rsidRPr="48FC3766">
              <w:rPr>
                <w:rFonts w:ascii="Arial" w:eastAsia="Arial" w:hAnsi="Arial" w:cs="Arial"/>
                <w:sz w:val="18"/>
                <w:szCs w:val="18"/>
              </w:rPr>
              <w:t xml:space="preserve"> to </w:t>
            </w:r>
            <w:r w:rsidRPr="48FC3766">
              <w:rPr>
                <w:rFonts w:ascii="Arial" w:eastAsia="Arial" w:hAnsi="Arial" w:cs="Arial"/>
                <w:i/>
                <w:iCs/>
                <w:sz w:val="18"/>
                <w:szCs w:val="18"/>
              </w:rPr>
              <w:t>Yes</w:t>
            </w:r>
          </w:p>
        </w:tc>
      </w:tr>
      <w:tr w:rsidR="48FC3766" w14:paraId="2D9B313E" w14:textId="77777777" w:rsidTr="48FC3766">
        <w:tc>
          <w:tcPr>
            <w:tcW w:w="4680" w:type="dxa"/>
          </w:tcPr>
          <w:p w14:paraId="02185ADA" w14:textId="3BF34844"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Configure log profile to capture activity logs for all regions in Azure</w:t>
            </w:r>
          </w:p>
        </w:tc>
        <w:tc>
          <w:tcPr>
            <w:tcW w:w="4680" w:type="dxa"/>
          </w:tcPr>
          <w:p w14:paraId="0124F513" w14:textId="14A709C2"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To set up activity logs for all regions:</w:t>
            </w:r>
          </w:p>
          <w:p w14:paraId="40AE951E" w14:textId="266CA0BD" w:rsidR="48FC3766" w:rsidRDefault="48FC3766" w:rsidP="48FC3766">
            <w:pPr>
              <w:pStyle w:val="ListParagraph"/>
              <w:numPr>
                <w:ilvl w:val="0"/>
                <w:numId w:val="1"/>
              </w:numPr>
              <w:spacing w:after="160" w:line="259" w:lineRule="auto"/>
              <w:rPr>
                <w:rFonts w:eastAsiaTheme="minorEastAsia"/>
                <w:sz w:val="18"/>
                <w:szCs w:val="18"/>
              </w:rPr>
            </w:pPr>
            <w:r w:rsidRPr="48FC3766">
              <w:rPr>
                <w:rFonts w:ascii="Arial" w:eastAsia="Arial" w:hAnsi="Arial" w:cs="Arial"/>
                <w:sz w:val="18"/>
                <w:szCs w:val="18"/>
              </w:rPr>
              <w:t>Navigate to Azure console</w:t>
            </w:r>
          </w:p>
          <w:p w14:paraId="34D42D85" w14:textId="5963A046" w:rsidR="48FC3766" w:rsidRDefault="48FC3766" w:rsidP="48FC3766">
            <w:pPr>
              <w:pStyle w:val="ListParagraph"/>
              <w:numPr>
                <w:ilvl w:val="0"/>
                <w:numId w:val="1"/>
              </w:numPr>
              <w:spacing w:after="160" w:line="259" w:lineRule="auto"/>
              <w:rPr>
                <w:rFonts w:eastAsiaTheme="minorEastAsia"/>
                <w:sz w:val="18"/>
                <w:szCs w:val="18"/>
              </w:rPr>
            </w:pPr>
            <w:r w:rsidRPr="48FC3766">
              <w:rPr>
                <w:rFonts w:ascii="Arial" w:eastAsia="Arial" w:hAnsi="Arial" w:cs="Arial"/>
                <w:sz w:val="18"/>
                <w:szCs w:val="18"/>
              </w:rPr>
              <w:t xml:space="preserve">Go to </w:t>
            </w:r>
            <w:r w:rsidRPr="48FC3766">
              <w:rPr>
                <w:rFonts w:ascii="Arial" w:eastAsia="Arial" w:hAnsi="Arial" w:cs="Arial"/>
                <w:i/>
                <w:iCs/>
                <w:sz w:val="18"/>
                <w:szCs w:val="18"/>
              </w:rPr>
              <w:t>Activity log</w:t>
            </w:r>
          </w:p>
          <w:p w14:paraId="1BEB7DC3" w14:textId="768A8211" w:rsidR="48FC3766" w:rsidRDefault="48FC3766" w:rsidP="48FC3766">
            <w:pPr>
              <w:pStyle w:val="ListParagraph"/>
              <w:numPr>
                <w:ilvl w:val="0"/>
                <w:numId w:val="1"/>
              </w:numPr>
              <w:spacing w:after="160" w:line="259" w:lineRule="auto"/>
              <w:rPr>
                <w:rFonts w:eastAsiaTheme="minorEastAsia"/>
                <w:sz w:val="18"/>
                <w:szCs w:val="18"/>
              </w:rPr>
            </w:pPr>
            <w:r w:rsidRPr="48FC3766">
              <w:rPr>
                <w:rFonts w:ascii="Arial" w:eastAsia="Arial" w:hAnsi="Arial" w:cs="Arial"/>
                <w:sz w:val="18"/>
                <w:szCs w:val="18"/>
              </w:rPr>
              <w:t xml:space="preserve">Select </w:t>
            </w:r>
            <w:r w:rsidRPr="48FC3766">
              <w:rPr>
                <w:rFonts w:ascii="Arial" w:eastAsia="Arial" w:hAnsi="Arial" w:cs="Arial"/>
                <w:i/>
                <w:iCs/>
                <w:sz w:val="18"/>
                <w:szCs w:val="18"/>
              </w:rPr>
              <w:t>Export</w:t>
            </w:r>
          </w:p>
          <w:p w14:paraId="7ABF3D0E" w14:textId="65A3406F" w:rsidR="48FC3766" w:rsidRDefault="48FC3766" w:rsidP="48FC3766">
            <w:pPr>
              <w:pStyle w:val="ListParagraph"/>
              <w:numPr>
                <w:ilvl w:val="0"/>
                <w:numId w:val="1"/>
              </w:numPr>
              <w:spacing w:after="160" w:line="259" w:lineRule="auto"/>
              <w:rPr>
                <w:rFonts w:eastAsiaTheme="minorEastAsia"/>
                <w:sz w:val="18"/>
                <w:szCs w:val="18"/>
              </w:rPr>
            </w:pPr>
            <w:r w:rsidRPr="48FC3766">
              <w:rPr>
                <w:rFonts w:ascii="Arial" w:eastAsia="Arial" w:hAnsi="Arial" w:cs="Arial"/>
                <w:sz w:val="18"/>
                <w:szCs w:val="18"/>
              </w:rPr>
              <w:t xml:space="preserve">Select </w:t>
            </w:r>
            <w:r w:rsidRPr="48FC3766">
              <w:rPr>
                <w:rFonts w:ascii="Arial" w:eastAsia="Arial" w:hAnsi="Arial" w:cs="Arial"/>
                <w:i/>
                <w:iCs/>
                <w:sz w:val="18"/>
                <w:szCs w:val="18"/>
              </w:rPr>
              <w:t>Subscription</w:t>
            </w:r>
          </w:p>
          <w:p w14:paraId="51275E03" w14:textId="0C07F347" w:rsidR="48FC3766" w:rsidRDefault="48FC3766" w:rsidP="48FC3766">
            <w:pPr>
              <w:pStyle w:val="ListParagraph"/>
              <w:numPr>
                <w:ilvl w:val="0"/>
                <w:numId w:val="1"/>
              </w:numPr>
              <w:spacing w:after="160" w:line="259" w:lineRule="auto"/>
              <w:rPr>
                <w:rFonts w:eastAsiaTheme="minorEastAsia"/>
                <w:sz w:val="18"/>
                <w:szCs w:val="18"/>
              </w:rPr>
            </w:pPr>
            <w:r w:rsidRPr="48FC3766">
              <w:rPr>
                <w:rFonts w:ascii="Arial" w:eastAsia="Arial" w:hAnsi="Arial" w:cs="Arial"/>
                <w:sz w:val="18"/>
                <w:szCs w:val="18"/>
              </w:rPr>
              <w:t xml:space="preserve">Check </w:t>
            </w:r>
            <w:r w:rsidRPr="48FC3766">
              <w:rPr>
                <w:rFonts w:ascii="Arial" w:eastAsia="Arial" w:hAnsi="Arial" w:cs="Arial"/>
                <w:i/>
                <w:iCs/>
                <w:sz w:val="18"/>
                <w:szCs w:val="18"/>
              </w:rPr>
              <w:t>Select all</w:t>
            </w:r>
            <w:r w:rsidRPr="48FC3766">
              <w:rPr>
                <w:rFonts w:ascii="Arial" w:eastAsia="Arial" w:hAnsi="Arial" w:cs="Arial"/>
                <w:sz w:val="18"/>
                <w:szCs w:val="18"/>
              </w:rPr>
              <w:t xml:space="preserve"> in </w:t>
            </w:r>
            <w:r w:rsidRPr="48FC3766">
              <w:rPr>
                <w:rFonts w:ascii="Arial" w:eastAsia="Arial" w:hAnsi="Arial" w:cs="Arial"/>
                <w:i/>
                <w:iCs/>
                <w:sz w:val="18"/>
                <w:szCs w:val="18"/>
              </w:rPr>
              <w:t>Regions</w:t>
            </w:r>
          </w:p>
          <w:p w14:paraId="630A3117" w14:textId="4D4EF591" w:rsidR="48FC3766" w:rsidRDefault="48FC3766" w:rsidP="48FC3766">
            <w:pPr>
              <w:pStyle w:val="ListParagraph"/>
              <w:numPr>
                <w:ilvl w:val="0"/>
                <w:numId w:val="1"/>
              </w:numPr>
              <w:spacing w:after="160" w:line="259" w:lineRule="auto"/>
              <w:rPr>
                <w:rFonts w:eastAsiaTheme="minorEastAsia"/>
                <w:sz w:val="18"/>
                <w:szCs w:val="18"/>
              </w:rPr>
            </w:pPr>
            <w:r w:rsidRPr="48FC3766">
              <w:rPr>
                <w:rFonts w:ascii="Arial" w:eastAsia="Arial" w:hAnsi="Arial" w:cs="Arial"/>
                <w:sz w:val="18"/>
                <w:szCs w:val="18"/>
              </w:rPr>
              <w:t xml:space="preserve">Select </w:t>
            </w:r>
            <w:r w:rsidRPr="48FC3766">
              <w:rPr>
                <w:rFonts w:ascii="Arial" w:eastAsia="Arial" w:hAnsi="Arial" w:cs="Arial"/>
                <w:i/>
                <w:iCs/>
                <w:sz w:val="18"/>
                <w:szCs w:val="18"/>
              </w:rPr>
              <w:t>Save</w:t>
            </w:r>
          </w:p>
        </w:tc>
      </w:tr>
      <w:tr w:rsidR="48FC3766" w14:paraId="1A76CC55" w14:textId="77777777" w:rsidTr="48FC3766">
        <w:tc>
          <w:tcPr>
            <w:tcW w:w="4680" w:type="dxa"/>
          </w:tcPr>
          <w:p w14:paraId="47FBE60E" w14:textId="190CBE60"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Monitoring for Regional Activity</w:t>
            </w:r>
          </w:p>
        </w:tc>
        <w:tc>
          <w:tcPr>
            <w:tcW w:w="4680" w:type="dxa"/>
          </w:tcPr>
          <w:p w14:paraId="62118771" w14:textId="35DF6F19" w:rsidR="48FC3766" w:rsidRDefault="48FC3766" w:rsidP="48FC3766">
            <w:pPr>
              <w:spacing w:line="259" w:lineRule="auto"/>
              <w:rPr>
                <w:rFonts w:ascii="Arial" w:eastAsia="Arial" w:hAnsi="Arial" w:cs="Arial"/>
                <w:sz w:val="18"/>
                <w:szCs w:val="18"/>
              </w:rPr>
            </w:pPr>
            <w:r w:rsidRPr="48FC3766">
              <w:rPr>
                <w:rFonts w:ascii="Arial" w:eastAsia="Arial" w:hAnsi="Arial" w:cs="Arial"/>
                <w:sz w:val="18"/>
                <w:szCs w:val="18"/>
              </w:rPr>
              <w:t xml:space="preserve">Tools like Splunk or even </w:t>
            </w:r>
            <w:proofErr w:type="spellStart"/>
            <w:r w:rsidRPr="48FC3766">
              <w:rPr>
                <w:rFonts w:ascii="Arial" w:eastAsia="Arial" w:hAnsi="Arial" w:cs="Arial"/>
                <w:sz w:val="18"/>
                <w:szCs w:val="18"/>
              </w:rPr>
              <w:t>CloudSploit</w:t>
            </w:r>
            <w:proofErr w:type="spellEnd"/>
            <w:r w:rsidRPr="48FC3766">
              <w:rPr>
                <w:rFonts w:ascii="Arial" w:eastAsia="Arial" w:hAnsi="Arial" w:cs="Arial"/>
                <w:sz w:val="18"/>
                <w:szCs w:val="18"/>
              </w:rPr>
              <w:t xml:space="preserve"> have the ability to alert based on region and ingest CloudTrail logs. In </w:t>
            </w:r>
            <w:proofErr w:type="spellStart"/>
            <w:r w:rsidRPr="48FC3766">
              <w:rPr>
                <w:rFonts w:ascii="Arial" w:eastAsia="Arial" w:hAnsi="Arial" w:cs="Arial"/>
                <w:sz w:val="18"/>
                <w:szCs w:val="18"/>
              </w:rPr>
              <w:t>CloudSploit</w:t>
            </w:r>
            <w:proofErr w:type="spellEnd"/>
            <w:r w:rsidRPr="48FC3766">
              <w:rPr>
                <w:rFonts w:ascii="Arial" w:eastAsia="Arial" w:hAnsi="Arial" w:cs="Arial"/>
                <w:sz w:val="18"/>
                <w:szCs w:val="18"/>
              </w:rPr>
              <w:t xml:space="preserve">, a plugin called EC2 Max Count can be configured to alert after a certain threshold of EC2 instances is met. Real-Time Events service is another feature of </w:t>
            </w:r>
            <w:proofErr w:type="spellStart"/>
            <w:r w:rsidRPr="48FC3766">
              <w:rPr>
                <w:rFonts w:ascii="Arial" w:eastAsia="Arial" w:hAnsi="Arial" w:cs="Arial"/>
                <w:sz w:val="18"/>
                <w:szCs w:val="18"/>
              </w:rPr>
              <w:t>CloudSploit</w:t>
            </w:r>
            <w:proofErr w:type="spellEnd"/>
            <w:r w:rsidRPr="48FC3766">
              <w:rPr>
                <w:rFonts w:ascii="Arial" w:eastAsia="Arial" w:hAnsi="Arial" w:cs="Arial"/>
                <w:sz w:val="18"/>
                <w:szCs w:val="18"/>
              </w:rPr>
              <w:t xml:space="preserve"> that allows alerts for activity in unused regions.</w:t>
            </w:r>
          </w:p>
        </w:tc>
      </w:tr>
    </w:tbl>
    <w:p w14:paraId="5192415B" w14:textId="625DD976" w:rsidR="48FC3766" w:rsidRDefault="48FC3766" w:rsidP="48FC3766">
      <w:pPr>
        <w:rPr>
          <w:rFonts w:ascii="Arial" w:eastAsia="Arial" w:hAnsi="Arial" w:cs="Arial"/>
        </w:rPr>
      </w:pPr>
    </w:p>
    <w:p w14:paraId="6B71441D" w14:textId="153BBC12" w:rsidR="1D0F572E" w:rsidRDefault="1D0F572E" w:rsidP="1D0F572E">
      <w:pPr>
        <w:rPr>
          <w:rFonts w:ascii="Arial" w:eastAsia="Arial" w:hAnsi="Arial" w:cs="Arial"/>
        </w:rPr>
      </w:pPr>
    </w:p>
    <w:p w14:paraId="2351D07D" w14:textId="77777777" w:rsidR="0071530B" w:rsidRPr="0071530B" w:rsidRDefault="0071530B" w:rsidP="1D0F572E">
      <w:pPr>
        <w:rPr>
          <w:rFonts w:ascii="Arial" w:eastAsia="Arial" w:hAnsi="Arial" w:cs="Arial"/>
          <w:sz w:val="32"/>
          <w:szCs w:val="32"/>
          <w:lang w:val="en"/>
        </w:rPr>
      </w:pPr>
      <w:r w:rsidRPr="1D0F572E">
        <w:rPr>
          <w:rFonts w:ascii="Arial" w:eastAsia="Arial" w:hAnsi="Arial" w:cs="Arial"/>
          <w:sz w:val="32"/>
          <w:szCs w:val="32"/>
          <w:lang w:val="en"/>
        </w:rPr>
        <w:t>References</w:t>
      </w:r>
    </w:p>
    <w:p w14:paraId="54B36276" w14:textId="26449F75" w:rsidR="0073644D" w:rsidRDefault="3BB95EA3" w:rsidP="1D0F572E">
      <w:pPr>
        <w:pStyle w:val="ListParagraph"/>
        <w:numPr>
          <w:ilvl w:val="0"/>
          <w:numId w:val="9"/>
        </w:numPr>
        <w:rPr>
          <w:rFonts w:ascii="Arial" w:eastAsia="Arial" w:hAnsi="Arial" w:cs="Arial"/>
        </w:rPr>
      </w:pPr>
      <w:r w:rsidRPr="1D0F572E">
        <w:rPr>
          <w:rFonts w:ascii="Arial" w:eastAsia="Arial" w:hAnsi="Arial" w:cs="Arial"/>
        </w:rPr>
        <w:t>https://www.skyhighnetworks.com/cloud-security-blog/skyhigh-discovers-ghostwriter-a-pervasive-aws-s3-man-in-the-middle-exposure - Accessed Feb 12, 2020</w:t>
      </w:r>
    </w:p>
    <w:p w14:paraId="77BDFE4D" w14:textId="1C2075B5" w:rsidR="3BB95EA3" w:rsidRDefault="3BB95EA3" w:rsidP="1D0F572E">
      <w:pPr>
        <w:pStyle w:val="ListParagraph"/>
        <w:numPr>
          <w:ilvl w:val="0"/>
          <w:numId w:val="9"/>
        </w:numPr>
        <w:rPr>
          <w:rFonts w:ascii="Arial" w:eastAsia="Arial" w:hAnsi="Arial" w:cs="Arial"/>
        </w:rPr>
      </w:pPr>
      <w:r w:rsidRPr="1D0F572E">
        <w:rPr>
          <w:rFonts w:ascii="Arial" w:eastAsia="Arial" w:hAnsi="Arial" w:cs="Arial"/>
        </w:rPr>
        <w:t>https://www.bloomberg.com/news/articles/2019-07-29/capital-one-data-systems-breached-by-seattle-woman-u-s-says -Accessed March 2, 2020</w:t>
      </w:r>
    </w:p>
    <w:p w14:paraId="1BDEB8BD" w14:textId="53F3942B" w:rsidR="0071530B" w:rsidRPr="0071530B" w:rsidRDefault="0071530B" w:rsidP="1D0F572E">
      <w:pPr>
        <w:rPr>
          <w:rFonts w:ascii="Arial" w:eastAsia="Arial" w:hAnsi="Arial" w:cs="Arial"/>
          <w:lang w:val="en"/>
        </w:rPr>
      </w:pPr>
    </w:p>
    <w:p w14:paraId="0EAF4F54" w14:textId="4A61DEA9" w:rsidR="00000000" w:rsidRDefault="00000000" w:rsidP="1D0F572E">
      <w:pPr>
        <w:rPr>
          <w:rFonts w:ascii="Arial" w:eastAsia="Arial" w:hAnsi="Arial" w:cs="Arial"/>
        </w:rPr>
      </w:pPr>
    </w:p>
    <w:p w14:paraId="27A7D57C" w14:textId="77777777" w:rsidR="0071530B" w:rsidRDefault="0071530B" w:rsidP="1D0F572E">
      <w:pPr>
        <w:rPr>
          <w:rFonts w:ascii="Arial" w:eastAsia="Arial" w:hAnsi="Arial" w:cs="Arial"/>
        </w:rPr>
      </w:pPr>
    </w:p>
    <w:sectPr w:rsidR="0071530B" w:rsidSect="0002025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3435E" w14:textId="77777777" w:rsidR="00781A43" w:rsidRDefault="00781A43" w:rsidP="00C004B5">
      <w:r>
        <w:separator/>
      </w:r>
    </w:p>
  </w:endnote>
  <w:endnote w:type="continuationSeparator" w:id="0">
    <w:p w14:paraId="01979444" w14:textId="77777777" w:rsidR="00781A43" w:rsidRDefault="00781A43" w:rsidP="00C00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A720" w14:textId="77777777" w:rsidR="00C004B5" w:rsidRDefault="00C0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473DA" w14:textId="77777777" w:rsidR="00BC1054" w:rsidRPr="00BC1054" w:rsidRDefault="00BC1054" w:rsidP="00BC1054">
    <w:pPr>
      <w:pStyle w:val="Footer"/>
      <w:rPr>
        <w:rFonts w:ascii="Segoe UI" w:hAnsi="Segoe UI" w:cs="Segoe UI"/>
        <w:color w:val="000000"/>
        <w:sz w:val="27"/>
        <w:szCs w:val="27"/>
        <w:shd w:val="clear" w:color="auto" w:fill="FFFFFF"/>
      </w:rPr>
    </w:pPr>
    <w:r w:rsidRPr="00BC1054">
      <w:rPr>
        <w:rFonts w:ascii="Segoe UI" w:hAnsi="Segoe UI" w:cs="Segoe UI"/>
        <w:color w:val="000000"/>
        <w:sz w:val="27"/>
        <w:szCs w:val="27"/>
        <w:shd w:val="clear" w:color="auto" w:fill="FFFFFF"/>
      </w:rPr>
      <w:t>(© 2022 The MITRE Corporation All Rights Reserved. Draft Content</w:t>
    </w:r>
  </w:p>
  <w:p w14:paraId="56C6A9D2" w14:textId="47AD5420" w:rsidR="00C004B5" w:rsidRDefault="00BC1054" w:rsidP="00BC1054">
    <w:pPr>
      <w:pStyle w:val="Footer"/>
    </w:pPr>
    <w:r w:rsidRPr="00BC1054">
      <w:rPr>
        <w:rFonts w:ascii="Segoe UI" w:hAnsi="Segoe UI" w:cs="Segoe UI"/>
        <w:color w:val="000000"/>
        <w:sz w:val="27"/>
        <w:szCs w:val="27"/>
        <w:shd w:val="clear" w:color="auto" w:fill="FFFFFF"/>
      </w:rPr>
      <w:t>Submission for Consideration by the CAVEAT Working Group)</w:t>
    </w:r>
  </w:p>
  <w:p w14:paraId="10E5A65A" w14:textId="77777777" w:rsidR="00C004B5" w:rsidRDefault="00C004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4B34" w14:textId="77777777" w:rsidR="00C004B5" w:rsidRDefault="00C00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E7F3D" w14:textId="77777777" w:rsidR="00781A43" w:rsidRDefault="00781A43" w:rsidP="00C004B5">
      <w:r>
        <w:separator/>
      </w:r>
    </w:p>
  </w:footnote>
  <w:footnote w:type="continuationSeparator" w:id="0">
    <w:p w14:paraId="1FDEB5BB" w14:textId="77777777" w:rsidR="00781A43" w:rsidRDefault="00781A43" w:rsidP="00C00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F0FF" w14:textId="77777777" w:rsidR="00C004B5" w:rsidRDefault="00C0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C9F4" w14:textId="77777777" w:rsidR="00C004B5" w:rsidRDefault="00C004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DFE2" w14:textId="77777777" w:rsidR="00C004B5" w:rsidRDefault="00C00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E24"/>
    <w:multiLevelType w:val="hybridMultilevel"/>
    <w:tmpl w:val="BF800A3A"/>
    <w:lvl w:ilvl="0" w:tplc="B3A8EB22">
      <w:start w:val="1"/>
      <w:numFmt w:val="decimal"/>
      <w:lvlText w:val="%1."/>
      <w:lvlJc w:val="left"/>
      <w:pPr>
        <w:ind w:left="720" w:hanging="360"/>
      </w:pPr>
    </w:lvl>
    <w:lvl w:ilvl="1" w:tplc="3D2AF6B6">
      <w:start w:val="1"/>
      <w:numFmt w:val="lowerLetter"/>
      <w:lvlText w:val="%2."/>
      <w:lvlJc w:val="left"/>
      <w:pPr>
        <w:ind w:left="1440" w:hanging="360"/>
      </w:pPr>
    </w:lvl>
    <w:lvl w:ilvl="2" w:tplc="2D905058">
      <w:start w:val="1"/>
      <w:numFmt w:val="lowerRoman"/>
      <w:lvlText w:val="%3."/>
      <w:lvlJc w:val="right"/>
      <w:pPr>
        <w:ind w:left="2160" w:hanging="180"/>
      </w:pPr>
    </w:lvl>
    <w:lvl w:ilvl="3" w:tplc="DA884862">
      <w:start w:val="1"/>
      <w:numFmt w:val="decimal"/>
      <w:lvlText w:val="%4."/>
      <w:lvlJc w:val="left"/>
      <w:pPr>
        <w:ind w:left="2880" w:hanging="360"/>
      </w:pPr>
    </w:lvl>
    <w:lvl w:ilvl="4" w:tplc="257C48BE">
      <w:start w:val="1"/>
      <w:numFmt w:val="lowerLetter"/>
      <w:lvlText w:val="%5."/>
      <w:lvlJc w:val="left"/>
      <w:pPr>
        <w:ind w:left="3600" w:hanging="360"/>
      </w:pPr>
    </w:lvl>
    <w:lvl w:ilvl="5" w:tplc="2F541542">
      <w:start w:val="1"/>
      <w:numFmt w:val="lowerRoman"/>
      <w:lvlText w:val="%6."/>
      <w:lvlJc w:val="right"/>
      <w:pPr>
        <w:ind w:left="4320" w:hanging="180"/>
      </w:pPr>
    </w:lvl>
    <w:lvl w:ilvl="6" w:tplc="DB388F8C">
      <w:start w:val="1"/>
      <w:numFmt w:val="decimal"/>
      <w:lvlText w:val="%7."/>
      <w:lvlJc w:val="left"/>
      <w:pPr>
        <w:ind w:left="5040" w:hanging="360"/>
      </w:pPr>
    </w:lvl>
    <w:lvl w:ilvl="7" w:tplc="62F6FD14">
      <w:start w:val="1"/>
      <w:numFmt w:val="lowerLetter"/>
      <w:lvlText w:val="%8."/>
      <w:lvlJc w:val="left"/>
      <w:pPr>
        <w:ind w:left="5760" w:hanging="360"/>
      </w:pPr>
    </w:lvl>
    <w:lvl w:ilvl="8" w:tplc="89700BAA">
      <w:start w:val="1"/>
      <w:numFmt w:val="lowerRoman"/>
      <w:lvlText w:val="%9."/>
      <w:lvlJc w:val="right"/>
      <w:pPr>
        <w:ind w:left="6480" w:hanging="180"/>
      </w:pPr>
    </w:lvl>
  </w:abstractNum>
  <w:abstractNum w:abstractNumId="1" w15:restartNumberingAfterBreak="0">
    <w:nsid w:val="0AE76131"/>
    <w:multiLevelType w:val="hybridMultilevel"/>
    <w:tmpl w:val="E4D8ED74"/>
    <w:lvl w:ilvl="0" w:tplc="FAFC5B74">
      <w:start w:val="1"/>
      <w:numFmt w:val="decimal"/>
      <w:lvlText w:val="%1."/>
      <w:lvlJc w:val="left"/>
      <w:pPr>
        <w:ind w:left="720" w:hanging="360"/>
      </w:pPr>
    </w:lvl>
    <w:lvl w:ilvl="1" w:tplc="03F29B22">
      <w:start w:val="1"/>
      <w:numFmt w:val="lowerLetter"/>
      <w:lvlText w:val="%2."/>
      <w:lvlJc w:val="left"/>
      <w:pPr>
        <w:ind w:left="1440" w:hanging="360"/>
      </w:pPr>
    </w:lvl>
    <w:lvl w:ilvl="2" w:tplc="FB686AEA">
      <w:start w:val="1"/>
      <w:numFmt w:val="lowerRoman"/>
      <w:lvlText w:val="%3."/>
      <w:lvlJc w:val="right"/>
      <w:pPr>
        <w:ind w:left="2160" w:hanging="180"/>
      </w:pPr>
    </w:lvl>
    <w:lvl w:ilvl="3" w:tplc="F81E2F68">
      <w:start w:val="1"/>
      <w:numFmt w:val="decimal"/>
      <w:lvlText w:val="%4."/>
      <w:lvlJc w:val="left"/>
      <w:pPr>
        <w:ind w:left="2880" w:hanging="360"/>
      </w:pPr>
    </w:lvl>
    <w:lvl w:ilvl="4" w:tplc="3224FD0E">
      <w:start w:val="1"/>
      <w:numFmt w:val="lowerLetter"/>
      <w:lvlText w:val="%5."/>
      <w:lvlJc w:val="left"/>
      <w:pPr>
        <w:ind w:left="3600" w:hanging="360"/>
      </w:pPr>
    </w:lvl>
    <w:lvl w:ilvl="5" w:tplc="CBC4A8A6">
      <w:start w:val="1"/>
      <w:numFmt w:val="lowerRoman"/>
      <w:lvlText w:val="%6."/>
      <w:lvlJc w:val="right"/>
      <w:pPr>
        <w:ind w:left="4320" w:hanging="180"/>
      </w:pPr>
    </w:lvl>
    <w:lvl w:ilvl="6" w:tplc="648A8052">
      <w:start w:val="1"/>
      <w:numFmt w:val="decimal"/>
      <w:lvlText w:val="%7."/>
      <w:lvlJc w:val="left"/>
      <w:pPr>
        <w:ind w:left="5040" w:hanging="360"/>
      </w:pPr>
    </w:lvl>
    <w:lvl w:ilvl="7" w:tplc="54C2EEB4">
      <w:start w:val="1"/>
      <w:numFmt w:val="lowerLetter"/>
      <w:lvlText w:val="%8."/>
      <w:lvlJc w:val="left"/>
      <w:pPr>
        <w:ind w:left="5760" w:hanging="360"/>
      </w:pPr>
    </w:lvl>
    <w:lvl w:ilvl="8" w:tplc="1744CDC2">
      <w:start w:val="1"/>
      <w:numFmt w:val="lowerRoman"/>
      <w:lvlText w:val="%9."/>
      <w:lvlJc w:val="right"/>
      <w:pPr>
        <w:ind w:left="6480" w:hanging="180"/>
      </w:pPr>
    </w:lvl>
  </w:abstractNum>
  <w:abstractNum w:abstractNumId="2" w15:restartNumberingAfterBreak="0">
    <w:nsid w:val="1C35650E"/>
    <w:multiLevelType w:val="hybridMultilevel"/>
    <w:tmpl w:val="1F68310C"/>
    <w:lvl w:ilvl="0" w:tplc="1FE27F90">
      <w:start w:val="1"/>
      <w:numFmt w:val="decimal"/>
      <w:lvlText w:val="%1."/>
      <w:lvlJc w:val="left"/>
      <w:pPr>
        <w:ind w:left="720" w:hanging="360"/>
      </w:pPr>
    </w:lvl>
    <w:lvl w:ilvl="1" w:tplc="5B6E05D0">
      <w:start w:val="1"/>
      <w:numFmt w:val="lowerLetter"/>
      <w:lvlText w:val="%2."/>
      <w:lvlJc w:val="left"/>
      <w:pPr>
        <w:ind w:left="1440" w:hanging="360"/>
      </w:pPr>
    </w:lvl>
    <w:lvl w:ilvl="2" w:tplc="571E9F52">
      <w:start w:val="1"/>
      <w:numFmt w:val="lowerRoman"/>
      <w:lvlText w:val="%3."/>
      <w:lvlJc w:val="right"/>
      <w:pPr>
        <w:ind w:left="2160" w:hanging="180"/>
      </w:pPr>
    </w:lvl>
    <w:lvl w:ilvl="3" w:tplc="8C7CE1F6">
      <w:start w:val="1"/>
      <w:numFmt w:val="decimal"/>
      <w:lvlText w:val="%4."/>
      <w:lvlJc w:val="left"/>
      <w:pPr>
        <w:ind w:left="2880" w:hanging="360"/>
      </w:pPr>
    </w:lvl>
    <w:lvl w:ilvl="4" w:tplc="3CF02008">
      <w:start w:val="1"/>
      <w:numFmt w:val="lowerLetter"/>
      <w:lvlText w:val="%5."/>
      <w:lvlJc w:val="left"/>
      <w:pPr>
        <w:ind w:left="3600" w:hanging="360"/>
      </w:pPr>
    </w:lvl>
    <w:lvl w:ilvl="5" w:tplc="4448CCB4">
      <w:start w:val="1"/>
      <w:numFmt w:val="lowerRoman"/>
      <w:lvlText w:val="%6."/>
      <w:lvlJc w:val="right"/>
      <w:pPr>
        <w:ind w:left="4320" w:hanging="180"/>
      </w:pPr>
    </w:lvl>
    <w:lvl w:ilvl="6" w:tplc="89BEA016">
      <w:start w:val="1"/>
      <w:numFmt w:val="decimal"/>
      <w:lvlText w:val="%7."/>
      <w:lvlJc w:val="left"/>
      <w:pPr>
        <w:ind w:left="5040" w:hanging="360"/>
      </w:pPr>
    </w:lvl>
    <w:lvl w:ilvl="7" w:tplc="1690F3EA">
      <w:start w:val="1"/>
      <w:numFmt w:val="lowerLetter"/>
      <w:lvlText w:val="%8."/>
      <w:lvlJc w:val="left"/>
      <w:pPr>
        <w:ind w:left="5760" w:hanging="360"/>
      </w:pPr>
    </w:lvl>
    <w:lvl w:ilvl="8" w:tplc="1DA6C8FA">
      <w:start w:val="1"/>
      <w:numFmt w:val="lowerRoman"/>
      <w:lvlText w:val="%9."/>
      <w:lvlJc w:val="right"/>
      <w:pPr>
        <w:ind w:left="6480" w:hanging="180"/>
      </w:pPr>
    </w:lvl>
  </w:abstractNum>
  <w:abstractNum w:abstractNumId="3" w15:restartNumberingAfterBreak="0">
    <w:nsid w:val="2DB8295A"/>
    <w:multiLevelType w:val="hybridMultilevel"/>
    <w:tmpl w:val="5AF86B98"/>
    <w:lvl w:ilvl="0" w:tplc="149270DA">
      <w:start w:val="1"/>
      <w:numFmt w:val="decimal"/>
      <w:lvlText w:val="%1."/>
      <w:lvlJc w:val="left"/>
      <w:pPr>
        <w:ind w:left="720" w:hanging="360"/>
      </w:pPr>
    </w:lvl>
    <w:lvl w:ilvl="1" w:tplc="E4622926">
      <w:start w:val="1"/>
      <w:numFmt w:val="lowerLetter"/>
      <w:lvlText w:val="%2."/>
      <w:lvlJc w:val="left"/>
      <w:pPr>
        <w:ind w:left="1440" w:hanging="360"/>
      </w:pPr>
    </w:lvl>
    <w:lvl w:ilvl="2" w:tplc="1B34F88A">
      <w:start w:val="1"/>
      <w:numFmt w:val="lowerRoman"/>
      <w:lvlText w:val="%3."/>
      <w:lvlJc w:val="right"/>
      <w:pPr>
        <w:ind w:left="2160" w:hanging="180"/>
      </w:pPr>
    </w:lvl>
    <w:lvl w:ilvl="3" w:tplc="5E182470">
      <w:start w:val="1"/>
      <w:numFmt w:val="decimal"/>
      <w:lvlText w:val="%4."/>
      <w:lvlJc w:val="left"/>
      <w:pPr>
        <w:ind w:left="2880" w:hanging="360"/>
      </w:pPr>
    </w:lvl>
    <w:lvl w:ilvl="4" w:tplc="5D8E7F6A">
      <w:start w:val="1"/>
      <w:numFmt w:val="lowerLetter"/>
      <w:lvlText w:val="%5."/>
      <w:lvlJc w:val="left"/>
      <w:pPr>
        <w:ind w:left="3600" w:hanging="360"/>
      </w:pPr>
    </w:lvl>
    <w:lvl w:ilvl="5" w:tplc="83747F62">
      <w:start w:val="1"/>
      <w:numFmt w:val="lowerRoman"/>
      <w:lvlText w:val="%6."/>
      <w:lvlJc w:val="right"/>
      <w:pPr>
        <w:ind w:left="4320" w:hanging="180"/>
      </w:pPr>
    </w:lvl>
    <w:lvl w:ilvl="6" w:tplc="3D08B2AA">
      <w:start w:val="1"/>
      <w:numFmt w:val="decimal"/>
      <w:lvlText w:val="%7."/>
      <w:lvlJc w:val="left"/>
      <w:pPr>
        <w:ind w:left="5040" w:hanging="360"/>
      </w:pPr>
    </w:lvl>
    <w:lvl w:ilvl="7" w:tplc="A960573E">
      <w:start w:val="1"/>
      <w:numFmt w:val="lowerLetter"/>
      <w:lvlText w:val="%8."/>
      <w:lvlJc w:val="left"/>
      <w:pPr>
        <w:ind w:left="5760" w:hanging="360"/>
      </w:pPr>
    </w:lvl>
    <w:lvl w:ilvl="8" w:tplc="6C20A3B6">
      <w:start w:val="1"/>
      <w:numFmt w:val="lowerRoman"/>
      <w:lvlText w:val="%9."/>
      <w:lvlJc w:val="right"/>
      <w:pPr>
        <w:ind w:left="6480" w:hanging="180"/>
      </w:pPr>
    </w:lvl>
  </w:abstractNum>
  <w:abstractNum w:abstractNumId="4" w15:restartNumberingAfterBreak="0">
    <w:nsid w:val="39094C6D"/>
    <w:multiLevelType w:val="hybridMultilevel"/>
    <w:tmpl w:val="50F8B0AC"/>
    <w:lvl w:ilvl="0" w:tplc="53C041C0">
      <w:start w:val="1"/>
      <w:numFmt w:val="decimal"/>
      <w:lvlText w:val="%1."/>
      <w:lvlJc w:val="left"/>
      <w:pPr>
        <w:ind w:left="720" w:hanging="360"/>
      </w:pPr>
    </w:lvl>
    <w:lvl w:ilvl="1" w:tplc="C1183090">
      <w:start w:val="1"/>
      <w:numFmt w:val="lowerLetter"/>
      <w:lvlText w:val="%2."/>
      <w:lvlJc w:val="left"/>
      <w:pPr>
        <w:ind w:left="1440" w:hanging="360"/>
      </w:pPr>
    </w:lvl>
    <w:lvl w:ilvl="2" w:tplc="67A47304">
      <w:start w:val="1"/>
      <w:numFmt w:val="lowerRoman"/>
      <w:lvlText w:val="%3."/>
      <w:lvlJc w:val="right"/>
      <w:pPr>
        <w:ind w:left="2160" w:hanging="180"/>
      </w:pPr>
    </w:lvl>
    <w:lvl w:ilvl="3" w:tplc="FA2C1F12">
      <w:start w:val="1"/>
      <w:numFmt w:val="decimal"/>
      <w:lvlText w:val="%4."/>
      <w:lvlJc w:val="left"/>
      <w:pPr>
        <w:ind w:left="2880" w:hanging="360"/>
      </w:pPr>
    </w:lvl>
    <w:lvl w:ilvl="4" w:tplc="3C224D68">
      <w:start w:val="1"/>
      <w:numFmt w:val="lowerLetter"/>
      <w:lvlText w:val="%5."/>
      <w:lvlJc w:val="left"/>
      <w:pPr>
        <w:ind w:left="3600" w:hanging="360"/>
      </w:pPr>
    </w:lvl>
    <w:lvl w:ilvl="5" w:tplc="1C60F154">
      <w:start w:val="1"/>
      <w:numFmt w:val="lowerRoman"/>
      <w:lvlText w:val="%6."/>
      <w:lvlJc w:val="right"/>
      <w:pPr>
        <w:ind w:left="4320" w:hanging="180"/>
      </w:pPr>
    </w:lvl>
    <w:lvl w:ilvl="6" w:tplc="B52C11B8">
      <w:start w:val="1"/>
      <w:numFmt w:val="decimal"/>
      <w:lvlText w:val="%7."/>
      <w:lvlJc w:val="left"/>
      <w:pPr>
        <w:ind w:left="5040" w:hanging="360"/>
      </w:pPr>
    </w:lvl>
    <w:lvl w:ilvl="7" w:tplc="1B2E1C42">
      <w:start w:val="1"/>
      <w:numFmt w:val="lowerLetter"/>
      <w:lvlText w:val="%8."/>
      <w:lvlJc w:val="left"/>
      <w:pPr>
        <w:ind w:left="5760" w:hanging="360"/>
      </w:pPr>
    </w:lvl>
    <w:lvl w:ilvl="8" w:tplc="59FA21A4">
      <w:start w:val="1"/>
      <w:numFmt w:val="lowerRoman"/>
      <w:lvlText w:val="%9."/>
      <w:lvlJc w:val="right"/>
      <w:pPr>
        <w:ind w:left="6480" w:hanging="180"/>
      </w:pPr>
    </w:lvl>
  </w:abstractNum>
  <w:abstractNum w:abstractNumId="5"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520404"/>
    <w:multiLevelType w:val="hybridMultilevel"/>
    <w:tmpl w:val="6422FD36"/>
    <w:lvl w:ilvl="0" w:tplc="B9DE1190">
      <w:start w:val="1"/>
      <w:numFmt w:val="decimal"/>
      <w:lvlText w:val="%1."/>
      <w:lvlJc w:val="left"/>
      <w:pPr>
        <w:ind w:left="720" w:hanging="360"/>
      </w:pPr>
    </w:lvl>
    <w:lvl w:ilvl="1" w:tplc="0AF49F5A">
      <w:start w:val="1"/>
      <w:numFmt w:val="lowerLetter"/>
      <w:lvlText w:val="%2."/>
      <w:lvlJc w:val="left"/>
      <w:pPr>
        <w:ind w:left="1440" w:hanging="360"/>
      </w:pPr>
    </w:lvl>
    <w:lvl w:ilvl="2" w:tplc="D924DD2A">
      <w:start w:val="1"/>
      <w:numFmt w:val="lowerRoman"/>
      <w:lvlText w:val="%3."/>
      <w:lvlJc w:val="right"/>
      <w:pPr>
        <w:ind w:left="2160" w:hanging="180"/>
      </w:pPr>
    </w:lvl>
    <w:lvl w:ilvl="3" w:tplc="52E44A2A">
      <w:start w:val="1"/>
      <w:numFmt w:val="decimal"/>
      <w:lvlText w:val="%4."/>
      <w:lvlJc w:val="left"/>
      <w:pPr>
        <w:ind w:left="2880" w:hanging="360"/>
      </w:pPr>
    </w:lvl>
    <w:lvl w:ilvl="4" w:tplc="834C7312">
      <w:start w:val="1"/>
      <w:numFmt w:val="lowerLetter"/>
      <w:lvlText w:val="%5."/>
      <w:lvlJc w:val="left"/>
      <w:pPr>
        <w:ind w:left="3600" w:hanging="360"/>
      </w:pPr>
    </w:lvl>
    <w:lvl w:ilvl="5" w:tplc="1936A682">
      <w:start w:val="1"/>
      <w:numFmt w:val="lowerRoman"/>
      <w:lvlText w:val="%6."/>
      <w:lvlJc w:val="right"/>
      <w:pPr>
        <w:ind w:left="4320" w:hanging="180"/>
      </w:pPr>
    </w:lvl>
    <w:lvl w:ilvl="6" w:tplc="792895DE">
      <w:start w:val="1"/>
      <w:numFmt w:val="decimal"/>
      <w:lvlText w:val="%7."/>
      <w:lvlJc w:val="left"/>
      <w:pPr>
        <w:ind w:left="5040" w:hanging="360"/>
      </w:pPr>
    </w:lvl>
    <w:lvl w:ilvl="7" w:tplc="CC3CB628">
      <w:start w:val="1"/>
      <w:numFmt w:val="lowerLetter"/>
      <w:lvlText w:val="%8."/>
      <w:lvlJc w:val="left"/>
      <w:pPr>
        <w:ind w:left="5760" w:hanging="360"/>
      </w:pPr>
    </w:lvl>
    <w:lvl w:ilvl="8" w:tplc="ABA8F99C">
      <w:start w:val="1"/>
      <w:numFmt w:val="lowerRoman"/>
      <w:lvlText w:val="%9."/>
      <w:lvlJc w:val="right"/>
      <w:pPr>
        <w:ind w:left="6480" w:hanging="180"/>
      </w:pPr>
    </w:lvl>
  </w:abstractNum>
  <w:abstractNum w:abstractNumId="8"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3A3D95"/>
    <w:multiLevelType w:val="hybridMultilevel"/>
    <w:tmpl w:val="9FF03F9C"/>
    <w:lvl w:ilvl="0" w:tplc="D304D298">
      <w:start w:val="1"/>
      <w:numFmt w:val="decimal"/>
      <w:lvlText w:val="%1."/>
      <w:lvlJc w:val="left"/>
      <w:pPr>
        <w:ind w:left="720" w:hanging="360"/>
      </w:pPr>
    </w:lvl>
    <w:lvl w:ilvl="1" w:tplc="A70CF13E">
      <w:start w:val="1"/>
      <w:numFmt w:val="lowerLetter"/>
      <w:lvlText w:val="%2."/>
      <w:lvlJc w:val="left"/>
      <w:pPr>
        <w:ind w:left="1440" w:hanging="360"/>
      </w:pPr>
    </w:lvl>
    <w:lvl w:ilvl="2" w:tplc="57D6491C">
      <w:start w:val="1"/>
      <w:numFmt w:val="lowerRoman"/>
      <w:lvlText w:val="%3."/>
      <w:lvlJc w:val="right"/>
      <w:pPr>
        <w:ind w:left="2160" w:hanging="180"/>
      </w:pPr>
    </w:lvl>
    <w:lvl w:ilvl="3" w:tplc="06D45030">
      <w:start w:val="1"/>
      <w:numFmt w:val="decimal"/>
      <w:lvlText w:val="%4."/>
      <w:lvlJc w:val="left"/>
      <w:pPr>
        <w:ind w:left="2880" w:hanging="360"/>
      </w:pPr>
    </w:lvl>
    <w:lvl w:ilvl="4" w:tplc="948E7BCC">
      <w:start w:val="1"/>
      <w:numFmt w:val="lowerLetter"/>
      <w:lvlText w:val="%5."/>
      <w:lvlJc w:val="left"/>
      <w:pPr>
        <w:ind w:left="3600" w:hanging="360"/>
      </w:pPr>
    </w:lvl>
    <w:lvl w:ilvl="5" w:tplc="CA5EFDF4">
      <w:start w:val="1"/>
      <w:numFmt w:val="lowerRoman"/>
      <w:lvlText w:val="%6."/>
      <w:lvlJc w:val="right"/>
      <w:pPr>
        <w:ind w:left="4320" w:hanging="180"/>
      </w:pPr>
    </w:lvl>
    <w:lvl w:ilvl="6" w:tplc="0BDA2824">
      <w:start w:val="1"/>
      <w:numFmt w:val="decimal"/>
      <w:lvlText w:val="%7."/>
      <w:lvlJc w:val="left"/>
      <w:pPr>
        <w:ind w:left="5040" w:hanging="360"/>
      </w:pPr>
    </w:lvl>
    <w:lvl w:ilvl="7" w:tplc="7A709598">
      <w:start w:val="1"/>
      <w:numFmt w:val="lowerLetter"/>
      <w:lvlText w:val="%8."/>
      <w:lvlJc w:val="left"/>
      <w:pPr>
        <w:ind w:left="5760" w:hanging="360"/>
      </w:pPr>
    </w:lvl>
    <w:lvl w:ilvl="8" w:tplc="95185766">
      <w:start w:val="1"/>
      <w:numFmt w:val="lowerRoman"/>
      <w:lvlText w:val="%9."/>
      <w:lvlJc w:val="right"/>
      <w:pPr>
        <w:ind w:left="6480" w:hanging="180"/>
      </w:pPr>
    </w:lvl>
  </w:abstractNum>
  <w:abstractNum w:abstractNumId="10" w15:restartNumberingAfterBreak="0">
    <w:nsid w:val="7D090437"/>
    <w:multiLevelType w:val="hybridMultilevel"/>
    <w:tmpl w:val="C6A2AE16"/>
    <w:lvl w:ilvl="0" w:tplc="F5685D2A">
      <w:start w:val="1"/>
      <w:numFmt w:val="decimal"/>
      <w:lvlText w:val="%1."/>
      <w:lvlJc w:val="left"/>
      <w:pPr>
        <w:ind w:left="720" w:hanging="360"/>
      </w:pPr>
    </w:lvl>
    <w:lvl w:ilvl="1" w:tplc="978677E6">
      <w:start w:val="1"/>
      <w:numFmt w:val="lowerLetter"/>
      <w:lvlText w:val="%2."/>
      <w:lvlJc w:val="left"/>
      <w:pPr>
        <w:ind w:left="1440" w:hanging="360"/>
      </w:pPr>
    </w:lvl>
    <w:lvl w:ilvl="2" w:tplc="3DCC0ECE">
      <w:start w:val="1"/>
      <w:numFmt w:val="lowerRoman"/>
      <w:lvlText w:val="%3."/>
      <w:lvlJc w:val="right"/>
      <w:pPr>
        <w:ind w:left="2160" w:hanging="180"/>
      </w:pPr>
    </w:lvl>
    <w:lvl w:ilvl="3" w:tplc="68527110">
      <w:start w:val="1"/>
      <w:numFmt w:val="decimal"/>
      <w:lvlText w:val="%4."/>
      <w:lvlJc w:val="left"/>
      <w:pPr>
        <w:ind w:left="2880" w:hanging="360"/>
      </w:pPr>
    </w:lvl>
    <w:lvl w:ilvl="4" w:tplc="F8CC7574">
      <w:start w:val="1"/>
      <w:numFmt w:val="lowerLetter"/>
      <w:lvlText w:val="%5."/>
      <w:lvlJc w:val="left"/>
      <w:pPr>
        <w:ind w:left="3600" w:hanging="360"/>
      </w:pPr>
    </w:lvl>
    <w:lvl w:ilvl="5" w:tplc="759082D6">
      <w:start w:val="1"/>
      <w:numFmt w:val="lowerRoman"/>
      <w:lvlText w:val="%6."/>
      <w:lvlJc w:val="right"/>
      <w:pPr>
        <w:ind w:left="4320" w:hanging="180"/>
      </w:pPr>
    </w:lvl>
    <w:lvl w:ilvl="6" w:tplc="E3FCFC36">
      <w:start w:val="1"/>
      <w:numFmt w:val="decimal"/>
      <w:lvlText w:val="%7."/>
      <w:lvlJc w:val="left"/>
      <w:pPr>
        <w:ind w:left="5040" w:hanging="360"/>
      </w:pPr>
    </w:lvl>
    <w:lvl w:ilvl="7" w:tplc="3B28D2DA">
      <w:start w:val="1"/>
      <w:numFmt w:val="lowerLetter"/>
      <w:lvlText w:val="%8."/>
      <w:lvlJc w:val="left"/>
      <w:pPr>
        <w:ind w:left="5760" w:hanging="360"/>
      </w:pPr>
    </w:lvl>
    <w:lvl w:ilvl="8" w:tplc="998E7008">
      <w:start w:val="1"/>
      <w:numFmt w:val="lowerRoman"/>
      <w:lvlText w:val="%9."/>
      <w:lvlJc w:val="right"/>
      <w:pPr>
        <w:ind w:left="6480" w:hanging="180"/>
      </w:pPr>
    </w:lvl>
  </w:abstractNum>
  <w:abstractNum w:abstractNumId="11" w15:restartNumberingAfterBreak="0">
    <w:nsid w:val="7EDF7467"/>
    <w:multiLevelType w:val="hybridMultilevel"/>
    <w:tmpl w:val="D36EC028"/>
    <w:lvl w:ilvl="0" w:tplc="5DF616B6">
      <w:start w:val="1"/>
      <w:numFmt w:val="decimal"/>
      <w:lvlText w:val="%1."/>
      <w:lvlJc w:val="left"/>
      <w:pPr>
        <w:ind w:left="720" w:hanging="360"/>
      </w:pPr>
    </w:lvl>
    <w:lvl w:ilvl="1" w:tplc="B8425F2C">
      <w:start w:val="1"/>
      <w:numFmt w:val="lowerLetter"/>
      <w:lvlText w:val="%2."/>
      <w:lvlJc w:val="left"/>
      <w:pPr>
        <w:ind w:left="1440" w:hanging="360"/>
      </w:pPr>
    </w:lvl>
    <w:lvl w:ilvl="2" w:tplc="A9AE007E">
      <w:start w:val="1"/>
      <w:numFmt w:val="lowerRoman"/>
      <w:lvlText w:val="%3."/>
      <w:lvlJc w:val="right"/>
      <w:pPr>
        <w:ind w:left="2160" w:hanging="180"/>
      </w:pPr>
    </w:lvl>
    <w:lvl w:ilvl="3" w:tplc="59428D8E">
      <w:start w:val="1"/>
      <w:numFmt w:val="decimal"/>
      <w:lvlText w:val="%4."/>
      <w:lvlJc w:val="left"/>
      <w:pPr>
        <w:ind w:left="2880" w:hanging="360"/>
      </w:pPr>
    </w:lvl>
    <w:lvl w:ilvl="4" w:tplc="EC307884">
      <w:start w:val="1"/>
      <w:numFmt w:val="lowerLetter"/>
      <w:lvlText w:val="%5."/>
      <w:lvlJc w:val="left"/>
      <w:pPr>
        <w:ind w:left="3600" w:hanging="360"/>
      </w:pPr>
    </w:lvl>
    <w:lvl w:ilvl="5" w:tplc="0614ABA2">
      <w:start w:val="1"/>
      <w:numFmt w:val="lowerRoman"/>
      <w:lvlText w:val="%6."/>
      <w:lvlJc w:val="right"/>
      <w:pPr>
        <w:ind w:left="4320" w:hanging="180"/>
      </w:pPr>
    </w:lvl>
    <w:lvl w:ilvl="6" w:tplc="E416AEF6">
      <w:start w:val="1"/>
      <w:numFmt w:val="decimal"/>
      <w:lvlText w:val="%7."/>
      <w:lvlJc w:val="left"/>
      <w:pPr>
        <w:ind w:left="5040" w:hanging="360"/>
      </w:pPr>
    </w:lvl>
    <w:lvl w:ilvl="7" w:tplc="B02C12F0">
      <w:start w:val="1"/>
      <w:numFmt w:val="lowerLetter"/>
      <w:lvlText w:val="%8."/>
      <w:lvlJc w:val="left"/>
      <w:pPr>
        <w:ind w:left="5760" w:hanging="360"/>
      </w:pPr>
    </w:lvl>
    <w:lvl w:ilvl="8" w:tplc="CBF87E20">
      <w:start w:val="1"/>
      <w:numFmt w:val="lowerRoman"/>
      <w:lvlText w:val="%9."/>
      <w:lvlJc w:val="right"/>
      <w:pPr>
        <w:ind w:left="6480" w:hanging="180"/>
      </w:pPr>
    </w:lvl>
  </w:abstractNum>
  <w:num w:numId="1" w16cid:durableId="1255629831">
    <w:abstractNumId w:val="11"/>
  </w:num>
  <w:num w:numId="2" w16cid:durableId="521940446">
    <w:abstractNumId w:val="1"/>
  </w:num>
  <w:num w:numId="3" w16cid:durableId="2103410636">
    <w:abstractNumId w:val="2"/>
  </w:num>
  <w:num w:numId="4" w16cid:durableId="1425569951">
    <w:abstractNumId w:val="7"/>
  </w:num>
  <w:num w:numId="5" w16cid:durableId="554239306">
    <w:abstractNumId w:val="4"/>
  </w:num>
  <w:num w:numId="6" w16cid:durableId="244342195">
    <w:abstractNumId w:val="9"/>
  </w:num>
  <w:num w:numId="7" w16cid:durableId="385495407">
    <w:abstractNumId w:val="3"/>
  </w:num>
  <w:num w:numId="8" w16cid:durableId="462817690">
    <w:abstractNumId w:val="0"/>
  </w:num>
  <w:num w:numId="9" w16cid:durableId="941449445">
    <w:abstractNumId w:val="10"/>
  </w:num>
  <w:num w:numId="10" w16cid:durableId="1017005687">
    <w:abstractNumId w:val="6"/>
  </w:num>
  <w:num w:numId="11" w16cid:durableId="1358431401">
    <w:abstractNumId w:val="5"/>
  </w:num>
  <w:num w:numId="12" w16cid:durableId="1488936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6760"/>
    <w:rsid w:val="001E2152"/>
    <w:rsid w:val="006276C3"/>
    <w:rsid w:val="0064279D"/>
    <w:rsid w:val="00642EA0"/>
    <w:rsid w:val="007001DA"/>
    <w:rsid w:val="0071530B"/>
    <w:rsid w:val="0073644D"/>
    <w:rsid w:val="00781A43"/>
    <w:rsid w:val="008D4473"/>
    <w:rsid w:val="00A6505C"/>
    <w:rsid w:val="00BA2D65"/>
    <w:rsid w:val="00BC1054"/>
    <w:rsid w:val="00BE61CA"/>
    <w:rsid w:val="00C004B5"/>
    <w:rsid w:val="00DD0F97"/>
    <w:rsid w:val="00E46C36"/>
    <w:rsid w:val="00EB3FC6"/>
    <w:rsid w:val="00FD0D84"/>
    <w:rsid w:val="05D67C71"/>
    <w:rsid w:val="0A4E7A22"/>
    <w:rsid w:val="0B7C0C33"/>
    <w:rsid w:val="0D039DFF"/>
    <w:rsid w:val="148C8C03"/>
    <w:rsid w:val="16410265"/>
    <w:rsid w:val="1B56D29E"/>
    <w:rsid w:val="1B9D1933"/>
    <w:rsid w:val="1D0F572E"/>
    <w:rsid w:val="1E2A7BB9"/>
    <w:rsid w:val="20D7A9FE"/>
    <w:rsid w:val="2422842B"/>
    <w:rsid w:val="24449355"/>
    <w:rsid w:val="24AE4E9F"/>
    <w:rsid w:val="24DA4B65"/>
    <w:rsid w:val="25C1A53F"/>
    <w:rsid w:val="2ABE9F14"/>
    <w:rsid w:val="2B069634"/>
    <w:rsid w:val="2B8CA981"/>
    <w:rsid w:val="2EE0FFA8"/>
    <w:rsid w:val="300A30C3"/>
    <w:rsid w:val="3814F11B"/>
    <w:rsid w:val="39296E2F"/>
    <w:rsid w:val="3BB95EA3"/>
    <w:rsid w:val="3C604BC0"/>
    <w:rsid w:val="3F0DEF41"/>
    <w:rsid w:val="41F68F08"/>
    <w:rsid w:val="4562737F"/>
    <w:rsid w:val="45762D0E"/>
    <w:rsid w:val="48FC3766"/>
    <w:rsid w:val="4BFB159D"/>
    <w:rsid w:val="4DF830EC"/>
    <w:rsid w:val="55B9668B"/>
    <w:rsid w:val="58510376"/>
    <w:rsid w:val="5DCD8A46"/>
    <w:rsid w:val="5F79C71B"/>
    <w:rsid w:val="5FE9C176"/>
    <w:rsid w:val="6063B3BC"/>
    <w:rsid w:val="60FFAA15"/>
    <w:rsid w:val="618002CA"/>
    <w:rsid w:val="63E0ACAF"/>
    <w:rsid w:val="640DF876"/>
    <w:rsid w:val="65A9F5F6"/>
    <w:rsid w:val="67AC963A"/>
    <w:rsid w:val="6A89B1EB"/>
    <w:rsid w:val="6D3AEE13"/>
    <w:rsid w:val="704AF1DE"/>
    <w:rsid w:val="71EABC76"/>
    <w:rsid w:val="72026ECB"/>
    <w:rsid w:val="795E739D"/>
    <w:rsid w:val="79643777"/>
    <w:rsid w:val="79826C7B"/>
    <w:rsid w:val="7A19F863"/>
    <w:rsid w:val="7ADF20AE"/>
    <w:rsid w:val="7CFE41D0"/>
    <w:rsid w:val="7E268EE5"/>
    <w:rsid w:val="7F09F2BA"/>
    <w:rsid w:val="7F1B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004B5"/>
    <w:pPr>
      <w:tabs>
        <w:tab w:val="center" w:pos="4680"/>
        <w:tab w:val="right" w:pos="9360"/>
      </w:tabs>
    </w:pPr>
  </w:style>
  <w:style w:type="character" w:customStyle="1" w:styleId="HeaderChar">
    <w:name w:val="Header Char"/>
    <w:basedOn w:val="DefaultParagraphFont"/>
    <w:link w:val="Header"/>
    <w:uiPriority w:val="99"/>
    <w:rsid w:val="00C004B5"/>
  </w:style>
  <w:style w:type="paragraph" w:styleId="Footer">
    <w:name w:val="footer"/>
    <w:basedOn w:val="Normal"/>
    <w:link w:val="FooterChar"/>
    <w:uiPriority w:val="99"/>
    <w:unhideWhenUsed/>
    <w:rsid w:val="00C004B5"/>
    <w:pPr>
      <w:tabs>
        <w:tab w:val="center" w:pos="4680"/>
        <w:tab w:val="right" w:pos="9360"/>
      </w:tabs>
    </w:pPr>
  </w:style>
  <w:style w:type="character" w:customStyle="1" w:styleId="FooterChar">
    <w:name w:val="Footer Char"/>
    <w:basedOn w:val="DefaultParagraphFont"/>
    <w:link w:val="Footer"/>
    <w:uiPriority w:val="99"/>
    <w:rsid w:val="00C00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63835789">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docs.microsoft.com/en-us/azure/storage/common/storage-analytics-logging?tabs=dot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C7FEBA-B887-4440-939E-FED3D8E98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AE84AD-C87F-4B64-873A-005C14BB0061}">
  <ds:schemaRefs>
    <ds:schemaRef ds:uri="http://schemas.microsoft.com/sharepoint/v3/contenttype/forms"/>
  </ds:schemaRefs>
</ds:datastoreItem>
</file>

<file path=customXml/itemProps3.xml><?xml version="1.0" encoding="utf-8"?>
<ds:datastoreItem xmlns:ds="http://schemas.openxmlformats.org/officeDocument/2006/customXml" ds:itemID="{59BF6116-8778-44EC-AB11-B066EEF181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2109</Words>
  <Characters>12027</Characters>
  <Application>Microsoft Office Word</Application>
  <DocSecurity>0</DocSecurity>
  <Lines>100</Lines>
  <Paragraphs>28</Paragraphs>
  <ScaleCrop>false</ScaleCrop>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16</cp:revision>
  <dcterms:created xsi:type="dcterms:W3CDTF">2020-02-12T16:53:00Z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