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F58D70">
      <w:pPr>
        <w:pStyle w:val="5"/>
        <w:bidi w:val="0"/>
      </w:pPr>
      <w:r>
        <w:rPr>
          <w:rFonts w:hint="eastAsia"/>
        </w:rPr>
        <w:fldChar w:fldCharType="begin"/>
      </w:r>
      <w:r>
        <w:rPr>
          <w:rFonts w:hint="eastAsia"/>
        </w:rPr>
        <w:instrText xml:space="preserve"> HYPERLINK "https://zhida.zhihu.com/search?content_id=222495303&amp;content_type=Article&amp;match_order=1&amp;q=CRediT&amp;zhida_source=entity" \t "https://zhuanlan.zhihu.com/p/_blank" </w:instrText>
      </w:r>
      <w:r>
        <w:rPr>
          <w:rFonts w:hint="eastAsia"/>
        </w:rPr>
        <w:fldChar w:fldCharType="separate"/>
      </w:r>
      <w:r>
        <w:rPr>
          <w:rFonts w:hint="eastAsia"/>
        </w:rPr>
        <w:t>CRediT</w:t>
      </w:r>
      <w:r>
        <w:rPr>
          <w:rFonts w:hint="eastAsia"/>
        </w:rPr>
        <w:fldChar w:fldCharType="end"/>
      </w:r>
      <w:r>
        <w:rPr>
          <w:rFonts w:hint="eastAsia"/>
        </w:rPr>
        <w:t>是一种按贡献对文章作者进行分类的方法，共包括14种类别，可用于表示作者对学术成果的具体付出和贡献。为帮助研究者更有效的识别和确定自己在研究手稿中贡献署名的方式，我们对它进行了翻译，并通过本公众号进行发布。</w:t>
      </w:r>
    </w:p>
    <w:p w14:paraId="5E187263">
      <w:pPr>
        <w:pStyle w:val="5"/>
        <w:bidi w:val="0"/>
      </w:pPr>
      <w:r>
        <w:rPr>
          <w:lang w:val="en-US" w:eastAsia="zh-CN"/>
        </w:rPr>
        <w:drawing>
          <wp:inline distT="0" distB="0" distL="114300" distR="114300">
            <wp:extent cx="2362200" cy="876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62200" cy="876300"/>
                    </a:xfrm>
                    <a:prstGeom prst="rect">
                      <a:avLst/>
                    </a:prstGeom>
                    <a:noFill/>
                    <a:ln w="9525">
                      <a:noFill/>
                    </a:ln>
                  </pic:spPr>
                </pic:pic>
              </a:graphicData>
            </a:graphic>
          </wp:inline>
        </w:drawing>
      </w:r>
      <w:bookmarkStart w:id="0" w:name="_GoBack"/>
      <w:bookmarkEnd w:id="0"/>
    </w:p>
    <w:p w14:paraId="04842763">
      <w:pPr>
        <w:pStyle w:val="5"/>
        <w:bidi w:val="0"/>
        <w:rPr>
          <w:rFonts w:hint="eastAsia"/>
        </w:rPr>
      </w:pPr>
    </w:p>
    <w:p w14:paraId="42BDAE2A">
      <w:pPr>
        <w:pStyle w:val="5"/>
        <w:bidi w:val="0"/>
      </w:pPr>
      <w:r>
        <w:rPr>
          <w:rFonts w:hint="eastAsia"/>
        </w:rPr>
        <w:t>14个贡献者角色</w:t>
      </w:r>
    </w:p>
    <w:p w14:paraId="2649A925">
      <w:pPr>
        <w:pStyle w:val="5"/>
        <w:bidi w:val="0"/>
      </w:pPr>
      <w:r>
        <w:rPr>
          <w:rFonts w:hint="eastAsia"/>
        </w:rPr>
        <w:t>提出概念（Conceptualization）——提出想法；总体研究目标的制定。</w:t>
      </w:r>
    </w:p>
    <w:p w14:paraId="796F4D1A">
      <w:pPr>
        <w:pStyle w:val="5"/>
        <w:bidi w:val="0"/>
      </w:pPr>
      <w:r>
        <w:rPr>
          <w:rFonts w:hint="eastAsia"/>
        </w:rPr>
        <w:t>数据管理（Data curation）——注释（产生元数据）、清洗和保留研究数据（包括软件代码）以供研究使用和重复研究。</w:t>
      </w:r>
    </w:p>
    <w:p w14:paraId="3B942174">
      <w:pPr>
        <w:pStyle w:val="5"/>
        <w:bidi w:val="0"/>
      </w:pPr>
      <w:r>
        <w:rPr>
          <w:rFonts w:hint="eastAsia"/>
        </w:rPr>
        <w:t>形式分析（Formal analysis）——应用统计、数学、计算或其他形式技术分析或整合研究数据。</w:t>
      </w:r>
    </w:p>
    <w:p w14:paraId="3B1EC6B6">
      <w:pPr>
        <w:pStyle w:val="5"/>
        <w:bidi w:val="0"/>
      </w:pPr>
      <w:r>
        <w:rPr>
          <w:rFonts w:hint="eastAsia"/>
        </w:rPr>
        <w:t>资金提供（Funding acquisition）——为研究课题提供资金支持。</w:t>
      </w:r>
    </w:p>
    <w:p w14:paraId="69F85FC6">
      <w:pPr>
        <w:pStyle w:val="5"/>
        <w:bidi w:val="0"/>
      </w:pPr>
      <w:r>
        <w:rPr>
          <w:rFonts w:hint="eastAsia"/>
        </w:rPr>
        <w:t>调查开展（Investigation）——执行研究调查过程，特别是进行实验或收集数据。</w:t>
      </w:r>
    </w:p>
    <w:p w14:paraId="1CC9C890">
      <w:pPr>
        <w:pStyle w:val="5"/>
        <w:bidi w:val="0"/>
      </w:pPr>
      <w:r>
        <w:rPr>
          <w:rFonts w:hint="eastAsia"/>
        </w:rPr>
        <w:t>方法学（Methodology）——研究方法的开发或设计；研究模型构建。</w:t>
      </w:r>
    </w:p>
    <w:p w14:paraId="2932F663">
      <w:pPr>
        <w:pStyle w:val="5"/>
        <w:bidi w:val="0"/>
      </w:pPr>
      <w:r>
        <w:rPr>
          <w:rFonts w:hint="eastAsia"/>
        </w:rPr>
        <w:t>项目管理（Project administration）——研究项目规划及执行的管理和协调。</w:t>
      </w:r>
    </w:p>
    <w:p w14:paraId="3E22D4AB">
      <w:pPr>
        <w:pStyle w:val="5"/>
        <w:bidi w:val="0"/>
      </w:pPr>
      <w:r>
        <w:rPr>
          <w:rFonts w:hint="eastAsia"/>
        </w:rPr>
        <w:t>资源提供（Resources）——提供研究材料、试剂、患者样本、实验动物样本、仪器、计算资源或其他分析工具。</w:t>
      </w:r>
    </w:p>
    <w:p w14:paraId="495DAACF">
      <w:pPr>
        <w:pStyle w:val="5"/>
        <w:bidi w:val="0"/>
      </w:pPr>
      <w:r>
        <w:rPr>
          <w:rFonts w:hint="eastAsia"/>
        </w:rPr>
        <w:t>软件（Software）——编程及软件开发；计算机程序设计；计算机代码和支持算法的实现；测试现有代码组件。</w:t>
      </w:r>
    </w:p>
    <w:p w14:paraId="3961C5AA">
      <w:pPr>
        <w:pStyle w:val="5"/>
        <w:bidi w:val="0"/>
      </w:pPr>
      <w:r>
        <w:rPr>
          <w:rFonts w:hint="eastAsia"/>
        </w:rPr>
        <w:t>监督（Supervision）——对研究活动规划和执行的监督和领导，包括核心团队的指导。</w:t>
      </w:r>
    </w:p>
    <w:p w14:paraId="50B1DF08">
      <w:pPr>
        <w:pStyle w:val="5"/>
        <w:bidi w:val="0"/>
      </w:pPr>
      <w:r>
        <w:rPr>
          <w:rFonts w:hint="eastAsia"/>
        </w:rPr>
        <w:t>验证（Validation）——验证，无论是作为研究的一部分还是单独进行，对研究结果的再现。</w:t>
      </w:r>
    </w:p>
    <w:p w14:paraId="705197F1">
      <w:pPr>
        <w:pStyle w:val="5"/>
        <w:bidi w:val="0"/>
      </w:pPr>
    </w:p>
    <w:p w14:paraId="3E6237E8">
      <w:pPr>
        <w:pStyle w:val="5"/>
        <w:bidi w:val="0"/>
      </w:pPr>
    </w:p>
    <w:p w14:paraId="79960D14">
      <w:pPr>
        <w:pStyle w:val="5"/>
        <w:bidi w:val="0"/>
      </w:pPr>
      <w:r>
        <w:rPr>
          <w:rFonts w:hint="eastAsia"/>
        </w:rPr>
        <w:t>可视化（Visualization）——已发表作品的准备、创作和/或展示，特别是可视化/数据展示。</w:t>
      </w:r>
    </w:p>
    <w:p w14:paraId="420D13B1">
      <w:pPr>
        <w:pStyle w:val="5"/>
        <w:bidi w:val="0"/>
      </w:pPr>
      <w:r>
        <w:rPr>
          <w:rFonts w:hint="eastAsia"/>
        </w:rPr>
        <w:t>原稿写作（Writing -original draft）——已发表作品的准备、创作和/或展示，特别是初稿撰写（包括实质性翻译）。</w:t>
      </w:r>
    </w:p>
    <w:p w14:paraId="001E7398">
      <w:pPr>
        <w:pStyle w:val="5"/>
        <w:bidi w:val="0"/>
        <w:rPr>
          <w:rFonts w:hint="eastAsia"/>
        </w:rPr>
      </w:pPr>
      <w:r>
        <w:rPr>
          <w:rFonts w:hint="eastAsia"/>
        </w:rPr>
        <w:t>审查和编辑写作（Writing-review &amp; editing）——来自原始研究小组的人员对已发表作品的准备、创作和/或展示，特别是批判性审查、评论或修订（包括出版前和出版后阶段）。</w:t>
      </w:r>
    </w:p>
    <w:p w14:paraId="1AE4E587">
      <w:pPr>
        <w:pStyle w:val="5"/>
        <w:bidi w:val="0"/>
        <w:rPr>
          <w:rFonts w:hint="eastAsia"/>
        </w:rPr>
      </w:pPr>
      <w:r>
        <w:rPr>
          <w:rFonts w:hint="eastAsia"/>
        </w:rPr>
        <w:t>背景</w:t>
      </w:r>
    </w:p>
    <w:p w14:paraId="13E1270B">
      <w:pPr>
        <w:pStyle w:val="5"/>
        <w:bidi w:val="0"/>
        <w:rPr>
          <w:rFonts w:hint="eastAsia"/>
        </w:rPr>
      </w:pPr>
      <w:r>
        <w:rPr>
          <w:rFonts w:hint="eastAsia"/>
        </w:rPr>
        <w:t>CRediT源于一种实际的认知：在学术成果上描述和列出作者的贡献越来越多时，不能代表研究人员对已发表成果的实际贡献范围；此外，研究人员、资助机构、学术机构、编辑和出版商对提高研究贡献的透明度和可及性越来越感兴趣，大多数出版商在提交文章时要求声明作者贡献——有些是固定的结构形式，有些是自由文本形式。</w:t>
      </w:r>
    </w:p>
    <w:p w14:paraId="63FB6888">
      <w:pPr>
        <w:pStyle w:val="5"/>
        <w:bidi w:val="0"/>
        <w:rPr>
          <w:rFonts w:hint="eastAsia"/>
        </w:rPr>
      </w:pPr>
      <w:r>
        <w:rPr>
          <w:rFonts w:hint="eastAsia"/>
        </w:rPr>
        <w:t>2012年中，</w:t>
      </w:r>
      <w:r>
        <w:rPr>
          <w:rFonts w:hint="eastAsia"/>
        </w:rPr>
        <w:fldChar w:fldCharType="begin"/>
      </w:r>
      <w:r>
        <w:rPr>
          <w:rFonts w:hint="eastAsia"/>
        </w:rPr>
        <w:instrText xml:space="preserve"> HYPERLINK "https://zhida.zhihu.com/search?content_id=222495303&amp;content_type=Article&amp;match_order=1&amp;q=%E6%83%A0%E5%BA%B7%E5%9F%BA%E9%87%91%E4%BC%9A&amp;zhida_source=entity" \t "https://zhuanlan.zhihu.com/p/_blank" </w:instrText>
      </w:r>
      <w:r>
        <w:rPr>
          <w:rFonts w:hint="eastAsia"/>
        </w:rPr>
        <w:fldChar w:fldCharType="separate"/>
      </w:r>
      <w:r>
        <w:rPr>
          <w:rFonts w:hint="eastAsia"/>
        </w:rPr>
        <w:t>惠康基金会</w:t>
      </w:r>
      <w:r>
        <w:rPr>
          <w:rFonts w:hint="eastAsia"/>
        </w:rPr>
        <w:fldChar w:fldCharType="end"/>
      </w:r>
      <w:r>
        <w:rPr>
          <w:rFonts w:hint="eastAsia"/>
        </w:rPr>
        <w:t>联合哈佛大学共同举办了研讨会，将学术界、出版界和资助成员聚集在一起，探讨其对替代贡献和归因模型的兴趣。在研讨会之后，我们首先与一组生物医学期刊编辑合作，建立一个试点项目，以开发可用于描述典型贡献者角色（分类法）的较受控词汇表范围更广的生物医学和科学学术出版成果的“贡献”范围。目的是开发一种既实用又易于理解的角色分类法，同时最大限度地减少误用的可能性。角色分类法草案通过近期发表跨学科论文的通讯作者样本进行了测试，并获得了较好反响。</w:t>
      </w:r>
    </w:p>
    <w:p w14:paraId="7AC10F09">
      <w:pPr>
        <w:pStyle w:val="5"/>
        <w:bidi w:val="0"/>
        <w:rPr>
          <w:rFonts w:hint="eastAsia"/>
        </w:rPr>
      </w:pPr>
      <w:r>
        <w:rPr>
          <w:rFonts w:hint="eastAsia"/>
          <w:b/>
          <w:bCs/>
          <w:sz w:val="32"/>
          <w:szCs w:val="32"/>
        </w:rPr>
        <w:t>如何实施CRediT</w:t>
      </w:r>
    </w:p>
    <w:p w14:paraId="1499F772">
      <w:pPr>
        <w:pStyle w:val="5"/>
        <w:bidi w:val="0"/>
        <w:rPr>
          <w:rFonts w:hint="eastAsia"/>
        </w:rPr>
      </w:pPr>
      <w:r>
        <w:rPr>
          <w:rFonts w:hint="eastAsia"/>
        </w:rPr>
        <w:t>对于学者</w:t>
      </w:r>
    </w:p>
    <w:p w14:paraId="0B1738A8">
      <w:pPr>
        <w:pStyle w:val="5"/>
        <w:bidi w:val="0"/>
        <w:rPr>
          <w:rFonts w:hint="eastAsia"/>
        </w:rPr>
      </w:pPr>
      <w:r>
        <w:rPr>
          <w:rFonts w:hint="eastAsia"/>
        </w:rPr>
        <w:t>只需开始将术语适当地分配给研究成果中的贡献者即可。建议您所在的机构和您提交的出版物承认并采用该分类法。</w:t>
      </w:r>
    </w:p>
    <w:p w14:paraId="39203179">
      <w:pPr>
        <w:pStyle w:val="5"/>
        <w:bidi w:val="0"/>
        <w:rPr>
          <w:rFonts w:hint="eastAsia"/>
        </w:rPr>
      </w:pPr>
      <w:r>
        <w:rPr>
          <w:rFonts w:hint="eastAsia"/>
        </w:rPr>
        <w:t>对于出版商</w:t>
      </w:r>
    </w:p>
    <w:p w14:paraId="16DE6435">
      <w:pPr>
        <w:pStyle w:val="5"/>
        <w:bidi w:val="0"/>
        <w:rPr>
          <w:rFonts w:hint="eastAsia"/>
          <w:b/>
          <w:bCs/>
          <w:sz w:val="28"/>
          <w:szCs w:val="28"/>
        </w:rPr>
      </w:pPr>
      <w:r>
        <w:rPr>
          <w:rFonts w:hint="eastAsia"/>
        </w:rPr>
        <w:t>CRediT可以通过提交和同行评审系统之外的手动工作来实现，或者通过使用具有现有 CRediT 集成系统来实现。上述分类中给出的角色包括但不限于传统的作者角色。这些角色并不是要定义作者身份构成，而是要捕获支持学术出版物制作发行的所有工作。</w:t>
      </w:r>
    </w:p>
    <w:p w14:paraId="63463FED">
      <w:pPr>
        <w:pStyle w:val="5"/>
        <w:bidi w:val="0"/>
        <w:rPr>
          <w:rFonts w:hint="eastAsia"/>
        </w:rPr>
      </w:pPr>
      <w:r>
        <w:rPr>
          <w:rFonts w:hint="eastAsia"/>
          <w:b/>
          <w:bCs/>
          <w:sz w:val="28"/>
          <w:szCs w:val="28"/>
        </w:rPr>
        <w:t>应用CRediT分类法的建议是：</w:t>
      </w:r>
    </w:p>
    <w:p w14:paraId="287A5B30">
      <w:pPr>
        <w:pStyle w:val="5"/>
        <w:bidi w:val="0"/>
        <w:rPr>
          <w:rFonts w:hint="eastAsia"/>
        </w:rPr>
      </w:pPr>
      <w:r>
        <w:rPr>
          <w:rFonts w:hint="eastAsia"/>
        </w:rPr>
        <w:t>列出所有贡献——应列出所有贡献，无论是作为作者列出的还是在致谢中指定的个人；</w:t>
      </w:r>
    </w:p>
    <w:p w14:paraId="1F8E0DE7">
      <w:pPr>
        <w:pStyle w:val="5"/>
        <w:bidi w:val="0"/>
        <w:rPr>
          <w:rFonts w:hint="eastAsia"/>
        </w:rPr>
      </w:pPr>
      <w:r>
        <w:rPr>
          <w:rFonts w:hint="eastAsia"/>
        </w:rPr>
        <w:t>多个角色可能——单个贡献者可以分配多个角色，一个给定的角色可以分配给多个贡献者；</w:t>
      </w:r>
    </w:p>
    <w:p w14:paraId="51C55CC8">
      <w:pPr>
        <w:pStyle w:val="5"/>
        <w:bidi w:val="0"/>
        <w:rPr>
          <w:rFonts w:hint="eastAsia"/>
        </w:rPr>
      </w:pPr>
      <w:r>
        <w:rPr>
          <w:rFonts w:hint="eastAsia"/>
        </w:rPr>
        <w:t>贡献度可选——当多人担任同一角色时，贡献度可以选择指定为“领导”、“平等”或“支持”；</w:t>
      </w:r>
    </w:p>
    <w:p w14:paraId="58E3B426">
      <w:pPr>
        <w:pStyle w:val="5"/>
        <w:bidi w:val="0"/>
        <w:rPr>
          <w:rFonts w:hint="eastAsia"/>
        </w:rPr>
      </w:pPr>
      <w:r>
        <w:rPr>
          <w:rFonts w:hint="eastAsia"/>
        </w:rPr>
        <w:t>责任共担——通讯作者应承担角色分配的责任，所有贡献者都应有机会审查和确认分配的角色；</w:t>
      </w:r>
    </w:p>
    <w:p w14:paraId="7A2011C6">
      <w:pPr>
        <w:pStyle w:val="5"/>
        <w:bidi w:val="0"/>
        <w:rPr>
          <w:rFonts w:hint="eastAsia"/>
        </w:rPr>
      </w:pPr>
      <w:r>
        <w:rPr>
          <w:rFonts w:hint="eastAsia"/>
        </w:rPr>
        <w:t>使CRediT机器可读——CRediT标记的贡献应该在JATS xml v1.2中编码。</w:t>
      </w:r>
    </w:p>
    <w:p w14:paraId="06C9068E">
      <w:pPr>
        <w:pStyle w:val="5"/>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F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2025-04-14T15:51:48Z</dcterms:created>
  <dc:creator>msi17</dc:creator>
  <cp:lastModifiedBy>Pluto Shaw</cp:lastModifiedBy>
  <dcterms:modified xsi:type="dcterms:W3CDTF">2025-04-14T15:52:38Z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2E8A5A64A7A640E7A09DE7235A76D297_12</vt:lpwstr>
  </property>
</Properties>
</file>