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0EA40F"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  <w:t>演示内容应包括背景、现有解决方案的文献综述、提出的方法、评估结果以及结论和讨论。演示时间应少于10分钟，并且所有组员都应参与（准备幻灯片、演示或两者兼有）。将视频保存为.mp4格式，并将其提交到Moodle（文件大小应小于250MB）。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A0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2024-12-12T01:32:52Z</dcterms:created>
  <dc:creator>msi17</dc:creator>
  <cp:lastModifiedBy>Pluto Shaw</cp:lastModifiedBy>
  <dcterms:modified xsi:type="dcterms:W3CDTF">2024-12-12T01:32:56Z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B2EC3469C8674F73AEA54443E35FF509_12</vt:lpwstr>
  </property>
</Properties>
</file>