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02A41C2F"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0E1730">
        <w:rPr>
          <w:rFonts w:ascii="Arial" w:hAnsi="Arial" w:cs="Arial"/>
          <w:b/>
          <w:bCs/>
          <w:caps/>
          <w:color w:val="0899CC"/>
          <w:sz w:val="52"/>
          <w:szCs w:val="26"/>
          <w:lang w:val="en-US" w:eastAsia="en-US"/>
        </w:rPr>
        <w:t>Datadog</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16F1F79D"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0E1730">
        <w:rPr>
          <w:rFonts w:ascii="Arial" w:eastAsia="Calibri" w:hAnsi="Arial" w:cs="Arial"/>
          <w:sz w:val="20"/>
          <w:szCs w:val="22"/>
          <w:lang w:val="en-US" w:eastAsia="en-US"/>
        </w:rPr>
        <w:t>2</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even" r:id="rId12"/>
          <w:headerReference w:type="default" r:id="rId13"/>
          <w:footerReference w:type="even" r:id="rId14"/>
          <w:footerReference w:type="default" r:id="rId15"/>
          <w:headerReference w:type="first" r:id="rId16"/>
          <w:footerReference w:type="first" r:id="rId17"/>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5D81161A" w:rsidR="00D25584" w:rsidRDefault="00AA691A">
      <w:pPr>
        <w:pStyle w:val="TOC1"/>
        <w:rPr>
          <w:rFonts w:asciiTheme="minorHAnsi" w:eastAsiaTheme="minorEastAsia" w:hAnsiTheme="minorHAnsi" w:cstheme="minorBidi"/>
          <w:b w:val="0"/>
          <w:bCs w:val="0"/>
          <w:sz w:val="22"/>
          <w:szCs w:val="22"/>
          <w:lang w:val="en-IN" w:bidi="he-IL"/>
        </w:rPr>
      </w:pPr>
      <w:hyperlink w:anchor="_Toc92778029" w:history="1">
        <w:r w:rsidR="00D25584" w:rsidRPr="0000489A">
          <w:rPr>
            <w:rStyle w:val="Hyperlink"/>
            <w:lang w:val="en-IN"/>
          </w:rPr>
          <w:t>2</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What is webMethods CloudStreams Provider for </w:t>
        </w:r>
        <w:r w:rsidR="00D25584" w:rsidRPr="0000489A">
          <w:rPr>
            <w:rStyle w:val="Hyperlink"/>
            <w:lang w:val="en-GB"/>
          </w:rPr>
          <w:t>&lt;SaaS Name&gt;</w:t>
        </w:r>
        <w:r w:rsidR="00D25584" w:rsidRPr="0000489A">
          <w:rPr>
            <w:rStyle w:val="Hyperlink"/>
            <w:lang w:val="en-IN"/>
          </w:rPr>
          <w:t>?</w:t>
        </w:r>
        <w:r w:rsidR="00D25584">
          <w:rPr>
            <w:webHidden/>
          </w:rPr>
          <w:tab/>
        </w:r>
        <w:r w:rsidR="00D25584">
          <w:rPr>
            <w:webHidden/>
          </w:rPr>
          <w:fldChar w:fldCharType="begin"/>
        </w:r>
        <w:r w:rsidR="00D25584">
          <w:rPr>
            <w:webHidden/>
          </w:rPr>
          <w:instrText xml:space="preserve"> PAGEREF _Toc92778029 \h </w:instrText>
        </w:r>
        <w:r w:rsidR="00D25584">
          <w:rPr>
            <w:webHidden/>
          </w:rPr>
        </w:r>
        <w:r w:rsidR="00D25584">
          <w:rPr>
            <w:webHidden/>
          </w:rPr>
          <w:fldChar w:fldCharType="separate"/>
        </w:r>
        <w:r w:rsidR="00D25584">
          <w:rPr>
            <w:webHidden/>
          </w:rPr>
          <w:t>4</w:t>
        </w:r>
        <w:r w:rsidR="00D25584">
          <w:rPr>
            <w:webHidden/>
          </w:rPr>
          <w:fldChar w:fldCharType="end"/>
        </w:r>
      </w:hyperlink>
    </w:p>
    <w:p w14:paraId="2A227138" w14:textId="58493F82" w:rsidR="00D25584" w:rsidRDefault="00AA691A">
      <w:pPr>
        <w:pStyle w:val="TOC1"/>
        <w:rPr>
          <w:rFonts w:asciiTheme="minorHAnsi" w:eastAsiaTheme="minorEastAsia" w:hAnsiTheme="minorHAnsi" w:cstheme="minorBidi"/>
          <w:b w:val="0"/>
          <w:bCs w:val="0"/>
          <w:sz w:val="22"/>
          <w:szCs w:val="22"/>
          <w:lang w:val="en-IN" w:bidi="he-IL"/>
        </w:rPr>
      </w:pPr>
      <w:hyperlink w:anchor="_Toc92778030" w:history="1">
        <w:r w:rsidR="00D25584" w:rsidRPr="0000489A">
          <w:rPr>
            <w:rStyle w:val="Hyperlink"/>
            <w:lang w:val="en-IN"/>
          </w:rPr>
          <w:t>3</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Steps to create the connector connection</w:t>
        </w:r>
        <w:r w:rsidR="00D25584">
          <w:rPr>
            <w:webHidden/>
          </w:rPr>
          <w:tab/>
        </w:r>
        <w:r w:rsidR="00D25584">
          <w:rPr>
            <w:webHidden/>
          </w:rPr>
          <w:fldChar w:fldCharType="begin"/>
        </w:r>
        <w:r w:rsidR="00D25584">
          <w:rPr>
            <w:webHidden/>
          </w:rPr>
          <w:instrText xml:space="preserve"> PAGEREF _Toc92778030 \h </w:instrText>
        </w:r>
        <w:r w:rsidR="00D25584">
          <w:rPr>
            <w:webHidden/>
          </w:rPr>
        </w:r>
        <w:r w:rsidR="00D25584">
          <w:rPr>
            <w:webHidden/>
          </w:rPr>
          <w:fldChar w:fldCharType="separate"/>
        </w:r>
        <w:r w:rsidR="00D25584">
          <w:rPr>
            <w:webHidden/>
          </w:rPr>
          <w:t>5</w:t>
        </w:r>
        <w:r w:rsidR="00D25584">
          <w:rPr>
            <w:webHidden/>
          </w:rPr>
          <w:fldChar w:fldCharType="end"/>
        </w:r>
      </w:hyperlink>
    </w:p>
    <w:p w14:paraId="065E311D" w14:textId="056A5903" w:rsidR="00D25584" w:rsidRDefault="00AA691A">
      <w:pPr>
        <w:pStyle w:val="TOC1"/>
        <w:rPr>
          <w:rFonts w:asciiTheme="minorHAnsi" w:eastAsiaTheme="minorEastAsia" w:hAnsiTheme="minorHAnsi" w:cstheme="minorBidi"/>
          <w:b w:val="0"/>
          <w:bCs w:val="0"/>
          <w:sz w:val="22"/>
          <w:szCs w:val="22"/>
          <w:lang w:val="en-IN" w:bidi="he-IL"/>
        </w:rPr>
      </w:pPr>
      <w:hyperlink w:anchor="_Toc92778031" w:history="1">
        <w:r w:rsidR="00D25584" w:rsidRPr="0000489A">
          <w:rPr>
            <w:rStyle w:val="Hyperlink"/>
            <w:lang w:val="en-IN"/>
          </w:rPr>
          <w:t>4</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webMethods CloudStreams Provider for &lt;SaaS name&gt; Connector</w:t>
        </w:r>
        <w:r w:rsidR="00D25584">
          <w:rPr>
            <w:webHidden/>
          </w:rPr>
          <w:tab/>
        </w:r>
        <w:r w:rsidR="00D25584">
          <w:rPr>
            <w:webHidden/>
          </w:rPr>
          <w:fldChar w:fldCharType="begin"/>
        </w:r>
        <w:r w:rsidR="00D25584">
          <w:rPr>
            <w:webHidden/>
          </w:rPr>
          <w:instrText xml:space="preserve"> PAGEREF _Toc92778031 \h </w:instrText>
        </w:r>
        <w:r w:rsidR="00D25584">
          <w:rPr>
            <w:webHidden/>
          </w:rPr>
        </w:r>
        <w:r w:rsidR="00D25584">
          <w:rPr>
            <w:webHidden/>
          </w:rPr>
          <w:fldChar w:fldCharType="separate"/>
        </w:r>
        <w:r w:rsidR="00D25584">
          <w:rPr>
            <w:webHidden/>
          </w:rPr>
          <w:t>6</w:t>
        </w:r>
        <w:r w:rsidR="00D25584">
          <w:rPr>
            <w:webHidden/>
          </w:rPr>
          <w:fldChar w:fldCharType="end"/>
        </w:r>
      </w:hyperlink>
    </w:p>
    <w:p w14:paraId="668EC8C0" w14:textId="6BEB4AD2" w:rsidR="00D25584" w:rsidRDefault="00AA691A">
      <w:pPr>
        <w:pStyle w:val="TOC2"/>
        <w:rPr>
          <w:rFonts w:asciiTheme="minorHAnsi" w:eastAsiaTheme="minorEastAsia" w:hAnsiTheme="minorHAnsi" w:cstheme="minorBidi"/>
          <w:noProof/>
          <w:sz w:val="22"/>
          <w:szCs w:val="22"/>
          <w:lang w:val="en-IN" w:eastAsia="ja-JP" w:bidi="he-IL"/>
        </w:rPr>
      </w:pPr>
      <w:hyperlink w:anchor="_Toc92778032" w:history="1">
        <w:r w:rsidR="00D25584" w:rsidRPr="0000489A">
          <w:rPr>
            <w:rStyle w:val="Hyperlink"/>
            <w:noProof/>
            <w14:scene3d>
              <w14:camera w14:prst="orthographicFront"/>
              <w14:lightRig w14:rig="threePt" w14:dir="t">
                <w14:rot w14:lat="0" w14:lon="0" w14:rev="0"/>
              </w14:lightRig>
            </w14:scene3d>
          </w:rPr>
          <w:t>4.1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rPr>
          <w:t>Connector Details</w:t>
        </w:r>
        <w:r w:rsidR="00D25584">
          <w:rPr>
            <w:noProof/>
            <w:webHidden/>
          </w:rPr>
          <w:tab/>
        </w:r>
        <w:r w:rsidR="00D25584">
          <w:rPr>
            <w:noProof/>
            <w:webHidden/>
          </w:rPr>
          <w:fldChar w:fldCharType="begin"/>
        </w:r>
        <w:r w:rsidR="00D25584">
          <w:rPr>
            <w:noProof/>
            <w:webHidden/>
          </w:rPr>
          <w:instrText xml:space="preserve"> PAGEREF _Toc92778032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0EB855D4" w14:textId="2807A561" w:rsidR="00D25584" w:rsidRDefault="00AA691A">
      <w:pPr>
        <w:pStyle w:val="TOC3"/>
        <w:rPr>
          <w:rFonts w:asciiTheme="minorHAnsi" w:eastAsiaTheme="minorEastAsia" w:hAnsiTheme="minorHAnsi" w:cstheme="minorBidi"/>
          <w:noProof/>
          <w:sz w:val="22"/>
          <w:szCs w:val="22"/>
          <w:lang w:val="en-IN" w:eastAsia="ja-JP" w:bidi="he-IL"/>
        </w:rPr>
      </w:pPr>
      <w:hyperlink w:anchor="_Toc92778033" w:history="1">
        <w:r w:rsidR="00D25584" w:rsidRPr="0000489A">
          <w:rPr>
            <w:rStyle w:val="Hyperlink"/>
            <w:noProof/>
            <w:lang w:val="en-GB" w:eastAsia="ja-JP"/>
            <w14:scene3d>
              <w14:camera w14:prst="orthographicFront"/>
              <w14:lightRig w14:rig="threePt" w14:dir="t">
                <w14:rot w14:lat="0" w14:lon="0" w14:rev="0"/>
              </w14:lightRig>
            </w14:scene3d>
          </w:rPr>
          <w:t>4.1.1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Supported Resources</w:t>
        </w:r>
        <w:r w:rsidR="00D25584">
          <w:rPr>
            <w:noProof/>
            <w:webHidden/>
          </w:rPr>
          <w:tab/>
        </w:r>
        <w:r w:rsidR="00D25584">
          <w:rPr>
            <w:noProof/>
            <w:webHidden/>
          </w:rPr>
          <w:fldChar w:fldCharType="begin"/>
        </w:r>
        <w:r w:rsidR="00D25584">
          <w:rPr>
            <w:noProof/>
            <w:webHidden/>
          </w:rPr>
          <w:instrText xml:space="preserve"> PAGEREF _Toc92778033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50C164F4" w14:textId="15C2E69A" w:rsidR="00D25584" w:rsidRDefault="00AA691A">
      <w:pPr>
        <w:pStyle w:val="TOC3"/>
        <w:rPr>
          <w:rFonts w:asciiTheme="minorHAnsi" w:eastAsiaTheme="minorEastAsia" w:hAnsiTheme="minorHAnsi" w:cstheme="minorBidi"/>
          <w:noProof/>
          <w:sz w:val="22"/>
          <w:szCs w:val="22"/>
          <w:lang w:val="en-IN" w:eastAsia="ja-JP" w:bidi="he-IL"/>
        </w:rPr>
      </w:pPr>
      <w:hyperlink w:anchor="_Toc92778034" w:history="1">
        <w:r w:rsidR="00D25584" w:rsidRPr="0000489A">
          <w:rPr>
            <w:rStyle w:val="Hyperlink"/>
            <w:noProof/>
            <w:lang w:val="en-GB" w:eastAsia="ja-JP"/>
            <w14:scene3d>
              <w14:camera w14:prst="orthographicFront"/>
              <w14:lightRig w14:rig="threePt" w14:dir="t">
                <w14:rot w14:lat="0" w14:lon="0" w14:rev="0"/>
              </w14:lightRig>
            </w14:scene3d>
          </w:rPr>
          <w:t>4.1.2</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Usage Notes</w:t>
        </w:r>
        <w:r w:rsidR="00D25584">
          <w:rPr>
            <w:noProof/>
            <w:webHidden/>
          </w:rPr>
          <w:tab/>
        </w:r>
        <w:r w:rsidR="00D25584">
          <w:rPr>
            <w:noProof/>
            <w:webHidden/>
          </w:rPr>
          <w:fldChar w:fldCharType="begin"/>
        </w:r>
        <w:r w:rsidR="00D25584">
          <w:rPr>
            <w:noProof/>
            <w:webHidden/>
          </w:rPr>
          <w:instrText xml:space="preserve"> PAGEREF _Toc92778034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proofErr w:type="spellStart"/>
      <w:r>
        <w:lastRenderedPageBreak/>
        <w:t>Document</w:t>
      </w:r>
      <w:proofErr w:type="spellEnd"/>
      <w:r>
        <w:t xml:space="preserve"> Change </w:t>
      </w:r>
      <w:proofErr w:type="spellStart"/>
      <w:r>
        <w:t>History</w:t>
      </w:r>
      <w:bookmarkEnd w:id="0"/>
      <w:bookmarkEnd w:id="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5"/>
        <w:gridCol w:w="6822"/>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A94843" w14:paraId="361E8864" w14:textId="77777777" w:rsidTr="00D321DB">
        <w:tc>
          <w:tcPr>
            <w:tcW w:w="2757" w:type="dxa"/>
            <w:shd w:val="clear" w:color="auto" w:fill="auto"/>
          </w:tcPr>
          <w:p w14:paraId="1ACBF04D" w14:textId="7DB6269F" w:rsidR="00D321DB" w:rsidRDefault="000E1730" w:rsidP="000C3EB7">
            <w:pPr>
              <w:pStyle w:val="BodyText"/>
              <w:rPr>
                <w:lang w:val="en-GB" w:eastAsia="ja-JP" w:bidi="bn-IN"/>
              </w:rPr>
            </w:pPr>
            <w:r>
              <w:rPr>
                <w:rFonts w:cs="Vrinda"/>
                <w:lang w:val="en-IN" w:bidi="bn-IN"/>
              </w:rPr>
              <w:t>02</w:t>
            </w:r>
            <w:r w:rsidRPr="000E1730">
              <w:rPr>
                <w:rFonts w:cs="Vrinda"/>
                <w:vertAlign w:val="superscript"/>
                <w:lang w:val="en-IN" w:bidi="bn-IN"/>
              </w:rPr>
              <w:t>nd</w:t>
            </w:r>
            <w:r>
              <w:rPr>
                <w:rFonts w:cs="Vrinda"/>
                <w:lang w:val="en-IN" w:bidi="bn-IN"/>
              </w:rPr>
              <w:t xml:space="preserve"> Feb</w:t>
            </w:r>
            <w:r w:rsidR="00125E30">
              <w:rPr>
                <w:rFonts w:cs="Vrinda"/>
                <w:lang w:val="en-IN" w:bidi="bn-IN"/>
              </w:rPr>
              <w:t xml:space="preserve">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05653989" w:rsidR="002512A6"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2778029"/>
      <w:r w:rsidRPr="00C81B04">
        <w:rPr>
          <w:lang w:val="en-IN"/>
        </w:rPr>
        <w:lastRenderedPageBreak/>
        <w:t xml:space="preserve">What is webMethods </w:t>
      </w:r>
      <w:proofErr w:type="spellStart"/>
      <w:r w:rsidRPr="00C81B04">
        <w:rPr>
          <w:lang w:val="en-IN"/>
        </w:rPr>
        <w:t>CloudStreams</w:t>
      </w:r>
      <w:proofErr w:type="spellEnd"/>
      <w:r w:rsidRPr="00C81B04">
        <w:rPr>
          <w:lang w:val="en-IN"/>
        </w:rPr>
        <w:t xml:space="preserve"> Provider for </w:t>
      </w:r>
      <w:r w:rsidR="000E1730">
        <w:rPr>
          <w:lang w:val="en-GB" w:eastAsia="ja-JP"/>
        </w:rPr>
        <w:t>Datadog</w:t>
      </w:r>
      <w:r w:rsidRPr="00C81B04">
        <w:rPr>
          <w:lang w:val="en-IN"/>
        </w:rPr>
        <w:t>?</w:t>
      </w:r>
      <w:bookmarkEnd w:id="2"/>
    </w:p>
    <w:p w14:paraId="4AA35F5D" w14:textId="1574C9B6" w:rsidR="005B75AB" w:rsidRDefault="000E1730" w:rsidP="005B75AB">
      <w:pPr>
        <w:rPr>
          <w:lang w:val="en-IN"/>
        </w:rPr>
      </w:pPr>
      <w:r w:rsidRPr="000E1730">
        <w:rPr>
          <w:lang w:val="en-IN"/>
        </w:rPr>
        <w:t>Datadog is an observability service for cloud-scale applications, providing monitoring of servers, databases, tools, and services, through a SaaS-based data analytics platform.</w:t>
      </w:r>
      <w:r>
        <w:rPr>
          <w:lang w:val="en-IN"/>
        </w:rPr>
        <w:t xml:space="preserve"> It provides agents, prebuilt integrations, APIs to </w:t>
      </w:r>
      <w:r w:rsidR="005B75AB">
        <w:rPr>
          <w:lang w:val="en-IN"/>
        </w:rPr>
        <w:t>get insights into any stack at any scale.</w:t>
      </w:r>
    </w:p>
    <w:p w14:paraId="3C6B082F" w14:textId="7125CE56" w:rsidR="005B75AB" w:rsidRDefault="005B75AB" w:rsidP="005B75AB">
      <w:pPr>
        <w:rPr>
          <w:lang w:val="en-IN"/>
        </w:rPr>
      </w:pPr>
    </w:p>
    <w:p w14:paraId="52699C39" w14:textId="133CA5F0" w:rsidR="005B75AB" w:rsidRDefault="005B75AB" w:rsidP="005B75AB">
      <w:pPr>
        <w:rPr>
          <w:lang w:val="en-IN"/>
        </w:rPr>
      </w:pPr>
      <w:r>
        <w:rPr>
          <w:lang w:val="en-IN"/>
        </w:rPr>
        <w:t>webMethods.io connector for Datadog uses the APIs exposed by the SaaS platform</w:t>
      </w:r>
      <w:r w:rsidR="0089179B">
        <w:rPr>
          <w:lang w:val="en-IN"/>
        </w:rPr>
        <w:t xml:space="preserve"> to perform operations and the platform </w:t>
      </w:r>
      <w:r w:rsidR="00E454C8">
        <w:rPr>
          <w:lang w:val="en-IN"/>
        </w:rPr>
        <w:t>and</w:t>
      </w:r>
      <w:r w:rsidR="0089179B">
        <w:rPr>
          <w:lang w:val="en-IN"/>
        </w:rPr>
        <w:t xml:space="preserve"> receive alerts through webhook integration.</w:t>
      </w:r>
    </w:p>
    <w:p w14:paraId="57E54EE6" w14:textId="2CDEECC0" w:rsidR="00220A47" w:rsidRDefault="00220A47" w:rsidP="005B75AB">
      <w:pPr>
        <w:pStyle w:val="Heading1"/>
        <w:keepLines w:val="0"/>
        <w:pageBreakBefore/>
        <w:numPr>
          <w:ilvl w:val="0"/>
          <w:numId w:val="0"/>
        </w:numPr>
        <w:spacing w:before="320" w:after="240"/>
        <w:ind w:left="574"/>
        <w:rPr>
          <w:lang w:val="en-IN"/>
        </w:rPr>
      </w:pPr>
      <w:bookmarkStart w:id="3" w:name="_Managing_Cloud_Connections"/>
      <w:bookmarkStart w:id="4" w:name="_Toc92778030"/>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7F2D4D80" w14:textId="6FC59E12" w:rsidR="0089179B" w:rsidRDefault="0089179B" w:rsidP="0089179B">
      <w:pPr>
        <w:pStyle w:val="ListParagraph"/>
        <w:numPr>
          <w:ilvl w:val="0"/>
          <w:numId w:val="30"/>
        </w:numPr>
        <w:rPr>
          <w:lang w:val="en-IN"/>
        </w:rPr>
      </w:pPr>
      <w:r>
        <w:rPr>
          <w:lang w:val="en-IN"/>
        </w:rPr>
        <w:t xml:space="preserve">Sign up @ </w:t>
      </w:r>
      <w:hyperlink r:id="rId18" w:history="1">
        <w:r w:rsidRPr="00097864">
          <w:rPr>
            <w:rStyle w:val="Hyperlink"/>
            <w:rFonts w:ascii="Trebuchet MS" w:hAnsi="Trebuchet MS"/>
            <w:sz w:val="22"/>
            <w:lang w:val="en-IN"/>
          </w:rPr>
          <w:t>https://www.datadoghq.com/</w:t>
        </w:r>
      </w:hyperlink>
      <w:r>
        <w:rPr>
          <w:lang w:val="en-IN"/>
        </w:rPr>
        <w:t xml:space="preserve"> by clicking on the Get Started for Free and fill in the required details. This will give you a 14 – days trial account.</w:t>
      </w:r>
    </w:p>
    <w:p w14:paraId="0B4E0710" w14:textId="2EDAC162" w:rsidR="0089179B" w:rsidRDefault="0089179B" w:rsidP="0089179B">
      <w:pPr>
        <w:pStyle w:val="ListParagraph"/>
        <w:numPr>
          <w:ilvl w:val="0"/>
          <w:numId w:val="30"/>
        </w:numPr>
        <w:rPr>
          <w:lang w:val="en-IN"/>
        </w:rPr>
      </w:pPr>
      <w:r>
        <w:rPr>
          <w:lang w:val="en-IN"/>
        </w:rPr>
        <w:t xml:space="preserve">Login to the trial account @ </w:t>
      </w:r>
      <w:hyperlink r:id="rId19" w:history="1">
        <w:r w:rsidRPr="00097864">
          <w:rPr>
            <w:rStyle w:val="Hyperlink"/>
            <w:rFonts w:ascii="Trebuchet MS" w:hAnsi="Trebuchet MS"/>
            <w:sz w:val="22"/>
            <w:lang w:val="en-IN"/>
          </w:rPr>
          <w:t>https://us3.datadoghq.com/</w:t>
        </w:r>
      </w:hyperlink>
      <w:r>
        <w:rPr>
          <w:lang w:val="en-IN"/>
        </w:rPr>
        <w:t xml:space="preserve"> replace us3 with the data centre selected in the previous step.</w:t>
      </w:r>
    </w:p>
    <w:p w14:paraId="1939A026" w14:textId="20EDB690" w:rsidR="0089179B" w:rsidRDefault="0089179B" w:rsidP="0089179B">
      <w:pPr>
        <w:pStyle w:val="ListParagraph"/>
        <w:numPr>
          <w:ilvl w:val="0"/>
          <w:numId w:val="30"/>
        </w:numPr>
        <w:rPr>
          <w:lang w:val="en-IN"/>
        </w:rPr>
      </w:pPr>
      <w:r>
        <w:rPr>
          <w:lang w:val="en-IN"/>
        </w:rPr>
        <w:t>Navigate to the bottom to your username and click organization details.</w:t>
      </w:r>
    </w:p>
    <w:p w14:paraId="5A818375" w14:textId="0286A44E" w:rsidR="0089179B" w:rsidRDefault="0089179B" w:rsidP="0089179B">
      <w:pPr>
        <w:pStyle w:val="ListParagraph"/>
        <w:rPr>
          <w:lang w:val="en-IN"/>
        </w:rPr>
      </w:pPr>
      <w:r>
        <w:rPr>
          <w:noProof/>
        </w:rPr>
        <w:drawing>
          <wp:inline distT="0" distB="0" distL="0" distR="0" wp14:anchorId="5CEB4492" wp14:editId="48B2771F">
            <wp:extent cx="1552575" cy="1866900"/>
            <wp:effectExtent l="0" t="0" r="952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0"/>
                    <a:stretch>
                      <a:fillRect/>
                    </a:stretch>
                  </pic:blipFill>
                  <pic:spPr>
                    <a:xfrm>
                      <a:off x="0" y="0"/>
                      <a:ext cx="1552575" cy="1866900"/>
                    </a:xfrm>
                    <a:prstGeom prst="rect">
                      <a:avLst/>
                    </a:prstGeom>
                  </pic:spPr>
                </pic:pic>
              </a:graphicData>
            </a:graphic>
          </wp:inline>
        </w:drawing>
      </w:r>
    </w:p>
    <w:p w14:paraId="5DCAA34A" w14:textId="5D24D52C" w:rsidR="0089179B" w:rsidRDefault="0067489B" w:rsidP="0067489B">
      <w:pPr>
        <w:pStyle w:val="ListParagraph"/>
        <w:numPr>
          <w:ilvl w:val="0"/>
          <w:numId w:val="30"/>
        </w:numPr>
        <w:rPr>
          <w:lang w:val="en-IN"/>
        </w:rPr>
      </w:pPr>
      <w:r>
        <w:rPr>
          <w:lang w:val="en-IN"/>
        </w:rPr>
        <w:t>Click on API Keys under access and note down the API Key. If not available, generate.</w:t>
      </w:r>
    </w:p>
    <w:p w14:paraId="77E1252A" w14:textId="706232AF" w:rsidR="0067489B" w:rsidRDefault="0067489B" w:rsidP="0067489B">
      <w:pPr>
        <w:pStyle w:val="ListParagraph"/>
        <w:numPr>
          <w:ilvl w:val="0"/>
          <w:numId w:val="30"/>
        </w:numPr>
        <w:rPr>
          <w:lang w:val="en-IN"/>
        </w:rPr>
      </w:pPr>
      <w:r>
        <w:rPr>
          <w:lang w:val="en-IN"/>
        </w:rPr>
        <w:t>Click Application Keys, create and application and note down the application key. If not available, generate.</w:t>
      </w:r>
    </w:p>
    <w:p w14:paraId="023F4BF4" w14:textId="2342F7A5" w:rsidR="0067489B" w:rsidRDefault="0067489B" w:rsidP="0067489B">
      <w:pPr>
        <w:pStyle w:val="ListParagraph"/>
        <w:numPr>
          <w:ilvl w:val="0"/>
          <w:numId w:val="30"/>
        </w:numPr>
        <w:rPr>
          <w:lang w:val="en-IN"/>
        </w:rPr>
      </w:pPr>
      <w:r>
        <w:rPr>
          <w:lang w:val="en-IN"/>
        </w:rPr>
        <w:t>Go to WMIO navigate to Project &gt; Connectors, create a new account for Datadog by supplying API Key, APP Key and Site (US/US3/EUR/US1FED/US5) and click add.</w:t>
      </w:r>
    </w:p>
    <w:p w14:paraId="48305CF9" w14:textId="30E7E873" w:rsidR="0067489B" w:rsidRDefault="0067489B" w:rsidP="0067489B">
      <w:pPr>
        <w:pStyle w:val="ListParagraph"/>
        <w:rPr>
          <w:lang w:val="en-IN"/>
        </w:rPr>
      </w:pPr>
      <w:r>
        <w:rPr>
          <w:noProof/>
        </w:rPr>
        <w:drawing>
          <wp:inline distT="0" distB="0" distL="0" distR="0" wp14:anchorId="6E78DA0E" wp14:editId="46193233">
            <wp:extent cx="1527198" cy="1430977"/>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21"/>
                    <a:stretch>
                      <a:fillRect/>
                    </a:stretch>
                  </pic:blipFill>
                  <pic:spPr>
                    <a:xfrm>
                      <a:off x="0" y="0"/>
                      <a:ext cx="1532009" cy="1435485"/>
                    </a:xfrm>
                    <a:prstGeom prst="rect">
                      <a:avLst/>
                    </a:prstGeom>
                  </pic:spPr>
                </pic:pic>
              </a:graphicData>
            </a:graphic>
          </wp:inline>
        </w:drawing>
      </w:r>
    </w:p>
    <w:p w14:paraId="4BCD3FDF" w14:textId="4C276882" w:rsidR="0067489B" w:rsidRPr="0089179B" w:rsidRDefault="0067489B" w:rsidP="0067489B">
      <w:pPr>
        <w:pStyle w:val="ListParagraph"/>
        <w:numPr>
          <w:ilvl w:val="0"/>
          <w:numId w:val="30"/>
        </w:numPr>
        <w:rPr>
          <w:lang w:val="en-IN"/>
        </w:rPr>
      </w:pPr>
      <w:r>
        <w:rPr>
          <w:lang w:val="en-IN"/>
        </w:rPr>
        <w:t>If you get a failure message, revalidate the inputs.</w:t>
      </w:r>
    </w:p>
    <w:p w14:paraId="780B79ED" w14:textId="4D1E2F67"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r w:rsidRPr="008B70D8">
        <w:rPr>
          <w:lang w:val="en-IN"/>
        </w:rPr>
        <w:lastRenderedPageBreak/>
        <w:t xml:space="preserve">webMethods </w:t>
      </w:r>
      <w:proofErr w:type="spellStart"/>
      <w:r w:rsidRPr="008B70D8">
        <w:rPr>
          <w:lang w:val="en-IN"/>
        </w:rPr>
        <w:t>CloudStreams</w:t>
      </w:r>
      <w:proofErr w:type="spellEnd"/>
      <w:r w:rsidRPr="008B70D8">
        <w:rPr>
          <w:lang w:val="en-IN"/>
        </w:rPr>
        <w:t xml:space="preserve"> Provider for </w:t>
      </w:r>
      <w:r w:rsidR="0067489B">
        <w:rPr>
          <w:lang w:val="en-IN"/>
        </w:rPr>
        <w:t>Datadog</w:t>
      </w:r>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3481686D"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r w:rsidR="0067489B">
        <w:rPr>
          <w:lang w:val="en-GB" w:eastAsia="ja-JP"/>
        </w:rPr>
        <w:t>Datadog</w:t>
      </w:r>
      <w:r w:rsidRPr="00FE4CCC">
        <w:rPr>
          <w:lang w:val="en-IN"/>
        </w:rPr>
        <w:t xml:space="preserve"> </w:t>
      </w:r>
    </w:p>
    <w:p w14:paraId="25760E9F" w14:textId="1AF94164" w:rsidR="002512A6" w:rsidRPr="00402387" w:rsidRDefault="002512A6" w:rsidP="002512A6">
      <w:pPr>
        <w:pStyle w:val="ListBullet"/>
        <w:rPr>
          <w:lang w:val="en-GB" w:eastAsia="ja-JP"/>
        </w:rPr>
      </w:pPr>
      <w:proofErr w:type="gramStart"/>
      <w:r w:rsidRPr="00142415">
        <w:rPr>
          <w:b/>
          <w:bCs/>
        </w:rPr>
        <w:t>API Version</w:t>
      </w:r>
      <w:proofErr w:type="gramEnd"/>
      <w:r w:rsidRPr="00402387">
        <w:rPr>
          <w:lang w:val="en-GB" w:eastAsia="ja-JP"/>
        </w:rPr>
        <w:t xml:space="preserve">: </w:t>
      </w:r>
      <w:r w:rsidR="00F23D93">
        <w:rPr>
          <w:lang w:val="en-GB" w:eastAsia="ja-JP"/>
        </w:rPr>
        <w:t>1,</w:t>
      </w:r>
      <w:r w:rsidR="0067489B">
        <w:rPr>
          <w:lang w:val="en-GB" w:eastAsia="ja-JP"/>
        </w:rPr>
        <w:t>2</w:t>
      </w:r>
    </w:p>
    <w:p w14:paraId="3D1BB31E" w14:textId="71383224"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67489B">
        <w:rPr>
          <w:lang w:val="en-GB" w:eastAsia="ja-JP"/>
        </w:rPr>
        <w:t>rest</w:t>
      </w:r>
    </w:p>
    <w:p w14:paraId="6AB35911" w14:textId="236372E1" w:rsidR="002512A6" w:rsidRPr="00402387" w:rsidRDefault="002512A6" w:rsidP="002512A6">
      <w:pPr>
        <w:pStyle w:val="ListBullet"/>
        <w:rPr>
          <w:lang w:val="en-GB" w:eastAsia="ja-JP"/>
        </w:rPr>
      </w:pPr>
      <w:r w:rsidRPr="00142415">
        <w:rPr>
          <w:b/>
          <w:bCs/>
        </w:rPr>
        <w:t>Developer</w:t>
      </w:r>
      <w:r w:rsidRPr="00402387">
        <w:rPr>
          <w:lang w:val="en-GB" w:eastAsia="ja-JP"/>
        </w:rPr>
        <w:t xml:space="preserve">: </w:t>
      </w:r>
      <w:r w:rsidR="0067489B">
        <w:rPr>
          <w:lang w:val="en-GB" w:eastAsia="ja-JP"/>
        </w:rPr>
        <w:t>Karthik Babu</w:t>
      </w:r>
    </w:p>
    <w:p w14:paraId="7D6CD2D7" w14:textId="2BE514CE" w:rsidR="002512A6" w:rsidRDefault="002512A6" w:rsidP="002512A6">
      <w:pPr>
        <w:pStyle w:val="ListBullet"/>
        <w:rPr>
          <w:lang w:val="en-GB" w:eastAsia="ja-JP"/>
        </w:rPr>
      </w:pPr>
      <w:r w:rsidRPr="009A4AA7">
        <w:rPr>
          <w:b/>
          <w:bCs/>
        </w:rPr>
        <w:t>Group</w:t>
      </w:r>
      <w:r w:rsidRPr="009A4AA7">
        <w:rPr>
          <w:lang w:val="en-GB" w:eastAsia="ja-JP"/>
        </w:rPr>
        <w:t xml:space="preserve">: </w:t>
      </w:r>
      <w:r w:rsidR="006A6E79">
        <w:rPr>
          <w:lang w:val="en-GB" w:eastAsia="ja-JP"/>
        </w:rPr>
        <w:t>Datadog</w:t>
      </w:r>
    </w:p>
    <w:p w14:paraId="52E17100" w14:textId="70735AB0" w:rsidR="002512A6" w:rsidRPr="009A4AA7" w:rsidRDefault="002512A6" w:rsidP="00DD4652">
      <w:pPr>
        <w:pStyle w:val="ListBullet"/>
        <w:rPr>
          <w:lang w:val="en-GB" w:eastAsia="ja-JP"/>
        </w:rPr>
      </w:pPr>
      <w:proofErr w:type="spellStart"/>
      <w:r w:rsidRPr="0017740A">
        <w:rPr>
          <w:b/>
          <w:bCs/>
          <w:lang w:val="en-IN"/>
        </w:rPr>
        <w:t>CloudStreams</w:t>
      </w:r>
      <w:proofErr w:type="spellEnd"/>
      <w:r w:rsidRPr="0017740A">
        <w:rPr>
          <w:b/>
          <w:bCs/>
          <w:lang w:val="en-IN"/>
        </w:rPr>
        <w:t xml:space="preserve"> Minimum Version Compatibility</w:t>
      </w:r>
      <w:r w:rsidRPr="009A4AA7">
        <w:rPr>
          <w:lang w:val="en-GB" w:eastAsia="ja-JP"/>
        </w:rPr>
        <w:t xml:space="preserve">: </w:t>
      </w:r>
      <w:r w:rsidR="006A6E79">
        <w:rPr>
          <w:lang w:val="en-GB" w:eastAsia="ja-JP"/>
        </w:rPr>
        <w:t>NA</w:t>
      </w:r>
    </w:p>
    <w:p w14:paraId="2DB8E03F" w14:textId="1BFE20D8" w:rsidR="002512A6" w:rsidRDefault="002512A6" w:rsidP="002512A6">
      <w:pPr>
        <w:pStyle w:val="ListBullet"/>
        <w:rPr>
          <w:lang w:val="en-GB" w:eastAsia="ja-JP"/>
        </w:rPr>
      </w:pPr>
      <w:r w:rsidRPr="00142415">
        <w:rPr>
          <w:b/>
          <w:bCs/>
        </w:rPr>
        <w:t>Provider Package Name</w:t>
      </w:r>
      <w:r w:rsidRPr="00402387">
        <w:rPr>
          <w:lang w:val="en-GB" w:eastAsia="ja-JP"/>
        </w:rPr>
        <w:t xml:space="preserve">: </w:t>
      </w:r>
      <w:r w:rsidR="006A6E79">
        <w:rPr>
          <w:lang w:eastAsia="ja-JP"/>
        </w:rPr>
        <w:t>NA</w:t>
      </w:r>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4349A4" w:rsidRPr="00125E30"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4349A4" w:rsidRDefault="0039680A" w:rsidP="00712B88">
            <w:pPr>
              <w:pStyle w:val="BodyText"/>
            </w:pPr>
            <w:r>
              <w:t>1</w:t>
            </w:r>
          </w:p>
        </w:tc>
        <w:tc>
          <w:tcPr>
            <w:tcW w:w="1530" w:type="dxa"/>
          </w:tcPr>
          <w:p w14:paraId="64B3ABED" w14:textId="5C9EAD46" w:rsidR="004349A4" w:rsidRDefault="006A6E7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6A6E79">
              <w:rPr>
                <w:lang w:val="en-GB" w:eastAsia="ja-JP"/>
              </w:rPr>
              <w:t>Send logs</w:t>
            </w:r>
          </w:p>
        </w:tc>
        <w:tc>
          <w:tcPr>
            <w:tcW w:w="3060" w:type="dxa"/>
          </w:tcPr>
          <w:p w14:paraId="5BD79403" w14:textId="67F54340" w:rsidR="004349A4" w:rsidRPr="00D26923" w:rsidRDefault="006A6E7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w:t>
            </w:r>
            <w:proofErr w:type="spellStart"/>
            <w:r w:rsidRPr="006A6E79">
              <w:rPr>
                <w:lang w:val="en-GB" w:eastAsia="ja-JP"/>
              </w:rPr>
              <w:t>api</w:t>
            </w:r>
            <w:proofErr w:type="spellEnd"/>
            <w:r w:rsidRPr="006A6E79">
              <w:rPr>
                <w:lang w:val="en-GB" w:eastAsia="ja-JP"/>
              </w:rPr>
              <w:t>/v2/logs</w:t>
            </w:r>
          </w:p>
        </w:tc>
        <w:tc>
          <w:tcPr>
            <w:tcW w:w="1080" w:type="dxa"/>
          </w:tcPr>
          <w:p w14:paraId="78562D06" w14:textId="03C14503" w:rsidR="004349A4" w:rsidRPr="006C3E65" w:rsidRDefault="006A6E7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1D0A3BA3" w14:textId="36940B93" w:rsidR="004349A4" w:rsidRDefault="006A6E7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6A6E79">
              <w:rPr>
                <w:lang w:val="en-GB" w:eastAsia="ja-JP"/>
              </w:rPr>
              <w:t>Send your logs to your Datadog platform over HTTP</w:t>
            </w:r>
            <w:r>
              <w:rPr>
                <w:lang w:val="en-GB" w:eastAsia="ja-JP"/>
              </w:rPr>
              <w:t>.</w:t>
            </w:r>
          </w:p>
        </w:tc>
      </w:tr>
      <w:tr w:rsidR="006A6E79" w:rsidRPr="00125E30" w14:paraId="342D9362"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D6EA9CE" w14:textId="537BF8D5" w:rsidR="006A6E79" w:rsidRDefault="006A6E79" w:rsidP="00712B88">
            <w:pPr>
              <w:pStyle w:val="BodyText"/>
            </w:pPr>
            <w:r>
              <w:t>2</w:t>
            </w:r>
          </w:p>
        </w:tc>
        <w:tc>
          <w:tcPr>
            <w:tcW w:w="1530" w:type="dxa"/>
          </w:tcPr>
          <w:p w14:paraId="6974F117" w14:textId="43E59344" w:rsidR="006A6E79" w:rsidRPr="006A6E79" w:rsidRDefault="006A6E7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6A6E79">
              <w:rPr>
                <w:lang w:val="en-GB" w:eastAsia="ja-JP"/>
              </w:rPr>
              <w:t>Search logs</w:t>
            </w:r>
          </w:p>
        </w:tc>
        <w:tc>
          <w:tcPr>
            <w:tcW w:w="3060" w:type="dxa"/>
          </w:tcPr>
          <w:p w14:paraId="4651F478" w14:textId="30F60796" w:rsidR="006A6E79" w:rsidRDefault="006A6E7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6A6E79">
              <w:rPr>
                <w:lang w:val="en-GB" w:eastAsia="ja-JP"/>
              </w:rPr>
              <w:t>/</w:t>
            </w:r>
            <w:proofErr w:type="spellStart"/>
            <w:r w:rsidRPr="006A6E79">
              <w:rPr>
                <w:lang w:val="en-GB" w:eastAsia="ja-JP"/>
              </w:rPr>
              <w:t>api</w:t>
            </w:r>
            <w:proofErr w:type="spellEnd"/>
            <w:r w:rsidRPr="006A6E79">
              <w:rPr>
                <w:lang w:val="en-GB" w:eastAsia="ja-JP"/>
              </w:rPr>
              <w:t>/v2/logs/events/search</w:t>
            </w:r>
          </w:p>
        </w:tc>
        <w:tc>
          <w:tcPr>
            <w:tcW w:w="1080" w:type="dxa"/>
          </w:tcPr>
          <w:p w14:paraId="511C75C3" w14:textId="2FD813D8" w:rsidR="006A6E79" w:rsidRDefault="006A6E7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4BDE8F55" w14:textId="78A776D4" w:rsidR="006A6E79" w:rsidRPr="006A6E79" w:rsidRDefault="006A6E7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6A6E79">
              <w:rPr>
                <w:lang w:val="en-GB" w:eastAsia="ja-JP"/>
              </w:rPr>
              <w:t>Use this endpoint to build complex logs filtering and search.</w:t>
            </w:r>
          </w:p>
        </w:tc>
      </w:tr>
      <w:tr w:rsidR="006A6E79" w:rsidRPr="00125E30" w14:paraId="4F5A2DD8"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4F129C" w14:textId="519DA4A3" w:rsidR="006A6E79" w:rsidRDefault="006A6E79" w:rsidP="00712B88">
            <w:pPr>
              <w:pStyle w:val="BodyText"/>
            </w:pPr>
            <w:r>
              <w:t>3</w:t>
            </w:r>
          </w:p>
        </w:tc>
        <w:tc>
          <w:tcPr>
            <w:tcW w:w="1530" w:type="dxa"/>
          </w:tcPr>
          <w:p w14:paraId="6089C9D4" w14:textId="10F1BC06" w:rsidR="006A6E79" w:rsidRPr="006A6E79" w:rsidRDefault="006A6E7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6A6E79">
              <w:rPr>
                <w:lang w:val="en-GB" w:eastAsia="ja-JP"/>
              </w:rPr>
              <w:t>Create a monitor</w:t>
            </w:r>
          </w:p>
        </w:tc>
        <w:tc>
          <w:tcPr>
            <w:tcW w:w="3060" w:type="dxa"/>
          </w:tcPr>
          <w:p w14:paraId="2110BE15" w14:textId="1A2BE1BA" w:rsidR="006A6E79" w:rsidRPr="006A6E79" w:rsidRDefault="006A6E7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6A6E79">
              <w:rPr>
                <w:lang w:val="en-GB" w:eastAsia="ja-JP"/>
              </w:rPr>
              <w:t>api</w:t>
            </w:r>
            <w:proofErr w:type="spellEnd"/>
            <w:r w:rsidRPr="006A6E79">
              <w:rPr>
                <w:lang w:val="en-GB" w:eastAsia="ja-JP"/>
              </w:rPr>
              <w:t>/v1/monitor</w:t>
            </w:r>
          </w:p>
        </w:tc>
        <w:tc>
          <w:tcPr>
            <w:tcW w:w="1080" w:type="dxa"/>
          </w:tcPr>
          <w:p w14:paraId="1A58ECF8" w14:textId="7CD87B47" w:rsidR="006A6E79" w:rsidRDefault="006A6E7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6087A88E" w14:textId="085C693F" w:rsidR="006A6E79" w:rsidRPr="006A6E79" w:rsidRDefault="006A6E7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6A6E79">
              <w:rPr>
                <w:lang w:val="en-GB" w:eastAsia="ja-JP"/>
              </w:rPr>
              <w:t>Create a monitor</w:t>
            </w:r>
            <w:r>
              <w:rPr>
                <w:lang w:val="en-GB" w:eastAsia="ja-JP"/>
              </w:rPr>
              <w:t>, which can be used to observe patterns in metrics and act.</w:t>
            </w:r>
          </w:p>
        </w:tc>
      </w:tr>
      <w:tr w:rsidR="006A6E79" w:rsidRPr="00125E30" w14:paraId="074D6F75"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D76A60E" w14:textId="40B99FD7" w:rsidR="006A6E79" w:rsidRDefault="006A6E79" w:rsidP="00712B88">
            <w:pPr>
              <w:pStyle w:val="BodyText"/>
            </w:pPr>
            <w:r>
              <w:t>4</w:t>
            </w:r>
          </w:p>
        </w:tc>
        <w:tc>
          <w:tcPr>
            <w:tcW w:w="1530" w:type="dxa"/>
          </w:tcPr>
          <w:p w14:paraId="5BCD4F9C" w14:textId="7874B8F3" w:rsidR="006A6E79" w:rsidRPr="006A6E79" w:rsidRDefault="006A6E7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6A6E79">
              <w:rPr>
                <w:lang w:val="en-GB" w:eastAsia="ja-JP"/>
              </w:rPr>
              <w:t>Check if a monitor can be deleted</w:t>
            </w:r>
          </w:p>
        </w:tc>
        <w:tc>
          <w:tcPr>
            <w:tcW w:w="3060" w:type="dxa"/>
          </w:tcPr>
          <w:p w14:paraId="6E73FC6B" w14:textId="45F8D882" w:rsidR="006A6E79" w:rsidRPr="006A6E79" w:rsidRDefault="006A6E7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sidRPr="006A6E79">
              <w:rPr>
                <w:lang w:val="en-GB" w:eastAsia="ja-JP"/>
              </w:rPr>
              <w:t>api</w:t>
            </w:r>
            <w:proofErr w:type="spellEnd"/>
            <w:r w:rsidRPr="006A6E79">
              <w:rPr>
                <w:lang w:val="en-GB" w:eastAsia="ja-JP"/>
              </w:rPr>
              <w:t>/v1/monitor/</w:t>
            </w:r>
            <w:proofErr w:type="spellStart"/>
            <w:r w:rsidRPr="006A6E79">
              <w:rPr>
                <w:lang w:val="en-GB" w:eastAsia="ja-JP"/>
              </w:rPr>
              <w:t>can_delete</w:t>
            </w:r>
            <w:proofErr w:type="spellEnd"/>
          </w:p>
        </w:tc>
        <w:tc>
          <w:tcPr>
            <w:tcW w:w="1080" w:type="dxa"/>
          </w:tcPr>
          <w:p w14:paraId="72A79286" w14:textId="3F22855A" w:rsidR="006A6E79" w:rsidRDefault="006A6E7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21AD100C" w14:textId="7604CBF5" w:rsidR="006A6E79" w:rsidRPr="006A6E79" w:rsidRDefault="006A6E7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6A6E79">
              <w:rPr>
                <w:lang w:val="en-GB" w:eastAsia="ja-JP"/>
              </w:rPr>
              <w:t>Check if the given monitors can be deleted</w:t>
            </w:r>
            <w:r>
              <w:rPr>
                <w:lang w:val="en-GB" w:eastAsia="ja-JP"/>
              </w:rPr>
              <w:t>.</w:t>
            </w:r>
          </w:p>
        </w:tc>
      </w:tr>
      <w:tr w:rsidR="006A6E79" w:rsidRPr="00125E30" w14:paraId="0D8C9BF9"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F03550F" w14:textId="664862BE" w:rsidR="006A6E79" w:rsidRDefault="006A6E79" w:rsidP="00712B88">
            <w:pPr>
              <w:pStyle w:val="BodyText"/>
            </w:pPr>
            <w:r>
              <w:t>5</w:t>
            </w:r>
          </w:p>
        </w:tc>
        <w:tc>
          <w:tcPr>
            <w:tcW w:w="1530" w:type="dxa"/>
          </w:tcPr>
          <w:p w14:paraId="3DE30F1E" w14:textId="7F2FCD6E" w:rsidR="006A6E79" w:rsidRPr="006A6E79" w:rsidRDefault="006A6E7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6A6E79">
              <w:rPr>
                <w:lang w:val="en-GB" w:eastAsia="ja-JP"/>
              </w:rPr>
              <w:t xml:space="preserve">Delete a </w:t>
            </w:r>
            <w:r w:rsidRPr="006A6E79">
              <w:rPr>
                <w:lang w:val="en-GB" w:eastAsia="ja-JP"/>
              </w:rPr>
              <w:lastRenderedPageBreak/>
              <w:t>monitor</w:t>
            </w:r>
          </w:p>
        </w:tc>
        <w:tc>
          <w:tcPr>
            <w:tcW w:w="3060" w:type="dxa"/>
          </w:tcPr>
          <w:p w14:paraId="4AC7D6AD" w14:textId="553019B7" w:rsidR="006A6E79" w:rsidRPr="006A6E79" w:rsidRDefault="006A6E7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6A6E79">
              <w:rPr>
                <w:lang w:val="en-GB" w:eastAsia="ja-JP"/>
              </w:rPr>
              <w:lastRenderedPageBreak/>
              <w:t>api</w:t>
            </w:r>
            <w:proofErr w:type="spellEnd"/>
            <w:r w:rsidRPr="006A6E79">
              <w:rPr>
                <w:lang w:val="en-GB" w:eastAsia="ja-JP"/>
              </w:rPr>
              <w:t>/v1/monitor/{</w:t>
            </w:r>
            <w:proofErr w:type="spellStart"/>
            <w:r w:rsidRPr="006A6E79">
              <w:rPr>
                <w:lang w:val="en-GB" w:eastAsia="ja-JP"/>
              </w:rPr>
              <w:t>monitor_id</w:t>
            </w:r>
            <w:proofErr w:type="spellEnd"/>
            <w:r w:rsidRPr="006A6E79">
              <w:rPr>
                <w:lang w:val="en-GB" w:eastAsia="ja-JP"/>
              </w:rPr>
              <w:lastRenderedPageBreak/>
              <w:t>}</w:t>
            </w:r>
          </w:p>
        </w:tc>
        <w:tc>
          <w:tcPr>
            <w:tcW w:w="1080" w:type="dxa"/>
          </w:tcPr>
          <w:p w14:paraId="6F839073" w14:textId="52752982" w:rsidR="006A6E79" w:rsidRDefault="006A6E7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lastRenderedPageBreak/>
              <w:t>DELETE</w:t>
            </w:r>
          </w:p>
        </w:tc>
        <w:tc>
          <w:tcPr>
            <w:tcW w:w="3865" w:type="dxa"/>
          </w:tcPr>
          <w:p w14:paraId="2549714F" w14:textId="50B3FD9D" w:rsidR="006A6E79" w:rsidRPr="006A6E79" w:rsidRDefault="006A6E7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6A6E79">
              <w:rPr>
                <w:lang w:val="en-GB" w:eastAsia="ja-JP"/>
              </w:rPr>
              <w:t>Delete the specified monitor</w:t>
            </w:r>
          </w:p>
        </w:tc>
      </w:tr>
      <w:tr w:rsidR="006A6E79" w:rsidRPr="00125E30" w14:paraId="6B698AD9"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5A5427A" w14:textId="72C5CAB2" w:rsidR="006A6E79" w:rsidRDefault="00F23D93" w:rsidP="00712B88">
            <w:pPr>
              <w:pStyle w:val="BodyText"/>
            </w:pPr>
            <w:r>
              <w:t>6</w:t>
            </w:r>
          </w:p>
        </w:tc>
        <w:tc>
          <w:tcPr>
            <w:tcW w:w="1530" w:type="dxa"/>
          </w:tcPr>
          <w:p w14:paraId="0FF42980" w14:textId="504160D4" w:rsidR="006A6E79" w:rsidRPr="006A6E79" w:rsidRDefault="00F23D9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23D93">
              <w:rPr>
                <w:lang w:val="en-GB" w:eastAsia="ja-JP"/>
              </w:rPr>
              <w:t>Get all downtimes</w:t>
            </w:r>
          </w:p>
        </w:tc>
        <w:tc>
          <w:tcPr>
            <w:tcW w:w="3060" w:type="dxa"/>
          </w:tcPr>
          <w:p w14:paraId="24E8CB8C" w14:textId="44C38E89" w:rsidR="006A6E79" w:rsidRPr="006A6E79" w:rsidRDefault="00F23D9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sidRPr="00F23D93">
              <w:rPr>
                <w:lang w:val="en-GB" w:eastAsia="ja-JP"/>
              </w:rPr>
              <w:t>api</w:t>
            </w:r>
            <w:proofErr w:type="spellEnd"/>
            <w:r w:rsidRPr="00F23D93">
              <w:rPr>
                <w:lang w:val="en-GB" w:eastAsia="ja-JP"/>
              </w:rPr>
              <w:t>/v1/downtime</w:t>
            </w:r>
          </w:p>
        </w:tc>
        <w:tc>
          <w:tcPr>
            <w:tcW w:w="1080" w:type="dxa"/>
          </w:tcPr>
          <w:p w14:paraId="11D58E9B" w14:textId="17267ACC" w:rsidR="006A6E79" w:rsidRDefault="00F23D9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48CC947E" w14:textId="73A5A1D7" w:rsidR="006A6E79" w:rsidRPr="006A6E79" w:rsidRDefault="00F23D9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23D93">
              <w:rPr>
                <w:lang w:val="en-GB" w:eastAsia="ja-JP"/>
              </w:rPr>
              <w:t>Get all scheduled downtimes.</w:t>
            </w:r>
          </w:p>
        </w:tc>
      </w:tr>
      <w:tr w:rsidR="00F23D93" w:rsidRPr="00125E30" w14:paraId="62C84EFF"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53BAFEE" w14:textId="398B75B0" w:rsidR="00F23D93" w:rsidRDefault="00F23D93" w:rsidP="00712B88">
            <w:pPr>
              <w:pStyle w:val="BodyText"/>
            </w:pPr>
            <w:r>
              <w:t>7</w:t>
            </w:r>
          </w:p>
        </w:tc>
        <w:tc>
          <w:tcPr>
            <w:tcW w:w="1530" w:type="dxa"/>
          </w:tcPr>
          <w:p w14:paraId="0DD920E5" w14:textId="3A8F0F08" w:rsidR="00F23D93" w:rsidRPr="00F23D93" w:rsidRDefault="00F23D93"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23D93">
              <w:rPr>
                <w:lang w:val="en-GB" w:eastAsia="ja-JP"/>
              </w:rPr>
              <w:t>Schedule a downtime</w:t>
            </w:r>
          </w:p>
        </w:tc>
        <w:tc>
          <w:tcPr>
            <w:tcW w:w="3060" w:type="dxa"/>
          </w:tcPr>
          <w:p w14:paraId="5DCFA62A" w14:textId="2562285F" w:rsidR="00F23D93" w:rsidRPr="00F23D93" w:rsidRDefault="00F23D93"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F23D93">
              <w:rPr>
                <w:lang w:val="en-GB" w:eastAsia="ja-JP"/>
              </w:rPr>
              <w:t>api</w:t>
            </w:r>
            <w:proofErr w:type="spellEnd"/>
            <w:r w:rsidRPr="00F23D93">
              <w:rPr>
                <w:lang w:val="en-GB" w:eastAsia="ja-JP"/>
              </w:rPr>
              <w:t>/v1/downtime</w:t>
            </w:r>
          </w:p>
        </w:tc>
        <w:tc>
          <w:tcPr>
            <w:tcW w:w="1080" w:type="dxa"/>
          </w:tcPr>
          <w:p w14:paraId="02268336" w14:textId="065FA905" w:rsidR="00F23D93" w:rsidRDefault="00F23D93"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1A845BF4" w14:textId="2A024B51" w:rsidR="00F23D93" w:rsidRPr="00F23D93" w:rsidRDefault="00F23D93"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23D93">
              <w:rPr>
                <w:lang w:val="en-GB" w:eastAsia="ja-JP"/>
              </w:rPr>
              <w:t>Schedule a downtime.</w:t>
            </w:r>
          </w:p>
        </w:tc>
      </w:tr>
      <w:tr w:rsidR="00F23D93" w:rsidRPr="00125E30" w14:paraId="0117A35D"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F3EEB05" w14:textId="02E2C5CF" w:rsidR="00F23D93" w:rsidRDefault="00F23D93" w:rsidP="00712B88">
            <w:pPr>
              <w:pStyle w:val="BodyText"/>
            </w:pPr>
            <w:r>
              <w:t>8</w:t>
            </w:r>
          </w:p>
        </w:tc>
        <w:tc>
          <w:tcPr>
            <w:tcW w:w="1530" w:type="dxa"/>
          </w:tcPr>
          <w:p w14:paraId="6BCAF7C1" w14:textId="7B87B363" w:rsidR="00F23D93" w:rsidRPr="00F23D93" w:rsidRDefault="00F23D9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23D93">
              <w:rPr>
                <w:lang w:val="en-GB" w:eastAsia="ja-JP"/>
              </w:rPr>
              <w:t>Cancel downtimes by scope</w:t>
            </w:r>
          </w:p>
        </w:tc>
        <w:tc>
          <w:tcPr>
            <w:tcW w:w="3060" w:type="dxa"/>
          </w:tcPr>
          <w:p w14:paraId="648F9841" w14:textId="7FDB58BD" w:rsidR="00F23D93" w:rsidRPr="00F23D93" w:rsidRDefault="00F23D9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sidRPr="00F23D93">
              <w:rPr>
                <w:lang w:val="en-GB" w:eastAsia="ja-JP"/>
              </w:rPr>
              <w:t>api</w:t>
            </w:r>
            <w:proofErr w:type="spellEnd"/>
            <w:r w:rsidRPr="00F23D93">
              <w:rPr>
                <w:lang w:val="en-GB" w:eastAsia="ja-JP"/>
              </w:rPr>
              <w:t>/v1/downtime/cancel/</w:t>
            </w:r>
            <w:proofErr w:type="spellStart"/>
            <w:r w:rsidRPr="00F23D93">
              <w:rPr>
                <w:lang w:val="en-GB" w:eastAsia="ja-JP"/>
              </w:rPr>
              <w:t>by_scope</w:t>
            </w:r>
            <w:proofErr w:type="spellEnd"/>
          </w:p>
        </w:tc>
        <w:tc>
          <w:tcPr>
            <w:tcW w:w="1080" w:type="dxa"/>
          </w:tcPr>
          <w:p w14:paraId="73D0DA3D" w14:textId="75EB84A7" w:rsidR="00F23D93" w:rsidRDefault="00F23D9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2E515431" w14:textId="23656B0B" w:rsidR="00F23D93" w:rsidRPr="00F23D93" w:rsidRDefault="00F23D9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 xml:space="preserve">Deletes an </w:t>
            </w:r>
            <w:r w:rsidRPr="00F23D93">
              <w:rPr>
                <w:b/>
                <w:bCs/>
                <w:lang w:val="en-GB" w:eastAsia="ja-JP"/>
              </w:rPr>
              <w:t>ACTIVE</w:t>
            </w:r>
            <w:r>
              <w:rPr>
                <w:lang w:val="en-GB" w:eastAsia="ja-JP"/>
              </w:rPr>
              <w:t xml:space="preserve"> downtime. Scheduled downtimes cannot be deleted.</w:t>
            </w:r>
          </w:p>
        </w:tc>
      </w:tr>
      <w:tr w:rsidR="00F23D93" w:rsidRPr="00125E30" w14:paraId="0E97EA7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7A8FDFE" w14:textId="75099EAE" w:rsidR="00F23D93" w:rsidRDefault="00F23D93" w:rsidP="00712B88">
            <w:pPr>
              <w:pStyle w:val="BodyText"/>
            </w:pPr>
            <w:r>
              <w:t>9</w:t>
            </w:r>
          </w:p>
        </w:tc>
        <w:tc>
          <w:tcPr>
            <w:tcW w:w="1530" w:type="dxa"/>
          </w:tcPr>
          <w:p w14:paraId="6924CDA4" w14:textId="3E053561" w:rsidR="00F23D93" w:rsidRPr="00F23D93" w:rsidRDefault="00F23D93"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23D93">
              <w:rPr>
                <w:lang w:val="en-GB" w:eastAsia="ja-JP"/>
              </w:rPr>
              <w:t>Cancel a downtime</w:t>
            </w:r>
          </w:p>
        </w:tc>
        <w:tc>
          <w:tcPr>
            <w:tcW w:w="3060" w:type="dxa"/>
          </w:tcPr>
          <w:p w14:paraId="43F1FAA6" w14:textId="02F4CAE3" w:rsidR="00F23D93" w:rsidRPr="00F23D93" w:rsidRDefault="00F23D93"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F23D93">
              <w:rPr>
                <w:lang w:val="en-GB" w:eastAsia="ja-JP"/>
              </w:rPr>
              <w:t>api</w:t>
            </w:r>
            <w:proofErr w:type="spellEnd"/>
            <w:r w:rsidRPr="00F23D93">
              <w:rPr>
                <w:lang w:val="en-GB" w:eastAsia="ja-JP"/>
              </w:rPr>
              <w:t>/v1/downtime/{</w:t>
            </w:r>
            <w:proofErr w:type="spellStart"/>
            <w:r w:rsidRPr="00F23D93">
              <w:rPr>
                <w:lang w:val="en-GB" w:eastAsia="ja-JP"/>
              </w:rPr>
              <w:t>downtime_id</w:t>
            </w:r>
            <w:proofErr w:type="spellEnd"/>
            <w:r w:rsidRPr="00F23D93">
              <w:rPr>
                <w:lang w:val="en-GB" w:eastAsia="ja-JP"/>
              </w:rPr>
              <w:t>}</w:t>
            </w:r>
          </w:p>
        </w:tc>
        <w:tc>
          <w:tcPr>
            <w:tcW w:w="1080" w:type="dxa"/>
          </w:tcPr>
          <w:p w14:paraId="352985A0" w14:textId="0C9C2BA2" w:rsidR="00F23D93" w:rsidRDefault="00F23D93"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w:t>
            </w:r>
          </w:p>
        </w:tc>
        <w:tc>
          <w:tcPr>
            <w:tcW w:w="3865" w:type="dxa"/>
          </w:tcPr>
          <w:p w14:paraId="14F8245E" w14:textId="12C3C1FE" w:rsidR="00F23D93" w:rsidRDefault="00F23D93"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23D93">
              <w:rPr>
                <w:lang w:val="en-GB" w:eastAsia="ja-JP"/>
              </w:rPr>
              <w:t>Cancel a downtime</w:t>
            </w:r>
          </w:p>
        </w:tc>
      </w:tr>
      <w:tr w:rsidR="00F23D93" w:rsidRPr="00125E30" w14:paraId="3C4FC613"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9DFECAE" w14:textId="3C08827E" w:rsidR="00F23D93" w:rsidRDefault="00F23D93" w:rsidP="00712B88">
            <w:pPr>
              <w:pStyle w:val="BodyText"/>
            </w:pPr>
            <w:r>
              <w:t>10</w:t>
            </w:r>
          </w:p>
        </w:tc>
        <w:tc>
          <w:tcPr>
            <w:tcW w:w="1530" w:type="dxa"/>
          </w:tcPr>
          <w:p w14:paraId="1E87BB09" w14:textId="1F29BC22" w:rsidR="00F23D93" w:rsidRPr="00F23D93" w:rsidRDefault="00F23D9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23D93">
              <w:rPr>
                <w:lang w:val="en-GB" w:eastAsia="ja-JP"/>
              </w:rPr>
              <w:t>Get a downtime</w:t>
            </w:r>
          </w:p>
        </w:tc>
        <w:tc>
          <w:tcPr>
            <w:tcW w:w="3060" w:type="dxa"/>
          </w:tcPr>
          <w:p w14:paraId="581F0A6E" w14:textId="3BBDC705" w:rsidR="00F23D93" w:rsidRPr="00F23D93" w:rsidRDefault="00F23D9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sidRPr="00F23D93">
              <w:rPr>
                <w:lang w:val="en-GB" w:eastAsia="ja-JP"/>
              </w:rPr>
              <w:t>api</w:t>
            </w:r>
            <w:proofErr w:type="spellEnd"/>
            <w:r w:rsidRPr="00F23D93">
              <w:rPr>
                <w:lang w:val="en-GB" w:eastAsia="ja-JP"/>
              </w:rPr>
              <w:t>/v1/downtime/{</w:t>
            </w:r>
            <w:proofErr w:type="spellStart"/>
            <w:r w:rsidRPr="00F23D93">
              <w:rPr>
                <w:lang w:val="en-GB" w:eastAsia="ja-JP"/>
              </w:rPr>
              <w:t>downtime_id</w:t>
            </w:r>
            <w:proofErr w:type="spellEnd"/>
            <w:r w:rsidRPr="00F23D93">
              <w:rPr>
                <w:lang w:val="en-GB" w:eastAsia="ja-JP"/>
              </w:rPr>
              <w:t>}</w:t>
            </w:r>
          </w:p>
        </w:tc>
        <w:tc>
          <w:tcPr>
            <w:tcW w:w="1080" w:type="dxa"/>
          </w:tcPr>
          <w:p w14:paraId="39E006B6" w14:textId="59C6B67F" w:rsidR="00F23D93" w:rsidRDefault="00F23D9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626E4B68" w14:textId="48A8BDE3" w:rsidR="00F23D93" w:rsidRPr="00F23D93" w:rsidRDefault="00F23D9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23D93">
              <w:rPr>
                <w:lang w:val="en-GB" w:eastAsia="ja-JP"/>
              </w:rPr>
              <w:t xml:space="preserve">Get downtime detail by </w:t>
            </w:r>
            <w:proofErr w:type="spellStart"/>
            <w:r w:rsidRPr="00F23D93">
              <w:rPr>
                <w:lang w:val="en-GB" w:eastAsia="ja-JP"/>
              </w:rPr>
              <w:t>downtime_id</w:t>
            </w:r>
            <w:proofErr w:type="spellEnd"/>
          </w:p>
        </w:tc>
      </w:tr>
      <w:tr w:rsidR="00F23D93" w:rsidRPr="00125E30" w14:paraId="3D3FDB5A"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501A2F0" w14:textId="79FB7076" w:rsidR="00F23D93" w:rsidRDefault="00F23D93" w:rsidP="00712B88">
            <w:pPr>
              <w:pStyle w:val="BodyText"/>
            </w:pPr>
            <w:r>
              <w:t>11</w:t>
            </w:r>
          </w:p>
        </w:tc>
        <w:tc>
          <w:tcPr>
            <w:tcW w:w="1530" w:type="dxa"/>
          </w:tcPr>
          <w:p w14:paraId="2AD48E2E" w14:textId="3D3419B5" w:rsidR="00F23D93" w:rsidRPr="00F23D93" w:rsidRDefault="00F23D93"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23D93">
              <w:rPr>
                <w:lang w:val="en-GB" w:eastAsia="ja-JP"/>
              </w:rPr>
              <w:t>Update a downtime</w:t>
            </w:r>
          </w:p>
        </w:tc>
        <w:tc>
          <w:tcPr>
            <w:tcW w:w="3060" w:type="dxa"/>
          </w:tcPr>
          <w:p w14:paraId="375F4F02" w14:textId="17D330AF" w:rsidR="00F23D93" w:rsidRPr="00F23D93" w:rsidRDefault="00F23D93"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F23D93">
              <w:rPr>
                <w:lang w:val="en-GB" w:eastAsia="ja-JP"/>
              </w:rPr>
              <w:t>api</w:t>
            </w:r>
            <w:proofErr w:type="spellEnd"/>
            <w:r w:rsidRPr="00F23D93">
              <w:rPr>
                <w:lang w:val="en-GB" w:eastAsia="ja-JP"/>
              </w:rPr>
              <w:t>/v1/downtime/{</w:t>
            </w:r>
            <w:proofErr w:type="spellStart"/>
            <w:r w:rsidRPr="00F23D93">
              <w:rPr>
                <w:lang w:val="en-GB" w:eastAsia="ja-JP"/>
              </w:rPr>
              <w:t>downtime_id</w:t>
            </w:r>
            <w:proofErr w:type="spellEnd"/>
            <w:r w:rsidRPr="00F23D93">
              <w:rPr>
                <w:lang w:val="en-GB" w:eastAsia="ja-JP"/>
              </w:rPr>
              <w:t>}</w:t>
            </w:r>
          </w:p>
        </w:tc>
        <w:tc>
          <w:tcPr>
            <w:tcW w:w="1080" w:type="dxa"/>
          </w:tcPr>
          <w:p w14:paraId="5E66C077" w14:textId="66985C8F" w:rsidR="00F23D93" w:rsidRDefault="00F23D93"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PUT</w:t>
            </w:r>
          </w:p>
        </w:tc>
        <w:tc>
          <w:tcPr>
            <w:tcW w:w="3865" w:type="dxa"/>
          </w:tcPr>
          <w:p w14:paraId="26F26CAC" w14:textId="32CB443D" w:rsidR="00F23D93" w:rsidRPr="00F23D93" w:rsidRDefault="00F23D93"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23D93">
              <w:rPr>
                <w:lang w:val="en-GB" w:eastAsia="ja-JP"/>
              </w:rPr>
              <w:t xml:space="preserve">Update a single downtime by </w:t>
            </w:r>
            <w:proofErr w:type="spellStart"/>
            <w:r w:rsidRPr="00F23D93">
              <w:rPr>
                <w:lang w:val="en-GB" w:eastAsia="ja-JP"/>
              </w:rPr>
              <w:t>downtime_id</w:t>
            </w:r>
            <w:proofErr w:type="spellEnd"/>
          </w:p>
        </w:tc>
      </w:tr>
      <w:tr w:rsidR="00F23D93" w:rsidRPr="00125E30" w14:paraId="1B7990E9"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DE75DE4" w14:textId="51400E27" w:rsidR="00F23D93" w:rsidRDefault="00F23D93" w:rsidP="00712B88">
            <w:pPr>
              <w:pStyle w:val="BodyText"/>
            </w:pPr>
            <w:r>
              <w:t>12</w:t>
            </w:r>
          </w:p>
        </w:tc>
        <w:tc>
          <w:tcPr>
            <w:tcW w:w="1530" w:type="dxa"/>
          </w:tcPr>
          <w:p w14:paraId="2009AEB9" w14:textId="558B544B" w:rsidR="00F23D93" w:rsidRPr="00F23D93" w:rsidRDefault="00F23D9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23D93">
              <w:rPr>
                <w:lang w:val="en-GB" w:eastAsia="ja-JP"/>
              </w:rPr>
              <w:t>List your managed organizations</w:t>
            </w:r>
          </w:p>
        </w:tc>
        <w:tc>
          <w:tcPr>
            <w:tcW w:w="3060" w:type="dxa"/>
          </w:tcPr>
          <w:p w14:paraId="2E80C035" w14:textId="48E09EBF" w:rsidR="00F23D93" w:rsidRPr="00F23D93" w:rsidRDefault="00F23D9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sidRPr="00F23D93">
              <w:rPr>
                <w:lang w:val="en-GB" w:eastAsia="ja-JP"/>
              </w:rPr>
              <w:t>api</w:t>
            </w:r>
            <w:proofErr w:type="spellEnd"/>
            <w:r w:rsidRPr="00F23D93">
              <w:rPr>
                <w:lang w:val="en-GB" w:eastAsia="ja-JP"/>
              </w:rPr>
              <w:t>/v1/org</w:t>
            </w:r>
          </w:p>
        </w:tc>
        <w:tc>
          <w:tcPr>
            <w:tcW w:w="1080" w:type="dxa"/>
          </w:tcPr>
          <w:p w14:paraId="1C5A724B" w14:textId="646A42E8" w:rsidR="00F23D93" w:rsidRDefault="00F23D9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54DF7432" w14:textId="38C84AE4" w:rsidR="00F23D93" w:rsidRPr="00F23D93" w:rsidRDefault="00F23D9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23D93">
              <w:rPr>
                <w:lang w:val="en-GB" w:eastAsia="ja-JP"/>
              </w:rPr>
              <w:t>List your managed organizations</w:t>
            </w:r>
          </w:p>
        </w:tc>
      </w:tr>
      <w:tr w:rsidR="00F23D93" w:rsidRPr="00125E30" w14:paraId="24FB4D1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F4B1D9C" w14:textId="39151A9D" w:rsidR="00F23D93" w:rsidRDefault="00F23D93" w:rsidP="00712B88">
            <w:pPr>
              <w:pStyle w:val="BodyText"/>
            </w:pPr>
            <w:r>
              <w:t>13</w:t>
            </w:r>
          </w:p>
        </w:tc>
        <w:tc>
          <w:tcPr>
            <w:tcW w:w="1530" w:type="dxa"/>
          </w:tcPr>
          <w:p w14:paraId="2FBBE647" w14:textId="37FCC289" w:rsidR="00F23D93" w:rsidRPr="00F23D93" w:rsidRDefault="00F23D93"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23D93">
              <w:rPr>
                <w:lang w:val="en-GB" w:eastAsia="ja-JP"/>
              </w:rPr>
              <w:t>Get all hosts for your organization</w:t>
            </w:r>
          </w:p>
        </w:tc>
        <w:tc>
          <w:tcPr>
            <w:tcW w:w="3060" w:type="dxa"/>
          </w:tcPr>
          <w:p w14:paraId="567E0E54" w14:textId="491DAE5F" w:rsidR="00F23D93" w:rsidRPr="00F23D93" w:rsidRDefault="00F23D93"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F23D93">
              <w:rPr>
                <w:lang w:val="en-GB" w:eastAsia="ja-JP"/>
              </w:rPr>
              <w:t>api</w:t>
            </w:r>
            <w:proofErr w:type="spellEnd"/>
            <w:r w:rsidRPr="00F23D93">
              <w:rPr>
                <w:lang w:val="en-GB" w:eastAsia="ja-JP"/>
              </w:rPr>
              <w:t>/v1/hosts</w:t>
            </w:r>
          </w:p>
        </w:tc>
        <w:tc>
          <w:tcPr>
            <w:tcW w:w="1080" w:type="dxa"/>
          </w:tcPr>
          <w:p w14:paraId="3CF892DE" w14:textId="341C1A7F" w:rsidR="00F23D93" w:rsidRDefault="00F23D93"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27272D23" w14:textId="573A0C26" w:rsidR="00F23D93" w:rsidRPr="00F23D93" w:rsidRDefault="000B2C80"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B2C80">
              <w:rPr>
                <w:lang w:val="en-GB" w:eastAsia="ja-JP"/>
              </w:rPr>
              <w:t>This endpoint allows searching for hosts by name, alias, or tag. Hosts live within the past 3 hours are included by default</w:t>
            </w:r>
          </w:p>
        </w:tc>
      </w:tr>
      <w:tr w:rsidR="000B2C80" w:rsidRPr="00125E30" w14:paraId="6733962B"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DD04E70" w14:textId="5A1EFBD9" w:rsidR="000B2C80" w:rsidRDefault="000B2C80" w:rsidP="00712B88">
            <w:pPr>
              <w:pStyle w:val="BodyText"/>
            </w:pPr>
            <w:r>
              <w:t>14</w:t>
            </w:r>
          </w:p>
        </w:tc>
        <w:tc>
          <w:tcPr>
            <w:tcW w:w="1530" w:type="dxa"/>
          </w:tcPr>
          <w:p w14:paraId="1B5E12FB" w14:textId="77F3ADCD" w:rsidR="000B2C80" w:rsidRPr="00F23D93" w:rsidRDefault="000B2C8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0B2C80">
              <w:rPr>
                <w:lang w:val="en-GB" w:eastAsia="ja-JP"/>
              </w:rPr>
              <w:t>Get the total number of active hosts</w:t>
            </w:r>
          </w:p>
        </w:tc>
        <w:tc>
          <w:tcPr>
            <w:tcW w:w="3060" w:type="dxa"/>
          </w:tcPr>
          <w:p w14:paraId="030AD711" w14:textId="64B875B0" w:rsidR="000B2C80" w:rsidRPr="00F23D93" w:rsidRDefault="000B2C8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sidRPr="000B2C80">
              <w:rPr>
                <w:lang w:val="en-GB" w:eastAsia="ja-JP"/>
              </w:rPr>
              <w:t>api</w:t>
            </w:r>
            <w:proofErr w:type="spellEnd"/>
            <w:r w:rsidRPr="000B2C80">
              <w:rPr>
                <w:lang w:val="en-GB" w:eastAsia="ja-JP"/>
              </w:rPr>
              <w:t>/v1/hosts/totals</w:t>
            </w:r>
          </w:p>
        </w:tc>
        <w:tc>
          <w:tcPr>
            <w:tcW w:w="1080" w:type="dxa"/>
          </w:tcPr>
          <w:p w14:paraId="51E95D46" w14:textId="4CFDFA0B" w:rsidR="000B2C80" w:rsidRDefault="000B2C8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00AC25D2" w14:textId="4F7BD18C" w:rsidR="000B2C80" w:rsidRPr="000B2C80" w:rsidRDefault="000B2C8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0B2C80">
              <w:rPr>
                <w:lang w:val="en-GB" w:eastAsia="ja-JP"/>
              </w:rPr>
              <w:t>This endpoint returns the total number of active and up hosts in your Datadog account</w:t>
            </w:r>
          </w:p>
        </w:tc>
      </w:tr>
      <w:tr w:rsidR="000B2C80" w:rsidRPr="00125E30" w14:paraId="24D48099"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8E0C88" w14:textId="0F0B24F1" w:rsidR="000B2C80" w:rsidRDefault="000B2C80" w:rsidP="00712B88">
            <w:pPr>
              <w:pStyle w:val="BodyText"/>
            </w:pPr>
            <w:r>
              <w:t>15</w:t>
            </w:r>
          </w:p>
        </w:tc>
        <w:tc>
          <w:tcPr>
            <w:tcW w:w="1530" w:type="dxa"/>
          </w:tcPr>
          <w:p w14:paraId="6783AA6D" w14:textId="1C169129" w:rsidR="000B2C80" w:rsidRPr="000B2C80" w:rsidRDefault="000B2C80"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B2C80">
              <w:rPr>
                <w:lang w:val="en-GB" w:eastAsia="ja-JP"/>
              </w:rPr>
              <w:t>Mute a host</w:t>
            </w:r>
          </w:p>
        </w:tc>
        <w:tc>
          <w:tcPr>
            <w:tcW w:w="3060" w:type="dxa"/>
          </w:tcPr>
          <w:p w14:paraId="412DFC74" w14:textId="5A807D1F" w:rsidR="000B2C80" w:rsidRPr="000B2C80" w:rsidRDefault="000B2C80"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0B2C80">
              <w:rPr>
                <w:lang w:val="en-GB" w:eastAsia="ja-JP"/>
              </w:rPr>
              <w:t>api</w:t>
            </w:r>
            <w:proofErr w:type="spellEnd"/>
            <w:r w:rsidRPr="000B2C80">
              <w:rPr>
                <w:lang w:val="en-GB" w:eastAsia="ja-JP"/>
              </w:rPr>
              <w:t>/v1/host/{</w:t>
            </w:r>
            <w:proofErr w:type="spellStart"/>
            <w:r w:rsidRPr="000B2C80">
              <w:rPr>
                <w:lang w:val="en-GB" w:eastAsia="ja-JP"/>
              </w:rPr>
              <w:t>host_name</w:t>
            </w:r>
            <w:proofErr w:type="spellEnd"/>
            <w:r w:rsidRPr="000B2C80">
              <w:rPr>
                <w:lang w:val="en-GB" w:eastAsia="ja-JP"/>
              </w:rPr>
              <w:t>}/mute</w:t>
            </w:r>
          </w:p>
        </w:tc>
        <w:tc>
          <w:tcPr>
            <w:tcW w:w="1080" w:type="dxa"/>
          </w:tcPr>
          <w:p w14:paraId="1C3AB45A" w14:textId="0AE3E92E" w:rsidR="000B2C80" w:rsidRDefault="000B2C80"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13259BBE" w14:textId="3BC30210" w:rsidR="000B2C80" w:rsidRPr="000B2C80" w:rsidRDefault="000B2C80"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B2C80">
              <w:rPr>
                <w:lang w:val="en-GB" w:eastAsia="ja-JP"/>
              </w:rPr>
              <w:t>Mute a host.</w:t>
            </w:r>
          </w:p>
        </w:tc>
      </w:tr>
      <w:tr w:rsidR="000B2C80" w:rsidRPr="00125E30" w14:paraId="1BB611DB"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15D6700" w14:textId="16F87EE7" w:rsidR="000B2C80" w:rsidRDefault="000B2C80" w:rsidP="00712B88">
            <w:pPr>
              <w:pStyle w:val="BodyText"/>
            </w:pPr>
            <w:r>
              <w:t>16</w:t>
            </w:r>
          </w:p>
        </w:tc>
        <w:tc>
          <w:tcPr>
            <w:tcW w:w="1530" w:type="dxa"/>
          </w:tcPr>
          <w:p w14:paraId="474522D2" w14:textId="6F86E19B" w:rsidR="000B2C80" w:rsidRPr="000B2C80" w:rsidRDefault="000B2C8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0B2C80">
              <w:rPr>
                <w:lang w:val="en-GB" w:eastAsia="ja-JP"/>
              </w:rPr>
              <w:t xml:space="preserve">Unmute a </w:t>
            </w:r>
            <w:r w:rsidRPr="000B2C80">
              <w:rPr>
                <w:lang w:val="en-GB" w:eastAsia="ja-JP"/>
              </w:rPr>
              <w:lastRenderedPageBreak/>
              <w:t>host</w:t>
            </w:r>
          </w:p>
        </w:tc>
        <w:tc>
          <w:tcPr>
            <w:tcW w:w="3060" w:type="dxa"/>
          </w:tcPr>
          <w:p w14:paraId="4255B87E" w14:textId="5A61220E" w:rsidR="000B2C80" w:rsidRPr="000B2C80" w:rsidRDefault="000B2C8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sidRPr="000B2C80">
              <w:rPr>
                <w:lang w:val="en-GB" w:eastAsia="ja-JP"/>
              </w:rPr>
              <w:lastRenderedPageBreak/>
              <w:t>api</w:t>
            </w:r>
            <w:proofErr w:type="spellEnd"/>
            <w:r w:rsidRPr="000B2C80">
              <w:rPr>
                <w:lang w:val="en-GB" w:eastAsia="ja-JP"/>
              </w:rPr>
              <w:t>/v1/host/{</w:t>
            </w:r>
            <w:proofErr w:type="spellStart"/>
            <w:r w:rsidRPr="000B2C80">
              <w:rPr>
                <w:lang w:val="en-GB" w:eastAsia="ja-JP"/>
              </w:rPr>
              <w:t>host_name</w:t>
            </w:r>
            <w:proofErr w:type="spellEnd"/>
            <w:r w:rsidRPr="000B2C80">
              <w:rPr>
                <w:lang w:val="en-GB" w:eastAsia="ja-JP"/>
              </w:rPr>
              <w:t>}/u</w:t>
            </w:r>
            <w:r w:rsidRPr="000B2C80">
              <w:rPr>
                <w:lang w:val="en-GB" w:eastAsia="ja-JP"/>
              </w:rPr>
              <w:lastRenderedPageBreak/>
              <w:t>nmute</w:t>
            </w:r>
          </w:p>
        </w:tc>
        <w:tc>
          <w:tcPr>
            <w:tcW w:w="1080" w:type="dxa"/>
          </w:tcPr>
          <w:p w14:paraId="6D938A52" w14:textId="20CE7613" w:rsidR="000B2C80" w:rsidRDefault="000B2C8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lastRenderedPageBreak/>
              <w:t>POST</w:t>
            </w:r>
          </w:p>
        </w:tc>
        <w:tc>
          <w:tcPr>
            <w:tcW w:w="3865" w:type="dxa"/>
          </w:tcPr>
          <w:p w14:paraId="502E4FBE" w14:textId="1713F4F2" w:rsidR="000B2C80" w:rsidRPr="000B2C80" w:rsidRDefault="000B2C8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0B2C80">
              <w:rPr>
                <w:lang w:val="en-GB" w:eastAsia="ja-JP"/>
              </w:rPr>
              <w:t>Unmutes a host.</w:t>
            </w:r>
          </w:p>
        </w:tc>
      </w:tr>
      <w:tr w:rsidR="000B2C80" w:rsidRPr="00125E30" w14:paraId="33FCC53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1DFF6CE" w14:textId="57A3A20A" w:rsidR="000B2C80" w:rsidRDefault="000B2C80" w:rsidP="00712B88">
            <w:pPr>
              <w:pStyle w:val="BodyText"/>
            </w:pPr>
            <w:r>
              <w:t>17</w:t>
            </w:r>
          </w:p>
        </w:tc>
        <w:tc>
          <w:tcPr>
            <w:tcW w:w="1530" w:type="dxa"/>
          </w:tcPr>
          <w:p w14:paraId="580C00CB" w14:textId="0CA29C33" w:rsidR="000B2C80" w:rsidRPr="000B2C80" w:rsidRDefault="000B2C80"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B2C80">
              <w:rPr>
                <w:lang w:val="en-GB" w:eastAsia="ja-JP"/>
              </w:rPr>
              <w:t>Get all monitor details</w:t>
            </w:r>
          </w:p>
        </w:tc>
        <w:tc>
          <w:tcPr>
            <w:tcW w:w="3060" w:type="dxa"/>
          </w:tcPr>
          <w:p w14:paraId="5F876248" w14:textId="06B34144" w:rsidR="000B2C80" w:rsidRPr="000B2C80" w:rsidRDefault="000B2C80"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0B2C80">
              <w:rPr>
                <w:lang w:val="en-GB" w:eastAsia="ja-JP"/>
              </w:rPr>
              <w:t>api</w:t>
            </w:r>
            <w:proofErr w:type="spellEnd"/>
            <w:r w:rsidRPr="000B2C80">
              <w:rPr>
                <w:lang w:val="en-GB" w:eastAsia="ja-JP"/>
              </w:rPr>
              <w:t>/v1/monitor</w:t>
            </w:r>
          </w:p>
        </w:tc>
        <w:tc>
          <w:tcPr>
            <w:tcW w:w="1080" w:type="dxa"/>
          </w:tcPr>
          <w:p w14:paraId="67D24BA1" w14:textId="1C2FD099" w:rsidR="000B2C80" w:rsidRDefault="000B2C80"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09AC59C6" w14:textId="5F32CEB1" w:rsidR="000B2C80" w:rsidRPr="000B2C80" w:rsidRDefault="000B2C80"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B2C80">
              <w:rPr>
                <w:lang w:val="en-GB" w:eastAsia="ja-JP"/>
              </w:rPr>
              <w:t>Get details about the specified monitor from your organization.</w:t>
            </w:r>
          </w:p>
        </w:tc>
      </w:tr>
    </w:tbl>
    <w:p w14:paraId="07966503" w14:textId="15973CAC" w:rsidR="004349A4" w:rsidRDefault="004349A4" w:rsidP="00D5333A">
      <w:pPr>
        <w:pStyle w:val="BodyText"/>
        <w:rPr>
          <w:lang w:val="en-IN"/>
        </w:rPr>
      </w:pPr>
    </w:p>
    <w:p w14:paraId="65FF3EEA" w14:textId="4E9801AD" w:rsidR="003672A5" w:rsidRDefault="003672A5" w:rsidP="006432EF">
      <w:pPr>
        <w:pStyle w:val="Heading2"/>
        <w:keepLines w:val="0"/>
        <w:numPr>
          <w:ilvl w:val="1"/>
          <w:numId w:val="6"/>
        </w:numPr>
        <w:spacing w:before="320" w:after="240"/>
        <w:rPr>
          <w:b w:val="0"/>
          <w:bCs w:val="0"/>
          <w:lang w:val="en-IN"/>
        </w:rPr>
      </w:pPr>
      <w:r w:rsidRPr="006432EF">
        <w:t>Webhook</w:t>
      </w:r>
      <w:r w:rsidRPr="003672A5">
        <w:rPr>
          <w:b w:val="0"/>
          <w:bCs w:val="0"/>
          <w:lang w:val="en-IN"/>
        </w:rPr>
        <w:t xml:space="preserve"> Integration</w:t>
      </w:r>
    </w:p>
    <w:p w14:paraId="5D196D4D" w14:textId="422AD573" w:rsidR="00644F38" w:rsidRDefault="003672A5" w:rsidP="00644F38">
      <w:pPr>
        <w:pStyle w:val="BodyText"/>
        <w:rPr>
          <w:lang w:val="en-IN"/>
        </w:rPr>
      </w:pPr>
      <w:r>
        <w:rPr>
          <w:lang w:val="en-IN"/>
        </w:rPr>
        <w:t xml:space="preserve">Create a workflow and configure </w:t>
      </w:r>
      <w:r w:rsidR="00644F38">
        <w:rPr>
          <w:lang w:val="en-IN"/>
        </w:rPr>
        <w:t xml:space="preserve">the </w:t>
      </w:r>
      <w:proofErr w:type="spellStart"/>
      <w:r w:rsidR="00644F38">
        <w:rPr>
          <w:lang w:val="en-IN"/>
        </w:rPr>
        <w:t>datadog</w:t>
      </w:r>
      <w:proofErr w:type="spellEnd"/>
      <w:r w:rsidR="00644F38">
        <w:rPr>
          <w:lang w:val="en-IN"/>
        </w:rPr>
        <w:t xml:space="preserve"> webhook by providing Webhook Name and Payload.</w:t>
      </w:r>
    </w:p>
    <w:p w14:paraId="1277DD0C" w14:textId="0978F4D0" w:rsidR="00644F38" w:rsidRDefault="00644F38" w:rsidP="00644F38">
      <w:pPr>
        <w:pStyle w:val="BodyText"/>
        <w:rPr>
          <w:lang w:val="en-IN"/>
        </w:rPr>
      </w:pPr>
      <w:r>
        <w:rPr>
          <w:lang w:val="en-IN"/>
        </w:rPr>
        <w:t>Sample Payload,</w:t>
      </w:r>
    </w:p>
    <w:p w14:paraId="69A366CC" w14:textId="77777777" w:rsidR="00644F38" w:rsidRPr="00644F38" w:rsidRDefault="00644F38" w:rsidP="00644F38">
      <w:pPr>
        <w:pStyle w:val="BodyText"/>
        <w:rPr>
          <w:lang w:val="en-IN"/>
        </w:rPr>
      </w:pPr>
      <w:r w:rsidRPr="00644F38">
        <w:rPr>
          <w:lang w:val="en-IN"/>
        </w:rPr>
        <w:t>{</w:t>
      </w:r>
    </w:p>
    <w:p w14:paraId="3CAB9B24" w14:textId="77777777" w:rsidR="00644F38" w:rsidRPr="00644F38" w:rsidRDefault="00644F38" w:rsidP="00644F38">
      <w:pPr>
        <w:pStyle w:val="BodyText"/>
        <w:rPr>
          <w:lang w:val="en-IN"/>
        </w:rPr>
      </w:pPr>
      <w:r w:rsidRPr="00644F38">
        <w:rPr>
          <w:lang w:val="en-IN"/>
        </w:rPr>
        <w:t xml:space="preserve">    "body": "$EVENT_MSG",</w:t>
      </w:r>
    </w:p>
    <w:p w14:paraId="1E6B97A9" w14:textId="77777777" w:rsidR="00644F38" w:rsidRPr="00644F38" w:rsidRDefault="00644F38" w:rsidP="00644F38">
      <w:pPr>
        <w:pStyle w:val="BodyText"/>
        <w:rPr>
          <w:lang w:val="en-IN"/>
        </w:rPr>
      </w:pPr>
      <w:r w:rsidRPr="00644F38">
        <w:rPr>
          <w:lang w:val="en-IN"/>
        </w:rPr>
        <w:t xml:space="preserve">    "</w:t>
      </w:r>
      <w:proofErr w:type="spellStart"/>
      <w:proofErr w:type="gramStart"/>
      <w:r w:rsidRPr="00644F38">
        <w:rPr>
          <w:lang w:val="en-IN"/>
        </w:rPr>
        <w:t>last</w:t>
      </w:r>
      <w:proofErr w:type="gramEnd"/>
      <w:r w:rsidRPr="00644F38">
        <w:rPr>
          <w:lang w:val="en-IN"/>
        </w:rPr>
        <w:t>_updated</w:t>
      </w:r>
      <w:proofErr w:type="spellEnd"/>
      <w:r w:rsidRPr="00644F38">
        <w:rPr>
          <w:lang w:val="en-IN"/>
        </w:rPr>
        <w:t>": "$LAST_UPDATED",</w:t>
      </w:r>
    </w:p>
    <w:p w14:paraId="20A5F13C" w14:textId="77777777" w:rsidR="00644F38" w:rsidRPr="00644F38" w:rsidRDefault="00644F38" w:rsidP="00644F38">
      <w:pPr>
        <w:pStyle w:val="BodyText"/>
        <w:rPr>
          <w:lang w:val="en-IN"/>
        </w:rPr>
      </w:pPr>
      <w:r w:rsidRPr="00644F38">
        <w:rPr>
          <w:lang w:val="en-IN"/>
        </w:rPr>
        <w:t xml:space="preserve">    "</w:t>
      </w:r>
      <w:proofErr w:type="spellStart"/>
      <w:proofErr w:type="gramStart"/>
      <w:r w:rsidRPr="00644F38">
        <w:rPr>
          <w:lang w:val="en-IN"/>
        </w:rPr>
        <w:t>event</w:t>
      </w:r>
      <w:proofErr w:type="gramEnd"/>
      <w:r w:rsidRPr="00644F38">
        <w:rPr>
          <w:lang w:val="en-IN"/>
        </w:rPr>
        <w:t>_type</w:t>
      </w:r>
      <w:proofErr w:type="spellEnd"/>
      <w:r w:rsidRPr="00644F38">
        <w:rPr>
          <w:lang w:val="en-IN"/>
        </w:rPr>
        <w:t>": "$EVENT_TYPE",</w:t>
      </w:r>
    </w:p>
    <w:p w14:paraId="19243F2D" w14:textId="77777777" w:rsidR="00644F38" w:rsidRPr="00644F38" w:rsidRDefault="00644F38" w:rsidP="00644F38">
      <w:pPr>
        <w:pStyle w:val="BodyText"/>
        <w:rPr>
          <w:lang w:val="en-IN"/>
        </w:rPr>
      </w:pPr>
      <w:r w:rsidRPr="00644F38">
        <w:rPr>
          <w:lang w:val="en-IN"/>
        </w:rPr>
        <w:t xml:space="preserve">    "title": "$EVENT_TITLE",</w:t>
      </w:r>
    </w:p>
    <w:p w14:paraId="1E98538D" w14:textId="77777777" w:rsidR="00644F38" w:rsidRPr="00644F38" w:rsidRDefault="00644F38" w:rsidP="00644F38">
      <w:pPr>
        <w:pStyle w:val="BodyText"/>
        <w:rPr>
          <w:lang w:val="en-IN"/>
        </w:rPr>
      </w:pPr>
      <w:r w:rsidRPr="00644F38">
        <w:rPr>
          <w:lang w:val="en-IN"/>
        </w:rPr>
        <w:t xml:space="preserve">    "date": "$DATE",</w:t>
      </w:r>
    </w:p>
    <w:p w14:paraId="54CA1686" w14:textId="77777777" w:rsidR="00644F38" w:rsidRPr="00644F38" w:rsidRDefault="00644F38" w:rsidP="00644F38">
      <w:pPr>
        <w:pStyle w:val="BodyText"/>
        <w:rPr>
          <w:lang w:val="en-IN"/>
        </w:rPr>
      </w:pPr>
      <w:r w:rsidRPr="00644F38">
        <w:rPr>
          <w:lang w:val="en-IN"/>
        </w:rPr>
        <w:t xml:space="preserve">    "org": {</w:t>
      </w:r>
    </w:p>
    <w:p w14:paraId="67CEE566" w14:textId="77777777" w:rsidR="00644F38" w:rsidRPr="00644F38" w:rsidRDefault="00644F38" w:rsidP="00644F38">
      <w:pPr>
        <w:pStyle w:val="BodyText"/>
        <w:rPr>
          <w:lang w:val="en-IN"/>
        </w:rPr>
      </w:pPr>
      <w:r w:rsidRPr="00644F38">
        <w:rPr>
          <w:lang w:val="en-IN"/>
        </w:rPr>
        <w:t xml:space="preserve">        "id": "$ORG_ID",</w:t>
      </w:r>
    </w:p>
    <w:p w14:paraId="07436847" w14:textId="77777777" w:rsidR="00644F38" w:rsidRPr="00644F38" w:rsidRDefault="00644F38" w:rsidP="00644F38">
      <w:pPr>
        <w:pStyle w:val="BodyText"/>
        <w:rPr>
          <w:lang w:val="en-IN"/>
        </w:rPr>
      </w:pPr>
      <w:r w:rsidRPr="00644F38">
        <w:rPr>
          <w:lang w:val="en-IN"/>
        </w:rPr>
        <w:t xml:space="preserve">        "name": "$ORG_NAME"</w:t>
      </w:r>
    </w:p>
    <w:p w14:paraId="400426B0" w14:textId="77777777" w:rsidR="00644F38" w:rsidRPr="00644F38" w:rsidRDefault="00644F38" w:rsidP="00644F38">
      <w:pPr>
        <w:pStyle w:val="BodyText"/>
        <w:rPr>
          <w:lang w:val="en-IN"/>
        </w:rPr>
      </w:pPr>
      <w:r w:rsidRPr="00644F38">
        <w:rPr>
          <w:lang w:val="en-IN"/>
        </w:rPr>
        <w:t xml:space="preserve">    },</w:t>
      </w:r>
    </w:p>
    <w:p w14:paraId="7A4CFEEF" w14:textId="77777777" w:rsidR="00644F38" w:rsidRPr="00644F38" w:rsidRDefault="00644F38" w:rsidP="00644F38">
      <w:pPr>
        <w:pStyle w:val="BodyText"/>
        <w:rPr>
          <w:lang w:val="en-IN"/>
        </w:rPr>
      </w:pPr>
      <w:r w:rsidRPr="00644F38">
        <w:rPr>
          <w:lang w:val="en-IN"/>
        </w:rPr>
        <w:t xml:space="preserve">    "id": "$ID"</w:t>
      </w:r>
    </w:p>
    <w:p w14:paraId="005484B1" w14:textId="07C7DF2B" w:rsidR="00644F38" w:rsidRDefault="00644F38" w:rsidP="00644F38">
      <w:pPr>
        <w:pStyle w:val="BodyText"/>
        <w:rPr>
          <w:lang w:val="en-IN"/>
        </w:rPr>
      </w:pPr>
      <w:r w:rsidRPr="00644F38">
        <w:rPr>
          <w:lang w:val="en-IN"/>
        </w:rPr>
        <w:t>}</w:t>
      </w:r>
    </w:p>
    <w:p w14:paraId="6EB7BCD3" w14:textId="129C7AC7" w:rsidR="00644F38" w:rsidRDefault="00644F38" w:rsidP="00644F38">
      <w:pPr>
        <w:pStyle w:val="BodyText"/>
        <w:rPr>
          <w:lang w:val="en-IN"/>
        </w:rPr>
      </w:pPr>
      <w:r>
        <w:rPr>
          <w:lang w:val="en-IN"/>
        </w:rPr>
        <w:t xml:space="preserve">Any event triggered from </w:t>
      </w:r>
      <w:proofErr w:type="spellStart"/>
      <w:r>
        <w:rPr>
          <w:lang w:val="en-IN"/>
        </w:rPr>
        <w:t>datadog</w:t>
      </w:r>
      <w:proofErr w:type="spellEnd"/>
      <w:r>
        <w:rPr>
          <w:lang w:val="en-IN"/>
        </w:rPr>
        <w:t xml:space="preserve"> platform will follow the above template.</w:t>
      </w:r>
    </w:p>
    <w:p w14:paraId="0A82B9D0" w14:textId="7573732E" w:rsidR="00733EB2" w:rsidRDefault="00644F38" w:rsidP="00644F38">
      <w:pPr>
        <w:pStyle w:val="BodyText"/>
        <w:rPr>
          <w:lang w:val="en-GB" w:eastAsia="ja-JP"/>
        </w:rPr>
      </w:pPr>
      <w:r>
        <w:rPr>
          <w:lang w:val="en-IN"/>
        </w:rPr>
        <w:t xml:space="preserve">Click create. This will create a webhook in </w:t>
      </w:r>
      <w:proofErr w:type="spellStart"/>
      <w:r>
        <w:rPr>
          <w:lang w:val="en-IN"/>
        </w:rPr>
        <w:t>datadog</w:t>
      </w:r>
      <w:proofErr w:type="spellEnd"/>
      <w:r>
        <w:rPr>
          <w:lang w:val="en-IN"/>
        </w:rPr>
        <w:t xml:space="preserve"> platform, webhook can be found @ </w:t>
      </w:r>
      <w:bookmarkStart w:id="10" w:name="_Toc92778034"/>
      <w:r>
        <w:rPr>
          <w:lang w:val="en-IN"/>
        </w:rPr>
        <w:fldChar w:fldCharType="begin"/>
      </w:r>
      <w:r>
        <w:rPr>
          <w:lang w:val="en-IN"/>
        </w:rPr>
        <w:instrText xml:space="preserve"> HYPERLINK "</w:instrText>
      </w:r>
      <w:r w:rsidRPr="00644F38">
        <w:rPr>
          <w:lang w:val="en-IN"/>
        </w:rPr>
        <w:instrText>https://</w:instrText>
      </w:r>
      <w:r>
        <w:rPr>
          <w:lang w:val="en-IN"/>
        </w:rPr>
        <w:instrText>xx</w:instrText>
      </w:r>
      <w:r w:rsidRPr="00644F38">
        <w:rPr>
          <w:lang w:val="en-IN"/>
        </w:rPr>
        <w:instrText>.datadoghq.com/account/settings#integrations/webhooks</w:instrText>
      </w:r>
      <w:r>
        <w:rPr>
          <w:lang w:val="en-IN"/>
        </w:rPr>
        <w:instrText xml:space="preserve">" </w:instrText>
      </w:r>
      <w:r>
        <w:rPr>
          <w:lang w:val="en-IN"/>
        </w:rPr>
        <w:fldChar w:fldCharType="separate"/>
      </w:r>
      <w:r w:rsidRPr="00097864">
        <w:rPr>
          <w:rStyle w:val="Hyperlink"/>
          <w:rFonts w:ascii="Trebuchet MS" w:hAnsi="Trebuchet MS"/>
          <w:sz w:val="22"/>
          <w:lang w:val="en-IN"/>
        </w:rPr>
        <w:t>https://xx.datadoghq.com/account/settings#integrations/webhooks</w:t>
      </w:r>
      <w:bookmarkEnd w:id="10"/>
      <w:r>
        <w:rPr>
          <w:lang w:val="en-IN"/>
        </w:rPr>
        <w:fldChar w:fldCharType="end"/>
      </w:r>
      <w:r>
        <w:rPr>
          <w:lang w:val="en-GB" w:eastAsia="ja-JP"/>
        </w:rPr>
        <w:t xml:space="preserve"> </w:t>
      </w:r>
    </w:p>
    <w:p w14:paraId="6916ABC3" w14:textId="0BB71D8C" w:rsidR="00644F38" w:rsidRDefault="00644F38" w:rsidP="00644F38">
      <w:pPr>
        <w:pStyle w:val="BodyText"/>
        <w:rPr>
          <w:lang w:val="en-GB" w:eastAsia="ja-JP"/>
        </w:rPr>
      </w:pPr>
      <w:r>
        <w:rPr>
          <w:lang w:val="en-GB" w:eastAsia="ja-JP"/>
        </w:rPr>
        <w:t xml:space="preserve">You should see the webhook along with the trigger </w:t>
      </w:r>
      <w:proofErr w:type="spellStart"/>
      <w:r>
        <w:rPr>
          <w:lang w:val="en-GB" w:eastAsia="ja-JP"/>
        </w:rPr>
        <w:t>url</w:t>
      </w:r>
      <w:proofErr w:type="spellEnd"/>
      <w:r>
        <w:rPr>
          <w:lang w:val="en-GB" w:eastAsia="ja-JP"/>
        </w:rPr>
        <w:t xml:space="preserve"> configured in </w:t>
      </w:r>
      <w:proofErr w:type="spellStart"/>
      <w:r>
        <w:rPr>
          <w:lang w:val="en-GB" w:eastAsia="ja-JP"/>
        </w:rPr>
        <w:t>datadog</w:t>
      </w:r>
      <w:proofErr w:type="spellEnd"/>
      <w:r>
        <w:rPr>
          <w:lang w:val="en-GB" w:eastAsia="ja-JP"/>
        </w:rPr>
        <w:t xml:space="preserve"> platform</w:t>
      </w:r>
    </w:p>
    <w:p w14:paraId="0AF54127" w14:textId="0A6D00D7" w:rsidR="00644F38" w:rsidRDefault="00644F38" w:rsidP="00644F38">
      <w:pPr>
        <w:pStyle w:val="BodyText"/>
        <w:rPr>
          <w:lang w:val="en-GB" w:eastAsia="ja-JP"/>
        </w:rPr>
      </w:pPr>
      <w:r w:rsidRPr="00644F38">
        <w:rPr>
          <w:noProof/>
          <w:lang w:val="en-GB" w:eastAsia="ja-JP"/>
        </w:rPr>
        <w:lastRenderedPageBreak/>
        <w:drawing>
          <wp:inline distT="0" distB="0" distL="0" distR="0" wp14:anchorId="0EA2BAB0" wp14:editId="5069EB19">
            <wp:extent cx="2262249" cy="1957095"/>
            <wp:effectExtent l="0" t="0" r="5080" b="508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2"/>
                    <a:stretch>
                      <a:fillRect/>
                    </a:stretch>
                  </pic:blipFill>
                  <pic:spPr>
                    <a:xfrm>
                      <a:off x="0" y="0"/>
                      <a:ext cx="2268738" cy="1962709"/>
                    </a:xfrm>
                    <a:prstGeom prst="rect">
                      <a:avLst/>
                    </a:prstGeom>
                  </pic:spPr>
                </pic:pic>
              </a:graphicData>
            </a:graphic>
          </wp:inline>
        </w:drawing>
      </w:r>
    </w:p>
    <w:p w14:paraId="12C5FB05" w14:textId="3AF4E51F" w:rsidR="00644F38" w:rsidRDefault="00644F38" w:rsidP="00644F38">
      <w:pPr>
        <w:pStyle w:val="BodyText"/>
        <w:rPr>
          <w:lang w:val="en-GB" w:eastAsia="ja-JP"/>
        </w:rPr>
      </w:pPr>
      <w:r>
        <w:rPr>
          <w:lang w:val="en-GB" w:eastAsia="ja-JP"/>
        </w:rPr>
        <w:t xml:space="preserve">To trigger a sample request, </w:t>
      </w:r>
      <w:r w:rsidR="006432EF">
        <w:rPr>
          <w:lang w:val="en-GB" w:eastAsia="ja-JP"/>
        </w:rPr>
        <w:t xml:space="preserve">create a metric monitor @ </w:t>
      </w:r>
      <w:hyperlink r:id="rId23" w:history="1">
        <w:r w:rsidR="006432EF" w:rsidRPr="00097864">
          <w:rPr>
            <w:rStyle w:val="Hyperlink"/>
            <w:rFonts w:ascii="Trebuchet MS" w:hAnsi="Trebuchet MS"/>
            <w:sz w:val="22"/>
            <w:lang w:val="en-GB" w:eastAsia="ja-JP"/>
          </w:rPr>
          <w:t>https://xx.datadoghq.com/monitors/create/metric</w:t>
        </w:r>
      </w:hyperlink>
      <w:r w:rsidR="006432EF">
        <w:rPr>
          <w:lang w:val="en-GB" w:eastAsia="ja-JP"/>
        </w:rPr>
        <w:t xml:space="preserve"> provide the necessary inputs and under Notify team, select the webhook.</w:t>
      </w:r>
    </w:p>
    <w:p w14:paraId="6006AFF3" w14:textId="4EBFEBD2" w:rsidR="006432EF" w:rsidRDefault="006432EF" w:rsidP="00644F38">
      <w:pPr>
        <w:pStyle w:val="BodyText"/>
        <w:rPr>
          <w:lang w:val="en-GB" w:eastAsia="ja-JP"/>
        </w:rPr>
      </w:pPr>
      <w:r>
        <w:rPr>
          <w:noProof/>
        </w:rPr>
        <w:drawing>
          <wp:inline distT="0" distB="0" distL="0" distR="0" wp14:anchorId="3AA8EE3A" wp14:editId="17B9D227">
            <wp:extent cx="2345376" cy="85917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4"/>
                    <a:stretch>
                      <a:fillRect/>
                    </a:stretch>
                  </pic:blipFill>
                  <pic:spPr>
                    <a:xfrm>
                      <a:off x="0" y="0"/>
                      <a:ext cx="2356235" cy="863148"/>
                    </a:xfrm>
                    <a:prstGeom prst="rect">
                      <a:avLst/>
                    </a:prstGeom>
                  </pic:spPr>
                </pic:pic>
              </a:graphicData>
            </a:graphic>
          </wp:inline>
        </w:drawing>
      </w:r>
    </w:p>
    <w:p w14:paraId="33C6C655" w14:textId="28D3BFDC" w:rsidR="006432EF" w:rsidRDefault="006432EF" w:rsidP="00644F38">
      <w:pPr>
        <w:pStyle w:val="BodyText"/>
        <w:rPr>
          <w:lang w:val="en-GB" w:eastAsia="ja-JP"/>
        </w:rPr>
      </w:pPr>
      <w:r>
        <w:rPr>
          <w:lang w:val="en-GB" w:eastAsia="ja-JP"/>
        </w:rPr>
        <w:t>Go to the bottom and if all required fields are provided, test notification gets enabled click on that and test the notification. This should trigger the workflow. To save the payload use this approach.</w:t>
      </w:r>
    </w:p>
    <w:p w14:paraId="5E7417B0" w14:textId="26BDA0B1" w:rsidR="006432EF" w:rsidRDefault="006432EF" w:rsidP="00644F38">
      <w:pPr>
        <w:pStyle w:val="BodyText"/>
        <w:rPr>
          <w:lang w:val="en-GB" w:eastAsia="ja-JP"/>
        </w:rPr>
      </w:pPr>
    </w:p>
    <w:p w14:paraId="53CA7367" w14:textId="1DC1DFDC" w:rsidR="006432EF" w:rsidRDefault="006432EF" w:rsidP="006432EF">
      <w:pPr>
        <w:pStyle w:val="Heading2"/>
        <w:keepLines w:val="0"/>
        <w:numPr>
          <w:ilvl w:val="1"/>
          <w:numId w:val="6"/>
        </w:numPr>
        <w:spacing w:before="320" w:after="240"/>
        <w:rPr>
          <w:lang w:val="en-GB" w:eastAsia="ja-JP"/>
        </w:rPr>
      </w:pPr>
      <w:r w:rsidRPr="006432EF">
        <w:t>Auto</w:t>
      </w:r>
      <w:r>
        <w:rPr>
          <w:lang w:val="en-GB" w:eastAsia="ja-JP"/>
        </w:rPr>
        <w:t>-Code Generation</w:t>
      </w:r>
    </w:p>
    <w:p w14:paraId="31B5B9F0" w14:textId="1FE983F4" w:rsidR="006432EF" w:rsidRDefault="006432EF" w:rsidP="00644F38">
      <w:pPr>
        <w:pStyle w:val="BodyText"/>
        <w:rPr>
          <w:lang w:val="en-GB" w:eastAsia="ja-JP"/>
        </w:rPr>
      </w:pPr>
      <w:r>
        <w:rPr>
          <w:lang w:val="en-GB" w:eastAsia="ja-JP"/>
        </w:rPr>
        <w:t xml:space="preserve">This is a crude, WIP </w:t>
      </w:r>
      <w:r w:rsidR="006424F4">
        <w:rPr>
          <w:lang w:val="en-GB" w:eastAsia="ja-JP"/>
        </w:rPr>
        <w:t xml:space="preserve">approach to automatically generate code from Datadog API documentation. Can be found @ </w:t>
      </w:r>
      <w:hyperlink r:id="rId25" w:history="1">
        <w:r w:rsidR="006424F4" w:rsidRPr="00097864">
          <w:rPr>
            <w:rStyle w:val="Hyperlink"/>
            <w:rFonts w:ascii="Trebuchet MS" w:hAnsi="Trebuchet MS"/>
            <w:sz w:val="22"/>
            <w:lang w:val="en-GB" w:eastAsia="ja-JP"/>
          </w:rPr>
          <w:t>https://github.com/CloudTroops/connectorthon-datadog/tree/Connectorthon_Jan2022/connector/ddcongen</w:t>
        </w:r>
      </w:hyperlink>
    </w:p>
    <w:p w14:paraId="68EA46FC" w14:textId="5C77E1DC" w:rsidR="006424F4" w:rsidRDefault="006424F4" w:rsidP="00644F38">
      <w:pPr>
        <w:pStyle w:val="BodyText"/>
        <w:rPr>
          <w:lang w:val="en-GB" w:eastAsia="ja-JP"/>
        </w:rPr>
      </w:pPr>
    </w:p>
    <w:p w14:paraId="7E2093ED" w14:textId="78813013" w:rsidR="006424F4" w:rsidRDefault="006424F4" w:rsidP="00644F38">
      <w:pPr>
        <w:pStyle w:val="BodyText"/>
        <w:rPr>
          <w:lang w:val="en-GB" w:eastAsia="ja-JP"/>
        </w:rPr>
      </w:pPr>
      <w:r>
        <w:rPr>
          <w:lang w:val="en-GB" w:eastAsia="ja-JP"/>
        </w:rPr>
        <w:t xml:space="preserve">This needs manual changes now but </w:t>
      </w:r>
      <w:proofErr w:type="gramStart"/>
      <w:r>
        <w:rPr>
          <w:lang w:val="en-GB" w:eastAsia="ja-JP"/>
        </w:rPr>
        <w:t>definitely speed</w:t>
      </w:r>
      <w:proofErr w:type="gramEnd"/>
      <w:r>
        <w:rPr>
          <w:lang w:val="en-GB" w:eastAsia="ja-JP"/>
        </w:rPr>
        <w:t xml:space="preserve"> up development especially where 300+ APIs are involved.</w:t>
      </w:r>
    </w:p>
    <w:p w14:paraId="0F1E4C41" w14:textId="18601D20" w:rsidR="006424F4" w:rsidRDefault="006424F4" w:rsidP="00644F38">
      <w:pPr>
        <w:pStyle w:val="BodyText"/>
        <w:rPr>
          <w:lang w:val="en-GB" w:eastAsia="ja-JP"/>
        </w:rPr>
      </w:pPr>
    </w:p>
    <w:p w14:paraId="3A4A215A" w14:textId="0CA92BAF" w:rsidR="006424F4" w:rsidRDefault="006424F4" w:rsidP="00644F38">
      <w:pPr>
        <w:pStyle w:val="BodyText"/>
        <w:rPr>
          <w:lang w:val="en-GB" w:eastAsia="ja-JP"/>
        </w:rPr>
      </w:pPr>
      <w:r>
        <w:rPr>
          <w:lang w:val="en-GB" w:eastAsia="ja-JP"/>
        </w:rPr>
        <w:t>To run, build the Jar and execute java -jar xxx.jar arg0 arg1</w:t>
      </w:r>
    </w:p>
    <w:p w14:paraId="50FD8CF3" w14:textId="3567FF7C" w:rsidR="006424F4" w:rsidRDefault="006424F4" w:rsidP="00644F38">
      <w:pPr>
        <w:pStyle w:val="BodyText"/>
        <w:rPr>
          <w:lang w:val="en-GB" w:eastAsia="ja-JP"/>
        </w:rPr>
      </w:pPr>
      <w:r>
        <w:rPr>
          <w:lang w:val="en-GB" w:eastAsia="ja-JP"/>
        </w:rPr>
        <w:t xml:space="preserve">Where arg0 is the API Documentation page URL, </w:t>
      </w:r>
      <w:proofErr w:type="spellStart"/>
      <w:r>
        <w:rPr>
          <w:lang w:val="en-GB" w:eastAsia="ja-JP"/>
        </w:rPr>
        <w:t>eg</w:t>
      </w:r>
      <w:proofErr w:type="spellEnd"/>
      <w:r>
        <w:rPr>
          <w:lang w:val="en-GB" w:eastAsia="ja-JP"/>
        </w:rPr>
        <w:t xml:space="preserve">: </w:t>
      </w:r>
      <w:hyperlink r:id="rId26" w:history="1">
        <w:r w:rsidRPr="00097864">
          <w:rPr>
            <w:rStyle w:val="Hyperlink"/>
            <w:rFonts w:ascii="Trebuchet MS" w:hAnsi="Trebuchet MS"/>
            <w:sz w:val="22"/>
            <w:lang w:val="en-GB" w:eastAsia="ja-JP"/>
          </w:rPr>
          <w:t>https://docs.datadoghq.com/api/latest/monitors/</w:t>
        </w:r>
      </w:hyperlink>
    </w:p>
    <w:p w14:paraId="6B2BF151" w14:textId="0FD5A192" w:rsidR="006424F4" w:rsidRPr="003672A5" w:rsidRDefault="006424F4" w:rsidP="006424F4">
      <w:pPr>
        <w:pStyle w:val="BodyText"/>
        <w:rPr>
          <w:lang w:val="en-GB" w:eastAsia="ja-JP"/>
        </w:rPr>
      </w:pPr>
      <w:r>
        <w:rPr>
          <w:lang w:val="en-GB" w:eastAsia="ja-JP"/>
        </w:rPr>
        <w:lastRenderedPageBreak/>
        <w:t xml:space="preserve">And arg1 is the local path in the file system. Please point it to </w:t>
      </w:r>
      <w:proofErr w:type="gramStart"/>
      <w:r>
        <w:rPr>
          <w:lang w:val="en-GB" w:eastAsia="ja-JP"/>
        </w:rPr>
        <w:t>an</w:t>
      </w:r>
      <w:proofErr w:type="gramEnd"/>
      <w:r>
        <w:rPr>
          <w:lang w:val="en-GB" w:eastAsia="ja-JP"/>
        </w:rPr>
        <w:t xml:space="preserve"> fresh folder with two sub folders with names v1 and v2.</w:t>
      </w:r>
    </w:p>
    <w:sectPr w:rsidR="006424F4" w:rsidRPr="003672A5" w:rsidSect="003936BF">
      <w:headerReference w:type="even" r:id="rId27"/>
      <w:headerReference w:type="default" r:id="rId28"/>
      <w:footerReference w:type="default" r:id="rId29"/>
      <w:headerReference w:type="first" r:id="rId30"/>
      <w:footerReference w:type="first" r:id="rId31"/>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26F25" w14:textId="77777777" w:rsidR="00AA691A" w:rsidRDefault="00AA691A" w:rsidP="00B26F6E">
      <w:r>
        <w:separator/>
      </w:r>
    </w:p>
  </w:endnote>
  <w:endnote w:type="continuationSeparator" w:id="0">
    <w:p w14:paraId="6C59AAC6" w14:textId="77777777" w:rsidR="00AA691A" w:rsidRDefault="00AA691A"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C3D7" w14:textId="77777777" w:rsidR="00AA3901" w:rsidRDefault="00AA3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A94843"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F6EC1" w14:textId="77777777" w:rsidR="00AA691A" w:rsidRDefault="00AA691A" w:rsidP="00B26F6E">
      <w:r>
        <w:separator/>
      </w:r>
    </w:p>
  </w:footnote>
  <w:footnote w:type="continuationSeparator" w:id="0">
    <w:p w14:paraId="07B8E389" w14:textId="77777777" w:rsidR="00AA691A" w:rsidRDefault="00AA691A"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DC8D5" w14:textId="77777777" w:rsidR="00AA3901" w:rsidRDefault="00AA39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r>
      <w:rPr>
        <w:b/>
        <w:color w:val="003399"/>
        <w:sz w:val="16"/>
        <w:szCs w:val="16"/>
      </w:rPr>
      <w:t xml:space="preserve">How </w:t>
    </w:r>
    <w:proofErr w:type="spellStart"/>
    <w:r>
      <w:rPr>
        <w:b/>
        <w:color w:val="003399"/>
        <w:sz w:val="16"/>
        <w:szCs w:val="16"/>
      </w:rPr>
      <w:t>to</w:t>
    </w:r>
    <w:proofErr w:type="spellEnd"/>
    <w:r>
      <w:rPr>
        <w:b/>
        <w:color w:val="003399"/>
        <w:sz w:val="16"/>
        <w:szCs w:val="16"/>
      </w:rPr>
      <w:t xml:space="preserve"> </w:t>
    </w:r>
    <w:proofErr w:type="spellStart"/>
    <w:r>
      <w:rPr>
        <w:b/>
        <w:color w:val="003399"/>
        <w:sz w:val="16"/>
        <w:szCs w:val="16"/>
      </w:rPr>
      <w:t>approach</w:t>
    </w:r>
    <w:proofErr w:type="spellEnd"/>
    <w:r>
      <w:rPr>
        <w:b/>
        <w:color w:val="003399"/>
        <w:sz w:val="16"/>
        <w:szCs w:val="16"/>
      </w:rPr>
      <w:t xml:space="preserve"> SOA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8037A02"/>
    <w:multiLevelType w:val="hybridMultilevel"/>
    <w:tmpl w:val="4C886862"/>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2"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8"/>
  </w:num>
  <w:num w:numId="5">
    <w:abstractNumId w:val="23"/>
  </w:num>
  <w:num w:numId="6">
    <w:abstractNumId w:val="19"/>
  </w:num>
  <w:num w:numId="7">
    <w:abstractNumId w:val="5"/>
  </w:num>
  <w:num w:numId="8">
    <w:abstractNumId w:val="3"/>
  </w:num>
  <w:num w:numId="9">
    <w:abstractNumId w:val="2"/>
  </w:num>
  <w:num w:numId="10">
    <w:abstractNumId w:val="4"/>
  </w:num>
  <w:num w:numId="11">
    <w:abstractNumId w:val="1"/>
  </w:num>
  <w:num w:numId="12">
    <w:abstractNumId w:val="0"/>
  </w:num>
  <w:num w:numId="13">
    <w:abstractNumId w:val="12"/>
  </w:num>
  <w:num w:numId="14">
    <w:abstractNumId w:val="9"/>
  </w:num>
  <w:num w:numId="15">
    <w:abstractNumId w:val="24"/>
  </w:num>
  <w:num w:numId="16">
    <w:abstractNumId w:val="18"/>
  </w:num>
  <w:num w:numId="17">
    <w:abstractNumId w:val="6"/>
  </w:num>
  <w:num w:numId="18">
    <w:abstractNumId w:val="27"/>
  </w:num>
  <w:num w:numId="19">
    <w:abstractNumId w:val="25"/>
  </w:num>
  <w:num w:numId="20">
    <w:abstractNumId w:val="26"/>
  </w:num>
  <w:num w:numId="21">
    <w:abstractNumId w:val="10"/>
  </w:num>
  <w:num w:numId="22">
    <w:abstractNumId w:val="20"/>
  </w:num>
  <w:num w:numId="23">
    <w:abstractNumId w:val="13"/>
  </w:num>
  <w:num w:numId="24">
    <w:abstractNumId w:val="21"/>
  </w:num>
  <w:num w:numId="25">
    <w:abstractNumId w:val="28"/>
  </w:num>
  <w:num w:numId="26">
    <w:abstractNumId w:val="17"/>
  </w:num>
  <w:num w:numId="27">
    <w:abstractNumId w:val="22"/>
  </w:num>
  <w:num w:numId="28">
    <w:abstractNumId w:val="16"/>
  </w:num>
  <w:num w:numId="29">
    <w:abstractNumId w:val="14"/>
  </w:num>
  <w:num w:numId="30">
    <w:abstractNumId w:val="7"/>
  </w:num>
  <w:num w:numId="31">
    <w:abstractNumId w:val="14"/>
  </w:num>
  <w:num w:numId="32">
    <w:abstractNumId w:val="14"/>
  </w:num>
  <w:num w:numId="3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40690"/>
    <w:rsid w:val="000443AE"/>
    <w:rsid w:val="0004516B"/>
    <w:rsid w:val="00045890"/>
    <w:rsid w:val="00047E02"/>
    <w:rsid w:val="00053253"/>
    <w:rsid w:val="00057E26"/>
    <w:rsid w:val="000712F3"/>
    <w:rsid w:val="00076827"/>
    <w:rsid w:val="00081026"/>
    <w:rsid w:val="00083EF1"/>
    <w:rsid w:val="00086578"/>
    <w:rsid w:val="00093BDF"/>
    <w:rsid w:val="00094955"/>
    <w:rsid w:val="000A04E6"/>
    <w:rsid w:val="000A1BEA"/>
    <w:rsid w:val="000A31DD"/>
    <w:rsid w:val="000A5B99"/>
    <w:rsid w:val="000A6325"/>
    <w:rsid w:val="000B2C80"/>
    <w:rsid w:val="000B5B6E"/>
    <w:rsid w:val="000B7543"/>
    <w:rsid w:val="000B7F16"/>
    <w:rsid w:val="000C0252"/>
    <w:rsid w:val="000C08E8"/>
    <w:rsid w:val="000C3359"/>
    <w:rsid w:val="000C3B1C"/>
    <w:rsid w:val="000C3EB7"/>
    <w:rsid w:val="000D0161"/>
    <w:rsid w:val="000D2AAA"/>
    <w:rsid w:val="000D657A"/>
    <w:rsid w:val="000D7859"/>
    <w:rsid w:val="000D7CA8"/>
    <w:rsid w:val="000E1730"/>
    <w:rsid w:val="000E2831"/>
    <w:rsid w:val="000F12D3"/>
    <w:rsid w:val="000F17B0"/>
    <w:rsid w:val="000F1D28"/>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7EE4"/>
    <w:rsid w:val="001605CF"/>
    <w:rsid w:val="00161E35"/>
    <w:rsid w:val="00163170"/>
    <w:rsid w:val="0016446F"/>
    <w:rsid w:val="0017196D"/>
    <w:rsid w:val="00176D7E"/>
    <w:rsid w:val="0017740A"/>
    <w:rsid w:val="00184A12"/>
    <w:rsid w:val="00187894"/>
    <w:rsid w:val="001945F8"/>
    <w:rsid w:val="00195886"/>
    <w:rsid w:val="001A1F04"/>
    <w:rsid w:val="001A2ED3"/>
    <w:rsid w:val="001A4036"/>
    <w:rsid w:val="001B31C5"/>
    <w:rsid w:val="001B4C70"/>
    <w:rsid w:val="001D0BEB"/>
    <w:rsid w:val="001D3045"/>
    <w:rsid w:val="001D3E9A"/>
    <w:rsid w:val="001D649C"/>
    <w:rsid w:val="001E3B25"/>
    <w:rsid w:val="001F1A78"/>
    <w:rsid w:val="001F5F94"/>
    <w:rsid w:val="001F7B34"/>
    <w:rsid w:val="00201391"/>
    <w:rsid w:val="00214C5E"/>
    <w:rsid w:val="00215BDA"/>
    <w:rsid w:val="00217247"/>
    <w:rsid w:val="00217A09"/>
    <w:rsid w:val="00220A47"/>
    <w:rsid w:val="00224139"/>
    <w:rsid w:val="00224B17"/>
    <w:rsid w:val="00226AF1"/>
    <w:rsid w:val="0022716B"/>
    <w:rsid w:val="00235A6E"/>
    <w:rsid w:val="00237FF5"/>
    <w:rsid w:val="00240C4B"/>
    <w:rsid w:val="00243673"/>
    <w:rsid w:val="0024512A"/>
    <w:rsid w:val="002460E7"/>
    <w:rsid w:val="002512A6"/>
    <w:rsid w:val="00254BD1"/>
    <w:rsid w:val="002613B5"/>
    <w:rsid w:val="00264EAF"/>
    <w:rsid w:val="00270717"/>
    <w:rsid w:val="002748EC"/>
    <w:rsid w:val="00284D8C"/>
    <w:rsid w:val="00285EB1"/>
    <w:rsid w:val="0028742B"/>
    <w:rsid w:val="002904E0"/>
    <w:rsid w:val="00292B89"/>
    <w:rsid w:val="002A207A"/>
    <w:rsid w:val="002A7E1A"/>
    <w:rsid w:val="002B4A54"/>
    <w:rsid w:val="002B4AC7"/>
    <w:rsid w:val="002C659C"/>
    <w:rsid w:val="002D18AB"/>
    <w:rsid w:val="002D2B07"/>
    <w:rsid w:val="002E0C63"/>
    <w:rsid w:val="002E751F"/>
    <w:rsid w:val="002F11DB"/>
    <w:rsid w:val="002F30B9"/>
    <w:rsid w:val="002F50B4"/>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57C30"/>
    <w:rsid w:val="00357CF3"/>
    <w:rsid w:val="00365972"/>
    <w:rsid w:val="00366A43"/>
    <w:rsid w:val="003672A5"/>
    <w:rsid w:val="0036757F"/>
    <w:rsid w:val="003716EF"/>
    <w:rsid w:val="003718B7"/>
    <w:rsid w:val="00380AE3"/>
    <w:rsid w:val="003936BF"/>
    <w:rsid w:val="00394CCD"/>
    <w:rsid w:val="00396572"/>
    <w:rsid w:val="0039676A"/>
    <w:rsid w:val="0039680A"/>
    <w:rsid w:val="003A0ECE"/>
    <w:rsid w:val="003A2B39"/>
    <w:rsid w:val="003A463A"/>
    <w:rsid w:val="003B04CB"/>
    <w:rsid w:val="003B4384"/>
    <w:rsid w:val="003C22A7"/>
    <w:rsid w:val="003C3ACA"/>
    <w:rsid w:val="003C7894"/>
    <w:rsid w:val="003D190E"/>
    <w:rsid w:val="003D3EB0"/>
    <w:rsid w:val="003D484D"/>
    <w:rsid w:val="003E188B"/>
    <w:rsid w:val="003E3799"/>
    <w:rsid w:val="003F58E9"/>
    <w:rsid w:val="003F7C92"/>
    <w:rsid w:val="00410E5D"/>
    <w:rsid w:val="00413D8E"/>
    <w:rsid w:val="004158C1"/>
    <w:rsid w:val="004175BA"/>
    <w:rsid w:val="00420369"/>
    <w:rsid w:val="00420A73"/>
    <w:rsid w:val="00421BE7"/>
    <w:rsid w:val="0043119A"/>
    <w:rsid w:val="004349A4"/>
    <w:rsid w:val="00436FA4"/>
    <w:rsid w:val="00444454"/>
    <w:rsid w:val="00444557"/>
    <w:rsid w:val="004539AA"/>
    <w:rsid w:val="00456179"/>
    <w:rsid w:val="0046301C"/>
    <w:rsid w:val="004646D3"/>
    <w:rsid w:val="00464709"/>
    <w:rsid w:val="00465B3D"/>
    <w:rsid w:val="00475A79"/>
    <w:rsid w:val="004760CA"/>
    <w:rsid w:val="00484953"/>
    <w:rsid w:val="00486EBC"/>
    <w:rsid w:val="0049584A"/>
    <w:rsid w:val="00495D03"/>
    <w:rsid w:val="00495DD4"/>
    <w:rsid w:val="004964A1"/>
    <w:rsid w:val="004A1A29"/>
    <w:rsid w:val="004A2E66"/>
    <w:rsid w:val="004B0356"/>
    <w:rsid w:val="004B165D"/>
    <w:rsid w:val="004B4896"/>
    <w:rsid w:val="004B545A"/>
    <w:rsid w:val="004B5F26"/>
    <w:rsid w:val="004B689C"/>
    <w:rsid w:val="004C1661"/>
    <w:rsid w:val="004C54F3"/>
    <w:rsid w:val="004C721C"/>
    <w:rsid w:val="004E2DF6"/>
    <w:rsid w:val="004F2EBB"/>
    <w:rsid w:val="00505C01"/>
    <w:rsid w:val="00506FED"/>
    <w:rsid w:val="00515235"/>
    <w:rsid w:val="005206AB"/>
    <w:rsid w:val="005261F3"/>
    <w:rsid w:val="00536975"/>
    <w:rsid w:val="00550E26"/>
    <w:rsid w:val="00551454"/>
    <w:rsid w:val="00551967"/>
    <w:rsid w:val="00551BA7"/>
    <w:rsid w:val="00551CBB"/>
    <w:rsid w:val="00552D55"/>
    <w:rsid w:val="0055342D"/>
    <w:rsid w:val="00554CBC"/>
    <w:rsid w:val="00560B1B"/>
    <w:rsid w:val="005618C1"/>
    <w:rsid w:val="00582AB4"/>
    <w:rsid w:val="00591FBA"/>
    <w:rsid w:val="00597BBB"/>
    <w:rsid w:val="005A51D4"/>
    <w:rsid w:val="005A54B9"/>
    <w:rsid w:val="005A6812"/>
    <w:rsid w:val="005B0639"/>
    <w:rsid w:val="005B75AB"/>
    <w:rsid w:val="005B791F"/>
    <w:rsid w:val="005C0138"/>
    <w:rsid w:val="005C4DA4"/>
    <w:rsid w:val="005C55A9"/>
    <w:rsid w:val="005D0F04"/>
    <w:rsid w:val="005E68AC"/>
    <w:rsid w:val="005E7520"/>
    <w:rsid w:val="005E7CE8"/>
    <w:rsid w:val="005F17FC"/>
    <w:rsid w:val="005F1B4B"/>
    <w:rsid w:val="005F77FC"/>
    <w:rsid w:val="0060012B"/>
    <w:rsid w:val="00600AD1"/>
    <w:rsid w:val="00602DD3"/>
    <w:rsid w:val="00624105"/>
    <w:rsid w:val="0063323A"/>
    <w:rsid w:val="006346DD"/>
    <w:rsid w:val="00636809"/>
    <w:rsid w:val="0064112C"/>
    <w:rsid w:val="006424F4"/>
    <w:rsid w:val="00642E3E"/>
    <w:rsid w:val="006432EF"/>
    <w:rsid w:val="00643AB5"/>
    <w:rsid w:val="00644F38"/>
    <w:rsid w:val="006463B8"/>
    <w:rsid w:val="00646E78"/>
    <w:rsid w:val="0065262C"/>
    <w:rsid w:val="00657D2B"/>
    <w:rsid w:val="00660C3C"/>
    <w:rsid w:val="00665966"/>
    <w:rsid w:val="006677D6"/>
    <w:rsid w:val="00671679"/>
    <w:rsid w:val="0067489B"/>
    <w:rsid w:val="0067713E"/>
    <w:rsid w:val="006848E8"/>
    <w:rsid w:val="006908F9"/>
    <w:rsid w:val="006922DD"/>
    <w:rsid w:val="00692FED"/>
    <w:rsid w:val="00697074"/>
    <w:rsid w:val="006A1000"/>
    <w:rsid w:val="006A3B49"/>
    <w:rsid w:val="006A6649"/>
    <w:rsid w:val="006A6E79"/>
    <w:rsid w:val="006B088B"/>
    <w:rsid w:val="006B1054"/>
    <w:rsid w:val="006B50D4"/>
    <w:rsid w:val="006C0695"/>
    <w:rsid w:val="006E7C2D"/>
    <w:rsid w:val="006F0B4D"/>
    <w:rsid w:val="006F2793"/>
    <w:rsid w:val="006F466D"/>
    <w:rsid w:val="006F6D4B"/>
    <w:rsid w:val="00700788"/>
    <w:rsid w:val="00712B88"/>
    <w:rsid w:val="007134A3"/>
    <w:rsid w:val="0072166A"/>
    <w:rsid w:val="00732559"/>
    <w:rsid w:val="00733EB2"/>
    <w:rsid w:val="007347F0"/>
    <w:rsid w:val="00740121"/>
    <w:rsid w:val="00742FC0"/>
    <w:rsid w:val="007436F0"/>
    <w:rsid w:val="00744200"/>
    <w:rsid w:val="00750C0C"/>
    <w:rsid w:val="00751E7D"/>
    <w:rsid w:val="0075271B"/>
    <w:rsid w:val="00755B3C"/>
    <w:rsid w:val="0077326E"/>
    <w:rsid w:val="00773FB9"/>
    <w:rsid w:val="00775299"/>
    <w:rsid w:val="00775422"/>
    <w:rsid w:val="00781A72"/>
    <w:rsid w:val="00786015"/>
    <w:rsid w:val="00793CAF"/>
    <w:rsid w:val="00794C6D"/>
    <w:rsid w:val="007955DE"/>
    <w:rsid w:val="007A3DCF"/>
    <w:rsid w:val="007A7D86"/>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21F29"/>
    <w:rsid w:val="00824A42"/>
    <w:rsid w:val="00830708"/>
    <w:rsid w:val="008328F7"/>
    <w:rsid w:val="00832BA2"/>
    <w:rsid w:val="0083506B"/>
    <w:rsid w:val="00842527"/>
    <w:rsid w:val="00843CBB"/>
    <w:rsid w:val="00847A59"/>
    <w:rsid w:val="00847F48"/>
    <w:rsid w:val="00851366"/>
    <w:rsid w:val="00874B3B"/>
    <w:rsid w:val="00880488"/>
    <w:rsid w:val="008864D9"/>
    <w:rsid w:val="008871A5"/>
    <w:rsid w:val="0089179B"/>
    <w:rsid w:val="00892315"/>
    <w:rsid w:val="00892905"/>
    <w:rsid w:val="008934B3"/>
    <w:rsid w:val="008946FB"/>
    <w:rsid w:val="00895F60"/>
    <w:rsid w:val="008A2272"/>
    <w:rsid w:val="008A30D3"/>
    <w:rsid w:val="008A496F"/>
    <w:rsid w:val="008B25F6"/>
    <w:rsid w:val="008B70D8"/>
    <w:rsid w:val="008C0505"/>
    <w:rsid w:val="008C215C"/>
    <w:rsid w:val="008C338C"/>
    <w:rsid w:val="008C44E1"/>
    <w:rsid w:val="008C6350"/>
    <w:rsid w:val="008D085E"/>
    <w:rsid w:val="008D213F"/>
    <w:rsid w:val="008E1193"/>
    <w:rsid w:val="008E5956"/>
    <w:rsid w:val="008F00E5"/>
    <w:rsid w:val="008F725D"/>
    <w:rsid w:val="00900382"/>
    <w:rsid w:val="009028C1"/>
    <w:rsid w:val="00903A19"/>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1DDB"/>
    <w:rsid w:val="0095549C"/>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C3CB8"/>
    <w:rsid w:val="009C3FC8"/>
    <w:rsid w:val="009C4826"/>
    <w:rsid w:val="009C5B30"/>
    <w:rsid w:val="009C6571"/>
    <w:rsid w:val="009C6DB5"/>
    <w:rsid w:val="009D0D53"/>
    <w:rsid w:val="009D231C"/>
    <w:rsid w:val="009D74AA"/>
    <w:rsid w:val="009E117F"/>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7AE6"/>
    <w:rsid w:val="00A328E6"/>
    <w:rsid w:val="00A34E9F"/>
    <w:rsid w:val="00A35358"/>
    <w:rsid w:val="00A41655"/>
    <w:rsid w:val="00A43CC9"/>
    <w:rsid w:val="00A45A99"/>
    <w:rsid w:val="00A464A6"/>
    <w:rsid w:val="00A617DB"/>
    <w:rsid w:val="00A627FE"/>
    <w:rsid w:val="00A646B1"/>
    <w:rsid w:val="00A66F04"/>
    <w:rsid w:val="00A83301"/>
    <w:rsid w:val="00A83414"/>
    <w:rsid w:val="00A8776A"/>
    <w:rsid w:val="00A925E7"/>
    <w:rsid w:val="00A94843"/>
    <w:rsid w:val="00AA3901"/>
    <w:rsid w:val="00AA691A"/>
    <w:rsid w:val="00AA71B0"/>
    <w:rsid w:val="00AA7348"/>
    <w:rsid w:val="00AB6C4C"/>
    <w:rsid w:val="00AB7032"/>
    <w:rsid w:val="00AB7860"/>
    <w:rsid w:val="00AC5B2B"/>
    <w:rsid w:val="00AD41FB"/>
    <w:rsid w:val="00AD4DF4"/>
    <w:rsid w:val="00AD6F60"/>
    <w:rsid w:val="00AF58BA"/>
    <w:rsid w:val="00AF6E87"/>
    <w:rsid w:val="00AF76FA"/>
    <w:rsid w:val="00B13E0F"/>
    <w:rsid w:val="00B14B51"/>
    <w:rsid w:val="00B1542A"/>
    <w:rsid w:val="00B17A21"/>
    <w:rsid w:val="00B211C7"/>
    <w:rsid w:val="00B24792"/>
    <w:rsid w:val="00B26F6E"/>
    <w:rsid w:val="00B40A5A"/>
    <w:rsid w:val="00B466A6"/>
    <w:rsid w:val="00B47D63"/>
    <w:rsid w:val="00B61C5A"/>
    <w:rsid w:val="00B65511"/>
    <w:rsid w:val="00B71813"/>
    <w:rsid w:val="00B77876"/>
    <w:rsid w:val="00B77B11"/>
    <w:rsid w:val="00B85C3F"/>
    <w:rsid w:val="00B8734C"/>
    <w:rsid w:val="00B91EC6"/>
    <w:rsid w:val="00B92694"/>
    <w:rsid w:val="00B93E5B"/>
    <w:rsid w:val="00BB070A"/>
    <w:rsid w:val="00BB0E57"/>
    <w:rsid w:val="00BB2CF2"/>
    <w:rsid w:val="00BB2F59"/>
    <w:rsid w:val="00BB33AC"/>
    <w:rsid w:val="00BB5117"/>
    <w:rsid w:val="00BB6F26"/>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5892"/>
    <w:rsid w:val="00C5057A"/>
    <w:rsid w:val="00C53D1C"/>
    <w:rsid w:val="00C56F94"/>
    <w:rsid w:val="00C65382"/>
    <w:rsid w:val="00C72704"/>
    <w:rsid w:val="00C73130"/>
    <w:rsid w:val="00C74BAC"/>
    <w:rsid w:val="00C75291"/>
    <w:rsid w:val="00C81B04"/>
    <w:rsid w:val="00CA0D14"/>
    <w:rsid w:val="00CA1289"/>
    <w:rsid w:val="00CA2468"/>
    <w:rsid w:val="00CA402B"/>
    <w:rsid w:val="00CA7A44"/>
    <w:rsid w:val="00CB5758"/>
    <w:rsid w:val="00CB7A51"/>
    <w:rsid w:val="00CC0306"/>
    <w:rsid w:val="00CC4851"/>
    <w:rsid w:val="00CC4E11"/>
    <w:rsid w:val="00CC7D0D"/>
    <w:rsid w:val="00CD4130"/>
    <w:rsid w:val="00CD6B7F"/>
    <w:rsid w:val="00CD6F36"/>
    <w:rsid w:val="00CE0B76"/>
    <w:rsid w:val="00CE1904"/>
    <w:rsid w:val="00CE5B97"/>
    <w:rsid w:val="00CF2CFA"/>
    <w:rsid w:val="00D00127"/>
    <w:rsid w:val="00D05E2F"/>
    <w:rsid w:val="00D12FE8"/>
    <w:rsid w:val="00D1606A"/>
    <w:rsid w:val="00D2174D"/>
    <w:rsid w:val="00D218EE"/>
    <w:rsid w:val="00D248E8"/>
    <w:rsid w:val="00D25584"/>
    <w:rsid w:val="00D321DB"/>
    <w:rsid w:val="00D32FAE"/>
    <w:rsid w:val="00D342C8"/>
    <w:rsid w:val="00D35BF6"/>
    <w:rsid w:val="00D36C1C"/>
    <w:rsid w:val="00D41D44"/>
    <w:rsid w:val="00D463B3"/>
    <w:rsid w:val="00D5333A"/>
    <w:rsid w:val="00D56BFD"/>
    <w:rsid w:val="00D61015"/>
    <w:rsid w:val="00D63C24"/>
    <w:rsid w:val="00D71F52"/>
    <w:rsid w:val="00D87BE3"/>
    <w:rsid w:val="00D90395"/>
    <w:rsid w:val="00D91354"/>
    <w:rsid w:val="00D92BD5"/>
    <w:rsid w:val="00D95859"/>
    <w:rsid w:val="00D97505"/>
    <w:rsid w:val="00DA1493"/>
    <w:rsid w:val="00DA1B4A"/>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12A40"/>
    <w:rsid w:val="00E12E7A"/>
    <w:rsid w:val="00E14E4F"/>
    <w:rsid w:val="00E25631"/>
    <w:rsid w:val="00E32057"/>
    <w:rsid w:val="00E35250"/>
    <w:rsid w:val="00E36905"/>
    <w:rsid w:val="00E36EC8"/>
    <w:rsid w:val="00E37D02"/>
    <w:rsid w:val="00E40AFE"/>
    <w:rsid w:val="00E41FDC"/>
    <w:rsid w:val="00E44921"/>
    <w:rsid w:val="00E4535B"/>
    <w:rsid w:val="00E454C8"/>
    <w:rsid w:val="00E4662D"/>
    <w:rsid w:val="00E46D1A"/>
    <w:rsid w:val="00E4707D"/>
    <w:rsid w:val="00E519F4"/>
    <w:rsid w:val="00E5406F"/>
    <w:rsid w:val="00E618CC"/>
    <w:rsid w:val="00E62C82"/>
    <w:rsid w:val="00E8685A"/>
    <w:rsid w:val="00E86A5F"/>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D1A"/>
    <w:rsid w:val="00EF16AC"/>
    <w:rsid w:val="00EF4FEC"/>
    <w:rsid w:val="00F06257"/>
    <w:rsid w:val="00F06AE8"/>
    <w:rsid w:val="00F14108"/>
    <w:rsid w:val="00F15B66"/>
    <w:rsid w:val="00F2283F"/>
    <w:rsid w:val="00F23754"/>
    <w:rsid w:val="00F23D93"/>
    <w:rsid w:val="00F23E98"/>
    <w:rsid w:val="00F252A3"/>
    <w:rsid w:val="00F27949"/>
    <w:rsid w:val="00F3065E"/>
    <w:rsid w:val="00F31551"/>
    <w:rsid w:val="00F34E7F"/>
    <w:rsid w:val="00F442C5"/>
    <w:rsid w:val="00F51486"/>
    <w:rsid w:val="00F53F17"/>
    <w:rsid w:val="00F556D0"/>
    <w:rsid w:val="00F61176"/>
    <w:rsid w:val="00F61EB7"/>
    <w:rsid w:val="00F67F8D"/>
    <w:rsid w:val="00F67FC6"/>
    <w:rsid w:val="00F73942"/>
    <w:rsid w:val="00F74197"/>
    <w:rsid w:val="00F74497"/>
    <w:rsid w:val="00F74FB0"/>
    <w:rsid w:val="00F7502F"/>
    <w:rsid w:val="00F85B76"/>
    <w:rsid w:val="00F86B50"/>
    <w:rsid w:val="00F927EB"/>
    <w:rsid w:val="00F95103"/>
    <w:rsid w:val="00F96654"/>
    <w:rsid w:val="00FA24DC"/>
    <w:rsid w:val="00FB44AD"/>
    <w:rsid w:val="00FB4719"/>
    <w:rsid w:val="00FB6DD7"/>
    <w:rsid w:val="00FB700B"/>
    <w:rsid w:val="00FC0EAE"/>
    <w:rsid w:val="00FC3485"/>
    <w:rsid w:val="00FC5C03"/>
    <w:rsid w:val="00FC6A89"/>
    <w:rsid w:val="00FC70CC"/>
    <w:rsid w:val="00FC77A9"/>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172841510">
      <w:bodyDiv w:val="1"/>
      <w:marLeft w:val="0"/>
      <w:marRight w:val="0"/>
      <w:marTop w:val="0"/>
      <w:marBottom w:val="0"/>
      <w:divBdr>
        <w:top w:val="none" w:sz="0" w:space="0" w:color="auto"/>
        <w:left w:val="none" w:sz="0" w:space="0" w:color="auto"/>
        <w:bottom w:val="none" w:sz="0" w:space="0" w:color="auto"/>
        <w:right w:val="none" w:sz="0" w:space="0" w:color="auto"/>
      </w:divBdr>
    </w:div>
    <w:div w:id="179319833">
      <w:bodyDiv w:val="1"/>
      <w:marLeft w:val="0"/>
      <w:marRight w:val="0"/>
      <w:marTop w:val="0"/>
      <w:marBottom w:val="0"/>
      <w:divBdr>
        <w:top w:val="none" w:sz="0" w:space="0" w:color="auto"/>
        <w:left w:val="none" w:sz="0" w:space="0" w:color="auto"/>
        <w:bottom w:val="none" w:sz="0" w:space="0" w:color="auto"/>
        <w:right w:val="none" w:sz="0" w:space="0" w:color="auto"/>
      </w:divBdr>
    </w:div>
    <w:div w:id="343169174">
      <w:bodyDiv w:val="1"/>
      <w:marLeft w:val="0"/>
      <w:marRight w:val="0"/>
      <w:marTop w:val="0"/>
      <w:marBottom w:val="0"/>
      <w:divBdr>
        <w:top w:val="none" w:sz="0" w:space="0" w:color="auto"/>
        <w:left w:val="none" w:sz="0" w:space="0" w:color="auto"/>
        <w:bottom w:val="none" w:sz="0" w:space="0" w:color="auto"/>
        <w:right w:val="none" w:sz="0" w:space="0" w:color="auto"/>
      </w:divBdr>
    </w:div>
    <w:div w:id="367723973">
      <w:bodyDiv w:val="1"/>
      <w:marLeft w:val="0"/>
      <w:marRight w:val="0"/>
      <w:marTop w:val="0"/>
      <w:marBottom w:val="0"/>
      <w:divBdr>
        <w:top w:val="none" w:sz="0" w:space="0" w:color="auto"/>
        <w:left w:val="none" w:sz="0" w:space="0" w:color="auto"/>
        <w:bottom w:val="none" w:sz="0" w:space="0" w:color="auto"/>
        <w:right w:val="none" w:sz="0" w:space="0" w:color="auto"/>
      </w:divBdr>
    </w:div>
    <w:div w:id="447630681">
      <w:bodyDiv w:val="1"/>
      <w:marLeft w:val="0"/>
      <w:marRight w:val="0"/>
      <w:marTop w:val="0"/>
      <w:marBottom w:val="0"/>
      <w:divBdr>
        <w:top w:val="none" w:sz="0" w:space="0" w:color="auto"/>
        <w:left w:val="none" w:sz="0" w:space="0" w:color="auto"/>
        <w:bottom w:val="none" w:sz="0" w:space="0" w:color="auto"/>
        <w:right w:val="none" w:sz="0" w:space="0" w:color="auto"/>
      </w:divBdr>
      <w:divsChild>
        <w:div w:id="1983272466">
          <w:marLeft w:val="0"/>
          <w:marRight w:val="0"/>
          <w:marTop w:val="0"/>
          <w:marBottom w:val="0"/>
          <w:divBdr>
            <w:top w:val="none" w:sz="0" w:space="0" w:color="auto"/>
            <w:left w:val="none" w:sz="0" w:space="0" w:color="auto"/>
            <w:bottom w:val="none" w:sz="0" w:space="0" w:color="auto"/>
            <w:right w:val="none" w:sz="0" w:space="0" w:color="auto"/>
          </w:divBdr>
          <w:divsChild>
            <w:div w:id="9053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4047">
      <w:bodyDiv w:val="1"/>
      <w:marLeft w:val="0"/>
      <w:marRight w:val="0"/>
      <w:marTop w:val="0"/>
      <w:marBottom w:val="0"/>
      <w:divBdr>
        <w:top w:val="none" w:sz="0" w:space="0" w:color="auto"/>
        <w:left w:val="none" w:sz="0" w:space="0" w:color="auto"/>
        <w:bottom w:val="none" w:sz="0" w:space="0" w:color="auto"/>
        <w:right w:val="none" w:sz="0" w:space="0" w:color="auto"/>
      </w:divBdr>
    </w:div>
    <w:div w:id="495145834">
      <w:bodyDiv w:val="1"/>
      <w:marLeft w:val="0"/>
      <w:marRight w:val="0"/>
      <w:marTop w:val="0"/>
      <w:marBottom w:val="0"/>
      <w:divBdr>
        <w:top w:val="none" w:sz="0" w:space="0" w:color="auto"/>
        <w:left w:val="none" w:sz="0" w:space="0" w:color="auto"/>
        <w:bottom w:val="none" w:sz="0" w:space="0" w:color="auto"/>
        <w:right w:val="none" w:sz="0" w:space="0" w:color="auto"/>
      </w:divBdr>
    </w:div>
    <w:div w:id="602148226">
      <w:bodyDiv w:val="1"/>
      <w:marLeft w:val="0"/>
      <w:marRight w:val="0"/>
      <w:marTop w:val="0"/>
      <w:marBottom w:val="0"/>
      <w:divBdr>
        <w:top w:val="none" w:sz="0" w:space="0" w:color="auto"/>
        <w:left w:val="none" w:sz="0" w:space="0" w:color="auto"/>
        <w:bottom w:val="none" w:sz="0" w:space="0" w:color="auto"/>
        <w:right w:val="none" w:sz="0" w:space="0" w:color="auto"/>
      </w:divBdr>
    </w:div>
    <w:div w:id="632323451">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705064744">
      <w:bodyDiv w:val="1"/>
      <w:marLeft w:val="0"/>
      <w:marRight w:val="0"/>
      <w:marTop w:val="0"/>
      <w:marBottom w:val="0"/>
      <w:divBdr>
        <w:top w:val="none" w:sz="0" w:space="0" w:color="auto"/>
        <w:left w:val="none" w:sz="0" w:space="0" w:color="auto"/>
        <w:bottom w:val="none" w:sz="0" w:space="0" w:color="auto"/>
        <w:right w:val="none" w:sz="0" w:space="0" w:color="auto"/>
      </w:divBdr>
    </w:div>
    <w:div w:id="753746926">
      <w:bodyDiv w:val="1"/>
      <w:marLeft w:val="0"/>
      <w:marRight w:val="0"/>
      <w:marTop w:val="0"/>
      <w:marBottom w:val="0"/>
      <w:divBdr>
        <w:top w:val="none" w:sz="0" w:space="0" w:color="auto"/>
        <w:left w:val="none" w:sz="0" w:space="0" w:color="auto"/>
        <w:bottom w:val="none" w:sz="0" w:space="0" w:color="auto"/>
        <w:right w:val="none" w:sz="0" w:space="0" w:color="auto"/>
      </w:divBdr>
    </w:div>
    <w:div w:id="904951823">
      <w:bodyDiv w:val="1"/>
      <w:marLeft w:val="0"/>
      <w:marRight w:val="0"/>
      <w:marTop w:val="0"/>
      <w:marBottom w:val="0"/>
      <w:divBdr>
        <w:top w:val="none" w:sz="0" w:space="0" w:color="auto"/>
        <w:left w:val="none" w:sz="0" w:space="0" w:color="auto"/>
        <w:bottom w:val="none" w:sz="0" w:space="0" w:color="auto"/>
        <w:right w:val="none" w:sz="0" w:space="0" w:color="auto"/>
      </w:divBdr>
    </w:div>
    <w:div w:id="918564800">
      <w:bodyDiv w:val="1"/>
      <w:marLeft w:val="0"/>
      <w:marRight w:val="0"/>
      <w:marTop w:val="0"/>
      <w:marBottom w:val="0"/>
      <w:divBdr>
        <w:top w:val="none" w:sz="0" w:space="0" w:color="auto"/>
        <w:left w:val="none" w:sz="0" w:space="0" w:color="auto"/>
        <w:bottom w:val="none" w:sz="0" w:space="0" w:color="auto"/>
        <w:right w:val="none" w:sz="0" w:space="0" w:color="auto"/>
      </w:divBdr>
      <w:divsChild>
        <w:div w:id="544365976">
          <w:marLeft w:val="0"/>
          <w:marRight w:val="0"/>
          <w:marTop w:val="0"/>
          <w:marBottom w:val="0"/>
          <w:divBdr>
            <w:top w:val="none" w:sz="0" w:space="0" w:color="auto"/>
            <w:left w:val="none" w:sz="0" w:space="0" w:color="auto"/>
            <w:bottom w:val="none" w:sz="0" w:space="0" w:color="auto"/>
            <w:right w:val="none" w:sz="0" w:space="0" w:color="auto"/>
          </w:divBdr>
          <w:divsChild>
            <w:div w:id="8918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132599025">
      <w:bodyDiv w:val="1"/>
      <w:marLeft w:val="0"/>
      <w:marRight w:val="0"/>
      <w:marTop w:val="0"/>
      <w:marBottom w:val="0"/>
      <w:divBdr>
        <w:top w:val="none" w:sz="0" w:space="0" w:color="auto"/>
        <w:left w:val="none" w:sz="0" w:space="0" w:color="auto"/>
        <w:bottom w:val="none" w:sz="0" w:space="0" w:color="auto"/>
        <w:right w:val="none" w:sz="0" w:space="0" w:color="auto"/>
      </w:divBdr>
    </w:div>
    <w:div w:id="1266038390">
      <w:bodyDiv w:val="1"/>
      <w:marLeft w:val="0"/>
      <w:marRight w:val="0"/>
      <w:marTop w:val="0"/>
      <w:marBottom w:val="0"/>
      <w:divBdr>
        <w:top w:val="none" w:sz="0" w:space="0" w:color="auto"/>
        <w:left w:val="none" w:sz="0" w:space="0" w:color="auto"/>
        <w:bottom w:val="none" w:sz="0" w:space="0" w:color="auto"/>
        <w:right w:val="none" w:sz="0" w:space="0" w:color="auto"/>
      </w:divBdr>
    </w:div>
    <w:div w:id="1389039336">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5244">
      <w:bodyDiv w:val="1"/>
      <w:marLeft w:val="0"/>
      <w:marRight w:val="0"/>
      <w:marTop w:val="0"/>
      <w:marBottom w:val="0"/>
      <w:divBdr>
        <w:top w:val="none" w:sz="0" w:space="0" w:color="auto"/>
        <w:left w:val="none" w:sz="0" w:space="0" w:color="auto"/>
        <w:bottom w:val="none" w:sz="0" w:space="0" w:color="auto"/>
        <w:right w:val="none" w:sz="0" w:space="0" w:color="auto"/>
      </w:divBdr>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1963223955">
      <w:bodyDiv w:val="1"/>
      <w:marLeft w:val="0"/>
      <w:marRight w:val="0"/>
      <w:marTop w:val="0"/>
      <w:marBottom w:val="0"/>
      <w:divBdr>
        <w:top w:val="none" w:sz="0" w:space="0" w:color="auto"/>
        <w:left w:val="none" w:sz="0" w:space="0" w:color="auto"/>
        <w:bottom w:val="none" w:sz="0" w:space="0" w:color="auto"/>
        <w:right w:val="none" w:sz="0" w:space="0" w:color="auto"/>
      </w:divBdr>
    </w:div>
    <w:div w:id="1986469047">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datadoghq.com/" TargetMode="External"/><Relationship Id="rId26" Type="http://schemas.openxmlformats.org/officeDocument/2006/relationships/hyperlink" Target="https://docs.datadoghq.com/api/latest/monitors/"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github.com/CloudTroops/connectorthon-datadog/tree/Connectorthon_Jan2022/connector/ddconge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xx.datadoghq.com/monitors/create/metric" TargetMode="External"/><Relationship Id="rId28" Type="http://schemas.openxmlformats.org/officeDocument/2006/relationships/header" Target="header5.xml"/><Relationship Id="rId10" Type="http://schemas.openxmlformats.org/officeDocument/2006/relationships/image" Target="media/image1.png"/><Relationship Id="rId19" Type="http://schemas.openxmlformats.org/officeDocument/2006/relationships/hyperlink" Target="https://us3.datadoghq.com/" TargetMode="External"/><Relationship Id="rId31"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header" Target="header4.xml"/><Relationship Id="rId30" Type="http://schemas.openxmlformats.org/officeDocument/2006/relationships/header" Target="header6.xml"/><Relationship Id="rId8" Type="http://schemas.openxmlformats.org/officeDocument/2006/relationships/footnotes" Target="footnotes.xml"/></Relationships>
</file>

<file path=word/_rels/footer5.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8.png"/><Relationship Id="rId4" Type="http://schemas.openxmlformats.org/officeDocument/2006/relationships/hyperlink" Target="http://www.SoftwareAG.com" TargetMode="External"/></Relationships>
</file>

<file path=word/_rels/header5.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BDEA5B35-3152-4327-B8C1-10F4AB8F1FEA}">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Babu, Karthik</cp:lastModifiedBy>
  <cp:revision>11</cp:revision>
  <cp:lastPrinted>2020-07-23T06:27:00Z</cp:lastPrinted>
  <dcterms:created xsi:type="dcterms:W3CDTF">2022-01-10T17:10:00Z</dcterms:created>
  <dcterms:modified xsi:type="dcterms:W3CDTF">2022-02-02T16:38:00Z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