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题型选择 画图</w:t>
      </w:r>
      <w:r>
        <w:rPr/>
        <w:t>-</w:t>
      </w:r>
      <w:r>
        <w:rPr/>
        <w:t>作高题</w:t>
      </w:r>
    </w:p>
    <w:p>
      <w:pPr>
        <w:pStyle w:val="Normal"/>
        <w:rPr/>
      </w:pPr>
      <w:r>
        <w:rPr/>
        <w:t>点击 垂线，在图上画线，点击两端点调整到蓝色线和底边重合</w:t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2359025" cy="12192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11400" cy="13271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点中间的绿点可以拖出一条和红线平行的线，在两条红线间的区域作高就是正确答案</w:t>
      </w:r>
    </w:p>
    <w:p>
      <w:pPr>
        <w:pStyle w:val="Normal"/>
        <w:rPr/>
      </w:pPr>
      <w:r>
        <w:rPr/>
        <w:t>(</w:t>
      </w:r>
      <w:r>
        <w:rPr/>
        <w:t>三角形作高或最短距离类型有唯一答案时跳过这一步</w:t>
      </w:r>
      <w:r>
        <w:rPr/>
        <w:t>)</w:t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3393440" cy="18224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点击下一空确认，画下幅图的高</w:t>
      </w:r>
    </w:p>
    <w:p>
      <w:pPr>
        <w:pStyle w:val="Normal"/>
        <w:rPr/>
      </w:pPr>
      <w:r>
        <w:rPr/>
        <w:drawing>
          <wp:inline distT="0" distB="0" distL="0" distR="0">
            <wp:extent cx="2679700" cy="155638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长按 记录 提交数据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>答案</w:t>
      </w:r>
      <w:r>
        <w:rPr>
          <w:color w:val="FF0000"/>
        </w:rPr>
        <w:t>json</w:t>
      </w:r>
      <w:r>
        <w:rPr>
          <w:color w:val="FF0000"/>
        </w:rPr>
        <w:t>数据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/>
      </w:pPr>
      <w:r>
        <w:rPr>
          <w:color w:val="FF0000"/>
        </w:rPr>
        <w:t>线条类型</w:t>
      </w:r>
      <w:r>
        <w:rPr>
          <w:color w:val="FF0000"/>
        </w:rPr>
        <w:t>: 1=</w:t>
      </w:r>
      <w:r>
        <w:rPr>
          <w:color w:val="FF0000"/>
        </w:rPr>
        <w:t xml:space="preserve">实线 </w:t>
      </w:r>
      <w:r>
        <w:rPr>
          <w:color w:val="FF0000"/>
        </w:rPr>
        <w:t>2=</w:t>
      </w:r>
      <w:r>
        <w:rPr>
          <w:color w:val="FF0000"/>
        </w:rPr>
        <w:t>虚线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/>
      </w:pPr>
      <w:r>
        <w:rPr/>
        <w:t>三角形作高或最短距离类型</w:t>
      </w:r>
    </w:p>
    <w:p>
      <w:pPr>
        <w:pStyle w:val="Normal"/>
        <w:rPr/>
      </w:pPr>
      <w:r>
        <w:rPr/>
        <w:t>答案为 线段两端点：</w:t>
      </w:r>
    </w:p>
    <w:p>
      <w:pPr>
        <w:pStyle w:val="Normal"/>
        <w:rPr/>
      </w:pPr>
      <w:r>
        <w:rPr/>
        <w:t>”</w:t>
      </w:r>
      <w:r>
        <w:rPr/>
        <w:t>as”=”single”</w:t>
      </w:r>
    </w:p>
    <w:p>
      <w:pPr>
        <w:pStyle w:val="Normal"/>
        <w:rPr/>
      </w:pPr>
      <w:r>
        <w:rPr/>
        <w:t>“</w:t>
      </w:r>
      <w:r>
        <w:rPr/>
        <w:t>pgas” = [[x1,y1],[x2,y2],</w:t>
      </w:r>
      <w:bookmarkStart w:id="1" w:name="__DdeLink__70_618669919"/>
      <w:r>
        <w:rPr/>
        <w:t>线条类型</w:t>
      </w:r>
      <w:bookmarkEnd w:id="1"/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四边形作高类型</w:t>
      </w:r>
    </w:p>
    <w:p>
      <w:pPr>
        <w:pStyle w:val="Normal"/>
        <w:rPr/>
      </w:pPr>
      <w:r>
        <w:rPr/>
        <w:t>答案为 区域两边和底边的一次函数的常数</w:t>
      </w:r>
    </w:p>
    <w:p>
      <w:pPr>
        <w:pStyle w:val="Normal"/>
        <w:rPr/>
      </w:pPr>
      <w:r>
        <w:rPr/>
        <w:t>“</w:t>
      </w:r>
      <w:r>
        <w:rPr/>
        <w:t>as”=”mult”</w:t>
      </w:r>
    </w:p>
    <w:p>
      <w:pPr>
        <w:pStyle w:val="Normal"/>
        <w:rPr/>
      </w:pPr>
      <w:r>
        <w:rPr/>
        <w:t>“</w:t>
      </w:r>
      <w:r>
        <w:rPr/>
        <w:t xml:space="preserve">pgas”=[k, b1, b2, </w:t>
      </w:r>
      <w:r>
        <w:rPr/>
        <w:t>线条类型</w:t>
      </w:r>
      <w:r>
        <w:rPr/>
        <w:t>]</w:t>
      </w:r>
    </w:p>
    <w:p>
      <w:pPr>
        <w:pStyle w:val="Normal"/>
        <w:rPr/>
      </w:pPr>
      <w:r>
        <w:rPr/>
        <w:drawing>
          <wp:inline distT="0" distB="0" distL="0" distR="0">
            <wp:extent cx="5274310" cy="248539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特殊情况：出现竖直线（</w:t>
      </w:r>
      <w:r>
        <w:rPr/>
        <w:t>x1==x2</w:t>
      </w:r>
      <w:r>
        <w:rPr/>
        <w:t>）时，高或底边不是</w:t>
      </w:r>
      <w:r>
        <w:rPr/>
        <w:t>y=kx+b</w:t>
      </w:r>
      <w:r>
        <w:rPr/>
        <w:t>而是</w:t>
      </w:r>
      <w:r>
        <w:rPr/>
        <w:t>x=a</w:t>
      </w:r>
      <w:r>
        <w:rPr/>
        <w:t>，这种情况由于手机操作精度问题几乎不会出现，要另外处理还是屏蔽再决定。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4"/>
    <w:uiPriority w:val="99"/>
    <w:semiHidden/>
    <w:qFormat/>
    <w:rsid w:val="00c31201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31201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c31201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Collabora_Office/6.2.10.4$Linux_X86_64 LibreOffice_project/01f0d42f5ca9fb0e6e45b7bfcf51cb33c1a27bec</Application>
  <Pages>2</Pages>
  <Words>261</Words>
  <Characters>334</Characters>
  <CharactersWithSpaces>347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2020-04-17T08:21:00Z</dcterms:created>
  <dc:creator>cloud</dc:creator>
  <dc:description/>
  <dc:language>zh-CN</dc:language>
  <cp:lastModifiedBy/>
  <dcterms:modified xsi:type="dcterms:W3CDTF">2020-04-21T04:07:12Z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