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27DA2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328BAEBE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081EA87D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6CF48697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5A63AEBC">
      <w:pPr>
        <w:ind w:leftChars="100" w:firstLine="2088" w:firstLineChars="400"/>
        <w:jc w:val="both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盈虚有数学习网</w:t>
      </w:r>
    </w:p>
    <w:p w14:paraId="0510A696">
      <w:pPr>
        <w:ind w:leftChars="100" w:firstLine="2088" w:firstLineChars="40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需求规格说明书</w:t>
      </w:r>
    </w:p>
    <w:p w14:paraId="66FA2A33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436DD29F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16F1391F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44BCBB6D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568D2E53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0CC3EB0F">
      <w:pPr>
        <w:pBdr>
          <w:bottom w:val="none" w:color="auto" w:sz="0" w:space="0"/>
        </w:pBdr>
        <w:ind w:firstLine="964" w:firstLineChars="300"/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撰写人：CloudWalker11</w:t>
      </w:r>
    </w:p>
    <w:p w14:paraId="5F5B7671">
      <w:pPr>
        <w:pBdr>
          <w:top w:val="single" w:color="auto" w:sz="4" w:space="0"/>
          <w:bottom w:val="single" w:color="auto" w:sz="4" w:space="0"/>
        </w:pBdr>
        <w:ind w:firstLine="964" w:firstLineChars="30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编制：2025年3月6日——今</w:t>
      </w:r>
    </w:p>
    <w:p w14:paraId="4D5E1326">
      <w:pPr>
        <w:ind w:left="0" w:leftChars="0" w:firstLine="0" w:firstLineChars="0"/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408"/>
        <w15:color w:val="DBDBDB"/>
        <w:docPartObj>
          <w:docPartGallery w:val="Table of Contents"/>
          <w:docPartUnique/>
        </w:docPartObj>
      </w:sdtPr>
      <w:sdtEndPr>
        <w:rPr>
          <w:rFonts w:hint="default" w:ascii="黑体" w:hAnsi="黑体" w:eastAsia="黑体" w:cs="黑体"/>
          <w:bCs/>
          <w:kern w:val="2"/>
          <w:sz w:val="21"/>
          <w:szCs w:val="32"/>
          <w:lang w:val="en-US" w:eastAsia="zh-CN" w:bidi="ar-SA"/>
        </w:rPr>
      </w:sdtEndPr>
      <w:sdtContent>
        <w:p w14:paraId="776613E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b/>
              <w:bCs/>
              <w:sz w:val="32"/>
              <w:szCs w:val="32"/>
            </w:rPr>
            <w:t>目录</w:t>
          </w:r>
        </w:p>
        <w:p w14:paraId="726D51B0"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_Toc31387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 引言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_Toc31387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 w14:paraId="0C529456">
          <w:pPr>
            <w:pStyle w:val="1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_Toc27253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1.1 </w:t>
          </w:r>
          <w:r>
            <w:rPr>
              <w:rFonts w:hint="eastAsia" w:ascii="宋体" w:hAnsi="宋体" w:eastAsia="宋体" w:cs="宋体"/>
              <w:bCs w:val="0"/>
              <w:sz w:val="24"/>
              <w:szCs w:val="24"/>
              <w:lang w:val="en-US" w:eastAsia="zh-CN"/>
            </w:rPr>
            <w:t>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_Toc27253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 w14:paraId="51D50780">
          <w:pPr>
            <w:jc w:val="both"/>
            <w:rPr>
              <w:rFonts w:hint="default" w:ascii="黑体" w:hAnsi="黑体" w:eastAsia="黑体" w:cs="黑体"/>
              <w:bCs/>
              <w:kern w:val="2"/>
              <w:sz w:val="21"/>
              <w:szCs w:val="32"/>
              <w:lang w:val="en-US" w:eastAsia="zh-CN" w:bidi="ar-SA"/>
            </w:rPr>
            <w:sectPr>
              <w:headerReference r:id="rId10" w:type="first"/>
              <w:footerReference r:id="rId12" w:type="first"/>
              <w:headerReference r:id="rId9" w:type="default"/>
              <w:footerReference r:id="rId11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titlePg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</w:sdtContent>
    </w:sdt>
    <w:p w14:paraId="4F72FF3F">
      <w:pPr>
        <w:pStyle w:val="2"/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5362"/>
      <w:bookmarkStart w:id="1" w:name="_Toc31387"/>
      <w:r>
        <w:rPr>
          <w:rFonts w:hint="eastAsia"/>
          <w:lang w:val="en-US" w:eastAsia="zh-CN"/>
        </w:rPr>
        <w:t>引言</w:t>
      </w:r>
      <w:bookmarkEnd w:id="0"/>
      <w:bookmarkEnd w:id="1"/>
    </w:p>
    <w:p w14:paraId="19C8FBCA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黑体" w:hAnsi="黑体" w:eastAsia="黑体" w:cs="黑体"/>
          <w:b/>
          <w:bCs w:val="0"/>
          <w:lang w:val="en-US" w:eastAsia="zh-CN"/>
        </w:rPr>
      </w:pPr>
      <w:bookmarkStart w:id="2" w:name="_Toc21458"/>
      <w:bookmarkStart w:id="3" w:name="_Toc27253"/>
      <w:r>
        <w:rPr>
          <w:rFonts w:hint="eastAsia" w:ascii="黑体" w:hAnsi="黑体" w:eastAsia="黑体" w:cs="黑体"/>
          <w:b/>
          <w:bCs w:val="0"/>
          <w:lang w:val="en-US" w:eastAsia="zh-CN"/>
        </w:rPr>
        <w:t>目的</w:t>
      </w:r>
      <w:bookmarkEnd w:id="2"/>
      <w:bookmarkEnd w:id="3"/>
    </w:p>
    <w:p w14:paraId="1E7BB6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作为需求规格说明书，旨在详细界定项目的功能与非功能性需求，以确保我对项目有一个整体且清晰的构想。通过明确描述每个功能模块的设计要求和验收标准，此文档将作为开发过程中的指导手册，使我能够更加有方向地进行开发工作，保证项目按预期目标顺利推进。</w:t>
      </w:r>
    </w:p>
    <w:p w14:paraId="14DC32E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项目范围</w:t>
      </w:r>
    </w:p>
    <w:p w14:paraId="23F740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本项目旨在开发一个在线学习网站，支持用户上传多种格式的学习资源文件（包括但不限于MP4、MP3、PDF和Word文档），并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这些文件作为独立的帖子进行分享。每个帖子都将配备讨论区，用户可以在此使用文字或图片的方式对帖子内容进行评论和讨论。</w:t>
      </w:r>
    </w:p>
    <w:p w14:paraId="517DBC3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 w14:paraId="266ABA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6A3D50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 w14:paraId="1F14D31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 w14:paraId="1A6C730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产品功能</w:t>
      </w:r>
    </w:p>
    <w:p w14:paraId="1A0496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内容分类：为不同类型的教育资源设立专门的板块，</w:t>
      </w:r>
      <w:r>
        <w:rPr>
          <w:rFonts w:hint="eastAsia"/>
          <w:lang w:val="en-US" w:eastAsia="zh-CN"/>
        </w:rPr>
        <w:t>首先</w:t>
      </w:r>
      <w:r>
        <w:rPr>
          <w:rFonts w:hint="default"/>
          <w:lang w:val="en-US" w:eastAsia="zh-CN"/>
        </w:rPr>
        <w:t>按学科领域（</w:t>
      </w:r>
      <w:r>
        <w:rPr>
          <w:rFonts w:hint="eastAsia"/>
          <w:lang w:val="en-US" w:eastAsia="zh-CN"/>
        </w:rPr>
        <w:t>语文、数学、英语</w:t>
      </w:r>
      <w:r>
        <w:rPr>
          <w:rFonts w:hint="default"/>
          <w:lang w:val="en-US" w:eastAsia="zh-CN"/>
        </w:rPr>
        <w:t>等）</w:t>
      </w:r>
      <w:r>
        <w:rPr>
          <w:rFonts w:hint="eastAsia"/>
          <w:lang w:val="en-US" w:eastAsia="zh-CN"/>
        </w:rPr>
        <w:t>进行强制划分，用户发帖时必须选择一个学科领域。划分后每个板块再添加若干可选标签，如</w:t>
      </w:r>
      <w:r>
        <w:rPr>
          <w:rFonts w:hint="default"/>
          <w:lang w:val="en-US" w:eastAsia="zh-CN"/>
        </w:rPr>
        <w:t>小学、中学、大学</w:t>
      </w:r>
      <w:r>
        <w:rPr>
          <w:rFonts w:hint="eastAsia"/>
          <w:lang w:val="en-US" w:eastAsia="zh-CN"/>
        </w:rPr>
        <w:t>等</w:t>
      </w:r>
      <w:r>
        <w:rPr>
          <w:rFonts w:hint="default"/>
          <w:lang w:val="en-US" w:eastAsia="zh-CN"/>
        </w:rPr>
        <w:t>，方便用户快速找到所需资源。</w:t>
      </w:r>
    </w:p>
    <w:p w14:paraId="1FEBAC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资源上传与管理：用户能够轻松上</w:t>
      </w:r>
      <w:bookmarkStart w:id="4" w:name="_GoBack"/>
      <w:bookmarkEnd w:id="4"/>
      <w:r>
        <w:rPr>
          <w:rFonts w:hint="default"/>
          <w:lang w:val="en-US" w:eastAsia="zh-CN"/>
        </w:rPr>
        <w:t>传MP4视频、MP3音频、PDF电子书以及Word文档等教育资源。系统需提供简单的界面帮助用户管理自己上传的内容，包括编辑、删除和更新权限控制。</w:t>
      </w:r>
    </w:p>
    <w:p w14:paraId="0F941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帖子形式展示：每一份上传的资料都将以“帖子”的形式呈现，包含基本信息如标题、作者、上传时间、浏览量和下载次数等。帖子应具备良好的分类和标签机制，便于用户搜索和定位感兴趣的内容。</w:t>
      </w:r>
    </w:p>
    <w:p w14:paraId="14132C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互动交流功能：在每一个帖子下方设置专门的讨论区，允许用户通过文字评论或上传图片的形式参与讨论。此外，考虑引入点赞、收藏等功能增强用户体验。</w:t>
      </w:r>
    </w:p>
    <w:p w14:paraId="451036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用户角色与权限：区分普通用户和管理员的角色，管理员拥有审核内容、处理违规行为等额外权限；而普通用户则根据注册信息享有基础的操作权限。</w:t>
      </w:r>
    </w:p>
    <w:p w14:paraId="338CCF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安全与隐私保护：重视用户数据的安全性，采取必要的加密措施保护个人信息不被泄露，同时也要制定明确的隐私政策告知用户其权利。</w:t>
      </w:r>
    </w:p>
    <w:p w14:paraId="1D766E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涉众概述</w:t>
      </w:r>
    </w:p>
    <w:p w14:paraId="34AE50F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</w:t>
      </w:r>
    </w:p>
    <w:p w14:paraId="57F8543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假设和依赖</w:t>
      </w:r>
    </w:p>
    <w:p w14:paraId="09F8FF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A4ABB0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项目总体设计</w:t>
      </w:r>
    </w:p>
    <w:p w14:paraId="18C9282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概念模型</w:t>
      </w:r>
    </w:p>
    <w:p w14:paraId="20AD802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业务流程图</w:t>
      </w:r>
    </w:p>
    <w:p w14:paraId="2DF9B0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77EBCC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具体需求</w:t>
      </w:r>
    </w:p>
    <w:p w14:paraId="2582E13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外部接口需求</w:t>
      </w:r>
    </w:p>
    <w:p w14:paraId="533F592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</w:t>
      </w:r>
    </w:p>
    <w:p w14:paraId="130CD50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软件接口</w:t>
      </w:r>
    </w:p>
    <w:p w14:paraId="310F81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sectPr>
      <w:footerReference r:id="rId14" w:type="first"/>
      <w:footerReference r:id="rId13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2C7B80">
    <w:pPr>
      <w:pStyle w:val="6"/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271A3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F34CA4">
    <w:pPr>
      <w:pStyle w:val="6"/>
      <w:pBdr>
        <w:bottom w:val="none" w:color="auto" w:sz="0" w:space="0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A2AF91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hwhgL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iHCGAt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5A2AF91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D0D24B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E2FB7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PuKjdAgAAJgYAAA4AAABkcnMvZTJvRG9jLnhtbK1US27bMBDdF+gd&#10;CO4VSY7s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3k+4qN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E2FB7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10A043">
    <w:pPr>
      <w:pStyle w:val="6"/>
      <w:pBdr>
        <w:bottom w:val="none" w:color="auto" w:sz="0" w:space="0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5EADD6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/4Ej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/v/gSN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5EADD6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CFC109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0D77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jA3uLeAgAAJg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KjA3uL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A90D77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CAC6F">
    <w:pPr>
      <w:pStyle w:val="7"/>
      <w:pBdr>
        <w:bottom w:val="single" w:color="auto" w:sz="4" w:space="1"/>
      </w:pBdr>
      <w:ind w:left="0" w:leftChars="0" w:firstLine="0" w:firstLineChars="0"/>
      <w:rPr>
        <w:rFonts w:hint="default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4A64CB">
    <w:pPr>
      <w:pStyle w:val="7"/>
      <w:pBdr>
        <w:top w:val="single" w:color="auto" w:sz="4" w:space="1"/>
        <w:bottom w:val="none" w:color="auto" w:sz="0" w:space="1"/>
      </w:pBdr>
      <w:rPr>
        <w:rFonts w:hint="eastAsia"/>
        <w:lang w:val="en-US" w:eastAsia="zh-CN"/>
      </w:rPr>
    </w:pPr>
  </w:p>
  <w:p w14:paraId="40B08702">
    <w:pPr>
      <w:pStyle w:val="7"/>
      <w:pBdr>
        <w:bottom w:val="none" w:color="auto" w:sz="0" w:space="1"/>
      </w:pBdr>
      <w:rPr>
        <w:rFonts w:hint="default"/>
        <w:lang w:val="en-US"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B37D6">
    <w:pPr>
      <w:pStyle w:val="7"/>
      <w:pBdr>
        <w:bottom w:val="single" w:color="auto" w:sz="4" w:space="1"/>
      </w:pBdr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盈虚有数学习网需求规格说明书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01915F">
    <w:pPr>
      <w:pStyle w:val="7"/>
      <w:pBdr>
        <w:bottom w:val="single" w:color="auto" w:sz="4" w:space="1"/>
      </w:pBdr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盈虚有数学习网需求规格说明书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F5D2E"/>
    <w:multiLevelType w:val="multilevel"/>
    <w:tmpl w:val="225F5D2E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default"/>
        <w:b/>
        <w:bCs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731CE"/>
    <w:rsid w:val="5530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uppressLineNumbers w:val="0"/>
      <w:kinsoku/>
      <w:wordWrap/>
      <w:overflowPunct/>
      <w:topLinePunct w:val="0"/>
      <w:autoSpaceDE/>
      <w:autoSpaceDN/>
      <w:bidi w:val="0"/>
      <w:adjustRightInd/>
      <w:snapToGrid/>
      <w:spacing w:before="157" w:beforeLines="50" w:after="157" w:afterLines="50" w:line="360" w:lineRule="auto"/>
      <w:ind w:firstLine="480" w:firstLineChars="200"/>
      <w:jc w:val="left"/>
      <w:textAlignment w:val="auto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425" w:hanging="425" w:firstLineChars="0"/>
      <w:outlineLvl w:val="0"/>
    </w:pPr>
    <w:rPr>
      <w:rFonts w:ascii="黑体" w:hAnsi="黑体" w:eastAsia="黑体" w:cs="黑体"/>
      <w:b/>
      <w:kern w:val="44"/>
      <w:sz w:val="36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3" w:lineRule="auto"/>
      <w:ind w:left="567" w:hanging="567" w:firstLineChars="0"/>
      <w:outlineLvl w:val="1"/>
    </w:pPr>
    <w:rPr>
      <w:rFonts w:ascii="黑体" w:hAnsi="黑体" w:eastAsia="黑体" w:cs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left="709" w:hanging="709" w:firstLineChars="0"/>
      <w:outlineLvl w:val="2"/>
    </w:pPr>
    <w:rPr>
      <w:rFonts w:asciiTheme="minorEastAsia" w:hAnsiTheme="minorEastAsia" w:eastAsiaTheme="minorEastAsia" w:cstheme="minorEastAsia"/>
      <w:b/>
      <w:sz w:val="30"/>
      <w:szCs w:val="30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next w:val="1"/>
    <w:qFormat/>
    <w:uiPriority w:val="0"/>
    <w:pPr>
      <w:tabs>
        <w:tab w:val="right" w:leader="dot" w:pos="8306"/>
      </w:tabs>
      <w:bidi w:val="0"/>
      <w:spacing w:before="70" w:after="70"/>
      <w:ind w:firstLine="0" w:firstLineChars="0"/>
    </w:pPr>
    <w:rPr>
      <w:rFonts w:ascii="Times New Roman" w:hAnsi="Times New Roman" w:eastAsia="宋体" w:cs="Times New Roman"/>
      <w:sz w:val="24"/>
      <w:szCs w:val="21"/>
      <w:lang w:val="en-US" w:eastAsia="zh-CN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2025-03-06T11:41:32Z</dcterms:created>
  <dc:creator>Freeze</dc:creator>
  <cp:lastModifiedBy>贝贝缶西米</cp:lastModifiedBy>
  <dcterms:modified xsi:type="dcterms:W3CDTF">2025-03-06T14:41:55Z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eyJoZGlkIjoiODViY2JkMjU3NGYzZTEwMzZmMGFkZWViYmNkYWU3NDIiLCJ1c2VySWQiOiIzNjQwMTU1OTIifQ==</vt:lpwstr>
  </property>
  <property fmtid="{D5CDD505-2E9C-101B-9397-08002B2CF9AE}" pid="4" name="ICV">
    <vt:lpwstr>B83749C0FEBB430FB505BF1C07A3B9C2_12</vt:lpwstr>
  </property>
</Properties>
</file>