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127DA2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328BAEBE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81EA87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6CF48697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A63AEBC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盈虚有数学习网</w:t>
      </w:r>
    </w:p>
    <w:p w14:paraId="0510A696">
      <w:pPr>
        <w:ind w:leftChars="100" w:firstLine="2088" w:firstLineChars="40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需求规格说明书</w:t>
      </w:r>
    </w:p>
    <w:p w14:paraId="66FA2A33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36DD29F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16F1391F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44BCBB6D">
      <w:pPr>
        <w:ind w:left="0" w:leftChars="0" w:firstLine="0" w:firstLineChars="0"/>
        <w:jc w:val="both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568D2E53">
      <w:pPr>
        <w:jc w:val="center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 w14:paraId="0CC3EB0F">
      <w:pPr>
        <w:pBdr>
          <w:bottom w:val="none" w:color="auto" w:sz="0" w:space="0"/>
        </w:pBdr>
        <w:ind w:firstLine="964" w:firstLineChars="30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撰写人：CloudWalker11</w:t>
      </w:r>
    </w:p>
    <w:p w14:paraId="5F5B7671">
      <w:pPr>
        <w:pBdr>
          <w:top w:val="single" w:color="auto" w:sz="4" w:space="0"/>
          <w:bottom w:val="single" w:color="auto" w:sz="4" w:space="0"/>
        </w:pBdr>
        <w:ind w:firstLine="964" w:firstLineChars="300"/>
        <w:jc w:val="both"/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编制：2025年3月6日——今</w:t>
      </w:r>
    </w:p>
    <w:p w14:paraId="4D5E1326">
      <w:pPr>
        <w:ind w:left="0" w:leftChars="0" w:firstLine="0" w:firstLineChars="0"/>
        <w:jc w:val="both"/>
        <w:rPr>
          <w:rFonts w:hint="default" w:ascii="黑体" w:hAnsi="黑体" w:eastAsia="黑体" w:cs="黑体"/>
          <w:b/>
          <w:bCs/>
          <w:sz w:val="32"/>
          <w:szCs w:val="32"/>
          <w:lang w:val="en-US" w:eastAsia="zh-CN"/>
        </w:rPr>
        <w:sectPr>
          <w:headerReference r:id="rId6" w:type="first"/>
          <w:footerReference r:id="rId8" w:type="first"/>
          <w:headerReference r:id="rId5" w:type="default"/>
          <w:footerReference r:id="rId7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宋体"/>
          <w:color w:val="000000"/>
          <w:kern w:val="0"/>
          <w:sz w:val="21"/>
          <w:szCs w:val="24"/>
          <w:lang w:val="en-US" w:eastAsia="zh-CN" w:bidi="ar"/>
        </w:rPr>
        <w:id w:val="147473717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color w:val="000000"/>
          <w:kern w:val="0"/>
          <w:sz w:val="21"/>
          <w:szCs w:val="24"/>
          <w:lang w:val="en-US" w:eastAsia="zh-CN" w:bidi="ar"/>
        </w:rPr>
      </w:sdtEndPr>
      <w:sdtContent>
        <w:p w14:paraId="7A43E659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黑体" w:hAnsi="黑体" w:eastAsia="黑体" w:cs="黑体"/>
              <w:b w:val="0"/>
              <w:bCs w:val="0"/>
              <w:sz w:val="32"/>
              <w:szCs w:val="32"/>
            </w:rPr>
          </w:pPr>
          <w:bookmarkStart w:id="0" w:name="_Toc25362"/>
          <w:r>
            <w:rPr>
              <w:rFonts w:hint="eastAsia" w:ascii="黑体" w:hAnsi="黑体" w:eastAsia="黑体" w:cs="黑体"/>
              <w:b w:val="0"/>
              <w:bCs w:val="0"/>
              <w:sz w:val="32"/>
              <w:szCs w:val="32"/>
            </w:rPr>
            <w:t>目录</w:t>
          </w:r>
        </w:p>
        <w:p w14:paraId="3EAFB70B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after="0"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_Toc23526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 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_Toc23526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4E7C906A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_Toc9998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1.1 目的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_Toc9998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1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35C7A96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_Toc955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E4D11DC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_Toc29943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术语和定义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_Toc29943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32AF89E9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ind w:left="0" w:leftChars="0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1.4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9F4EE52">
          <w:pPr>
            <w:pStyle w:val="8"/>
            <w:bidi w:val="0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_Toc29119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2 项目概述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_Toc29119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2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4489E142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_Toc8994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_Toc8994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1273A519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_Toc32153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产品功能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_Toc32153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F21F305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_Toc2114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用户特性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_Toc2114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A7AEDA4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_Toc10316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约束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_Toc10316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B198617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_Toc7564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2.5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假设和依赖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_Toc7564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73EFBC1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_Toc15720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 项目总体设计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7A72146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概念模型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_Toc8177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6A4CC0BE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_Toc12076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业务流程图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_Toc12076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0DFB4AB9">
          <w:pPr>
            <w:pStyle w:val="8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_Toc9575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 具体需求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_Toc9575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29CF0A1E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_Toc15783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外部接口需求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_Toc15783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F32108C">
          <w:pPr>
            <w:pStyle w:val="5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_Toc4095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4.1.1 用户界面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_Toc4095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0CDADE3B">
          <w:pPr>
            <w:pStyle w:val="5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/>
            </w:rPr>
          </w:pP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HYPERLINK \l _Toc25564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  <w:lang w:val="en-US" w:eastAsia="zh-CN"/>
            </w:rPr>
            <w:t>4.1.2 软件接口</w:t>
          </w:r>
          <w:r>
            <w:rPr>
              <w:rFonts w:hint="eastAsia"/>
            </w:rPr>
            <w:tab/>
          </w:r>
          <w:r>
            <w:rPr>
              <w:rFonts w:hint="eastAsia"/>
            </w:rPr>
            <w:fldChar w:fldCharType="begin"/>
          </w:r>
          <w:r>
            <w:rPr>
              <w:rFonts w:hint="eastAsia"/>
            </w:rPr>
            <w:instrText xml:space="preserve"> PAGEREF _Toc25564 \h </w:instrText>
          </w:r>
          <w:r>
            <w:rPr>
              <w:rFonts w:hint="eastAsia"/>
            </w:rPr>
            <w:fldChar w:fldCharType="separate"/>
          </w:r>
          <w:r>
            <w:rPr>
              <w:rFonts w:hint="eastAsia"/>
            </w:rPr>
            <w:t>5</w:t>
          </w:r>
          <w:r>
            <w:rPr>
              <w:rFonts w:hint="eastAsia"/>
            </w:rPr>
            <w:fldChar w:fldCharType="end"/>
          </w:r>
          <w:r>
            <w:rPr>
              <w:rFonts w:hint="eastAsia"/>
            </w:rPr>
            <w:fldChar w:fldCharType="end"/>
          </w:r>
        </w:p>
        <w:p w14:paraId="77DFE1FD">
          <w:pPr>
            <w:pStyle w:val="9"/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_Toc29449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 w:val="24"/>
              <w:szCs w:val="24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功能需求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_Toc29449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 w14:paraId="759A27EF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276" w:lineRule="auto"/>
            <w:textAlignment w:val="auto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</w:sdtContent>
    </w:sdt>
    <w:p w14:paraId="6A14FFEE"/>
    <w:p w14:paraId="3C882C2C"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  <w:sectPr>
          <w:headerReference r:id="rId10" w:type="first"/>
          <w:footerReference r:id="rId12" w:type="first"/>
          <w:headerReference r:id="rId9" w:type="default"/>
          <w:footerReference r:id="rId11" w:type="default"/>
          <w:pgSz w:w="11906" w:h="16838"/>
          <w:pgMar w:top="1440" w:right="1800" w:bottom="1440" w:left="1800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  <w:bookmarkStart w:id="1" w:name="_Toc23526"/>
    </w:p>
    <w:p w14:paraId="4F72FF3F">
      <w:pPr>
        <w:pStyle w:val="2"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  <w:bookmarkEnd w:id="0"/>
      <w:bookmarkEnd w:id="1"/>
    </w:p>
    <w:p w14:paraId="19C8FBCA"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 w:ascii="黑体" w:hAnsi="黑体" w:eastAsia="黑体" w:cs="黑体"/>
          <w:b/>
          <w:bCs w:val="0"/>
          <w:lang w:val="en-US" w:eastAsia="zh-CN"/>
        </w:rPr>
      </w:pPr>
      <w:bookmarkStart w:id="2" w:name="_Toc21458"/>
      <w:bookmarkStart w:id="3" w:name="_Toc9998"/>
      <w:r>
        <w:rPr>
          <w:rFonts w:hint="eastAsia" w:ascii="黑体" w:hAnsi="黑体" w:eastAsia="黑体" w:cs="黑体"/>
          <w:b/>
          <w:bCs w:val="0"/>
          <w:lang w:val="en-US" w:eastAsia="zh-CN"/>
        </w:rPr>
        <w:t>目的</w:t>
      </w:r>
      <w:bookmarkEnd w:id="2"/>
      <w:bookmarkEnd w:id="3"/>
    </w:p>
    <w:p w14:paraId="1E7BB6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文档作为需求规格说明书，旨在详细界定项目的功能与非功能性需求，以确保我对项目有一个整体且清晰的构想。通过明确描述每个功能模块的设计要求和验收标准，此文档将作为开发过程中的指导手册，使我能够更加有方向地进行开发工作，保证项目按预期目标顺利推进。</w:t>
      </w:r>
    </w:p>
    <w:p w14:paraId="14DC32E5">
      <w:pPr>
        <w:pStyle w:val="3"/>
        <w:bidi w:val="0"/>
        <w:rPr>
          <w:rFonts w:hint="default"/>
          <w:lang w:val="en-US" w:eastAsia="zh-CN"/>
        </w:rPr>
      </w:pPr>
      <w:bookmarkStart w:id="4" w:name="_Toc955"/>
      <w:r>
        <w:rPr>
          <w:rFonts w:hint="eastAsia"/>
          <w:lang w:val="en-US" w:eastAsia="zh-CN"/>
        </w:rPr>
        <w:t>项目范围</w:t>
      </w:r>
      <w:bookmarkEnd w:id="4"/>
    </w:p>
    <w:p w14:paraId="23F740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本项目旨在开发一个在线学习网站，支持用户上传多种格式的学习资源文件（MP4、MP3、PDF和Word文档），并</w:t>
      </w: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这些文件作为独立的帖子进行分享。每个帖子都将配备讨论区，用户可以在此使用文字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图片</w:t>
      </w:r>
      <w:r>
        <w:rPr>
          <w:rFonts w:hint="eastAsia"/>
          <w:lang w:val="en-US" w:eastAsia="zh-CN"/>
        </w:rPr>
        <w:t>（Jpg或Png图片）</w:t>
      </w:r>
      <w:r>
        <w:rPr>
          <w:rFonts w:hint="default"/>
          <w:lang w:val="en-US" w:eastAsia="zh-CN"/>
        </w:rPr>
        <w:t>的方式对帖子内容进行评论和讨论。</w:t>
      </w:r>
    </w:p>
    <w:p w14:paraId="1D42BB97">
      <w:pPr>
        <w:pStyle w:val="3"/>
        <w:bidi w:val="0"/>
        <w:rPr>
          <w:rFonts w:hint="default"/>
          <w:lang w:val="en-US" w:eastAsia="zh-CN"/>
        </w:rPr>
      </w:pPr>
      <w:bookmarkStart w:id="5" w:name="_Toc29943"/>
      <w:r>
        <w:rPr>
          <w:rFonts w:hint="eastAsia"/>
          <w:lang w:val="en-US" w:eastAsia="zh-CN"/>
        </w:rPr>
        <w:t>术语和定义</w:t>
      </w:r>
      <w:bookmarkEnd w:id="5"/>
    </w:p>
    <w:p w14:paraId="68FEEF13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</w:t>
      </w:r>
      <w:r>
        <w:rPr>
          <w:rFonts w:hint="default"/>
          <w:lang w:val="en-US" w:eastAsia="zh-CN"/>
        </w:rPr>
        <w:t>平台</w:t>
      </w:r>
      <w:r>
        <w:rPr>
          <w:rFonts w:hint="eastAsia"/>
          <w:lang w:val="en-US" w:eastAsia="zh-CN"/>
        </w:rPr>
        <w:t>/平台</w:t>
      </w:r>
    </w:p>
    <w:p w14:paraId="2490ECB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指由本项目开发的在线学习网站，支持用户上传、分享多种格式的学习资源，并提供交流互动功能。</w:t>
      </w:r>
    </w:p>
    <w:p w14:paraId="43FA66FC"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学习者</w:t>
      </w:r>
    </w:p>
    <w:p w14:paraId="71E7321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指使用本平台获取学习资源、参与讨论以及进行自我提升的所有用户，包括但不限于幼童、青少年、成年人和老年人，</w:t>
      </w:r>
      <w:r>
        <w:rPr>
          <w:rFonts w:hint="eastAsia"/>
          <w:lang w:val="en-US" w:eastAsia="zh-CN"/>
        </w:rPr>
        <w:t>也</w:t>
      </w:r>
      <w:r>
        <w:rPr>
          <w:rFonts w:hint="default"/>
          <w:lang w:val="en-US" w:eastAsia="zh-CN"/>
        </w:rPr>
        <w:t>无论其所属行业或人生阶段。</w:t>
      </w:r>
    </w:p>
    <w:p w14:paraId="517DBC3C">
      <w:pPr>
        <w:pStyle w:val="3"/>
        <w:bidi w:val="0"/>
        <w:rPr>
          <w:rFonts w:hint="default"/>
          <w:lang w:val="en-US" w:eastAsia="zh-CN"/>
        </w:rPr>
      </w:pPr>
      <w:bookmarkStart w:id="6" w:name="_Toc1644"/>
      <w:r>
        <w:rPr>
          <w:rFonts w:hint="eastAsia"/>
          <w:lang w:val="en-US" w:eastAsia="zh-CN"/>
        </w:rPr>
        <w:t>参考文献</w:t>
      </w:r>
      <w:bookmarkEnd w:id="6"/>
    </w:p>
    <w:p w14:paraId="266ABA4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56A3D503">
      <w:pPr>
        <w:pStyle w:val="2"/>
        <w:bidi w:val="0"/>
        <w:rPr>
          <w:rFonts w:hint="default"/>
          <w:lang w:val="en-US" w:eastAsia="zh-CN"/>
        </w:rPr>
      </w:pPr>
      <w:bookmarkStart w:id="7" w:name="_Toc29119"/>
      <w:r>
        <w:rPr>
          <w:rFonts w:hint="eastAsia"/>
          <w:lang w:val="en-US" w:eastAsia="zh-CN"/>
        </w:rPr>
        <w:t>项目概述</w:t>
      </w:r>
      <w:bookmarkEnd w:id="7"/>
    </w:p>
    <w:p w14:paraId="1F14D314">
      <w:pPr>
        <w:pStyle w:val="3"/>
        <w:bidi w:val="0"/>
        <w:rPr>
          <w:rFonts w:hint="default"/>
          <w:lang w:val="en-US" w:eastAsia="zh-CN"/>
        </w:rPr>
      </w:pPr>
      <w:bookmarkStart w:id="8" w:name="_Toc8994"/>
      <w:r>
        <w:rPr>
          <w:rFonts w:hint="eastAsia"/>
          <w:lang w:val="en-US" w:eastAsia="zh-CN"/>
        </w:rPr>
        <w:t>项目背景</w:t>
      </w:r>
      <w:bookmarkEnd w:id="8"/>
    </w:p>
    <w:p w14:paraId="5E1F7C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开发此项目主要基于三个原因：首先，我希望将大学三年积累的理论知识付诸实践；其次，</w:t>
      </w:r>
      <w:r>
        <w:rPr>
          <w:rFonts w:hint="eastAsia"/>
          <w:lang w:val="en-US" w:eastAsia="zh-CN"/>
        </w:rPr>
        <w:t>我期望</w:t>
      </w:r>
      <w:r>
        <w:rPr>
          <w:rFonts w:hint="default"/>
          <w:lang w:val="en-US" w:eastAsia="zh-CN"/>
        </w:rPr>
        <w:t>通过具体项目掌握行业内热门技术，增强职业竞争力；最后，我期待探索个人在技术领域的偏好，是前端、后端还是全栈开发。</w:t>
      </w:r>
    </w:p>
    <w:p w14:paraId="1080A7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开发在线学习平台，则是因为在大三这一关键时期，我意识到同学们迫切需要一个能够高效获取资料和交流心得的空间。因此，本项目旨在创建一个集资源分享与互动交流于一体的在线社区，促进积极互动的学习氛围，助力大家共同进步与发展。</w:t>
      </w:r>
    </w:p>
    <w:p w14:paraId="1A6C730E">
      <w:pPr>
        <w:pStyle w:val="3"/>
        <w:bidi w:val="0"/>
        <w:rPr>
          <w:rFonts w:hint="default"/>
          <w:lang w:val="en-US" w:eastAsia="zh-CN"/>
        </w:rPr>
      </w:pPr>
      <w:bookmarkStart w:id="9" w:name="_Toc32153"/>
      <w:r>
        <w:rPr>
          <w:rFonts w:hint="eastAsia"/>
          <w:lang w:val="en-US" w:eastAsia="zh-CN"/>
        </w:rPr>
        <w:t>平台功能</w:t>
      </w:r>
      <w:bookmarkEnd w:id="9"/>
    </w:p>
    <w:p w14:paraId="3BECFCD9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用户功能</w:t>
      </w:r>
    </w:p>
    <w:p w14:paraId="1CED1A05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注册与登录：</w:t>
      </w:r>
    </w:p>
    <w:p w14:paraId="6E44ACD8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用户可以通过用户名和密码进行注册和登录。</w:t>
      </w:r>
    </w:p>
    <w:p w14:paraId="68191649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用户可以修改自己的基本信息（用户名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密码）。</w:t>
      </w:r>
    </w:p>
    <w:p w14:paraId="2E2EE2CD"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资源管理：</w:t>
      </w:r>
    </w:p>
    <w:p w14:paraId="2F750638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上传资源：用户可以上传资源文件（MP4、MP3、PDF和Word文档），</w:t>
      </w:r>
      <w:r>
        <w:rPr>
          <w:rFonts w:hint="eastAsia"/>
          <w:lang w:val="en-US" w:eastAsia="zh-CN"/>
        </w:rPr>
        <w:t>上传时需设置</w:t>
      </w:r>
      <w:r>
        <w:rPr>
          <w:rFonts w:hint="default"/>
          <w:lang w:val="en-US" w:eastAsia="zh-CN"/>
        </w:rPr>
        <w:t>资源的标题</w:t>
      </w:r>
      <w:r>
        <w:rPr>
          <w:rFonts w:hint="eastAsia"/>
          <w:lang w:val="en-US" w:eastAsia="zh-CN"/>
        </w:rPr>
        <w:t>，并选择资源的学科领域和标签</w:t>
      </w:r>
      <w:r>
        <w:rPr>
          <w:rFonts w:hint="default"/>
          <w:lang w:val="en-US" w:eastAsia="zh-CN"/>
        </w:rPr>
        <w:t>。</w:t>
      </w:r>
    </w:p>
    <w:p w14:paraId="224BA4DC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下载资源：用户可以下载已上传的资源文件。</w:t>
      </w:r>
    </w:p>
    <w:p w14:paraId="20F0DC34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评论</w:t>
      </w:r>
      <w:r>
        <w:rPr>
          <w:rFonts w:hint="default"/>
          <w:lang w:val="en-US" w:eastAsia="zh-CN"/>
        </w:rPr>
        <w:t>资源：</w:t>
      </w:r>
      <w:r>
        <w:rPr>
          <w:rFonts w:hint="eastAsia"/>
          <w:lang w:val="en-US" w:eastAsia="zh-CN"/>
        </w:rPr>
        <w:t>用户可以在展示资源的帖子内发表评论</w:t>
      </w:r>
      <w:r>
        <w:rPr>
          <w:rFonts w:hint="default"/>
          <w:lang w:val="en-US" w:eastAsia="zh-CN"/>
        </w:rPr>
        <w:t>，并且评论可以包含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附件</w:t>
      </w:r>
      <w:r>
        <w:rPr>
          <w:rFonts w:hint="eastAsia"/>
          <w:lang w:val="en-US" w:eastAsia="zh-CN"/>
        </w:rPr>
        <w:t>（Jpg或Png图片）</w:t>
      </w:r>
      <w:r>
        <w:rPr>
          <w:rFonts w:hint="default"/>
          <w:lang w:val="en-US" w:eastAsia="zh-CN"/>
        </w:rPr>
        <w:t>。</w:t>
      </w:r>
    </w:p>
    <w:p w14:paraId="74E84126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举报</w:t>
      </w:r>
      <w:r>
        <w:rPr>
          <w:rFonts w:hint="default"/>
          <w:lang w:val="en-US" w:eastAsia="zh-CN"/>
        </w:rPr>
        <w:t>资源：用户可以对不合适的资源进行举报。</w:t>
      </w:r>
    </w:p>
    <w:p w14:paraId="67392109">
      <w:pPr>
        <w:numPr>
          <w:ilvl w:val="1"/>
          <w:numId w:val="3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</w:t>
      </w:r>
      <w:r>
        <w:rPr>
          <w:rFonts w:hint="default"/>
          <w:lang w:val="en-US" w:eastAsia="zh-CN"/>
        </w:rPr>
        <w:t>资源：用户可以收藏自己喜欢的资源，方便以后再次访问。</w:t>
      </w:r>
    </w:p>
    <w:p w14:paraId="6E1FB3AB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管理员功能</w:t>
      </w:r>
    </w:p>
    <w:p w14:paraId="5BB60B1F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登录：管理员通过特定账号登录系统后台。</w:t>
      </w:r>
    </w:p>
    <w:p w14:paraId="748E7258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数据管理：</w:t>
      </w:r>
    </w:p>
    <w:p w14:paraId="55FEC9E6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用户管理：管理员可以删除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修改用户数据。</w:t>
      </w:r>
    </w:p>
    <w:p w14:paraId="540E25CA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资源管理：管理员可以删除资源数据。</w:t>
      </w:r>
    </w:p>
    <w:p w14:paraId="7A7B3C25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评论管理：管理员可以删除评论数据。</w:t>
      </w:r>
    </w:p>
    <w:p w14:paraId="11DEB61A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举报处理：管理员可以处理用户的举报信息。</w:t>
      </w:r>
    </w:p>
    <w:p w14:paraId="3EF898AC"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分类与标签管理：</w:t>
      </w:r>
    </w:p>
    <w:p w14:paraId="188C01F0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学科领域管理：管理员可以添加、删除、修改学科领域的分类。</w:t>
      </w:r>
    </w:p>
    <w:p w14:paraId="4EBE5FDB">
      <w:pPr>
        <w:numPr>
          <w:ilvl w:val="1"/>
          <w:numId w:val="4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标签管理：管理员可以添加、删除、修改标签。</w:t>
      </w:r>
    </w:p>
    <w:p w14:paraId="2AD42BC2"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其他功能</w:t>
      </w:r>
    </w:p>
    <w:p w14:paraId="0DE18703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版本控制：每个版本都有对应的版本号，便于追踪和管理。</w:t>
      </w:r>
    </w:p>
    <w:p w14:paraId="316D26B0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统计与分析：系统记录每个资源的浏览量、下载量和收藏量。</w:t>
      </w:r>
    </w:p>
    <w:p w14:paraId="17F92ED2">
      <w:pPr>
        <w:numPr>
          <w:ilvl w:val="0"/>
          <w:numId w:val="5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安全与隐私保护：</w:t>
      </w:r>
    </w:p>
    <w:p w14:paraId="001C49CC">
      <w:pPr>
        <w:numPr>
          <w:ilvl w:val="1"/>
          <w:numId w:val="5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用户密码加密：用户密码在存储时进行加密处理，保障用户信息安全。</w:t>
      </w:r>
    </w:p>
    <w:p w14:paraId="3D6CDB9F">
      <w:pPr>
        <w:numPr>
          <w:ilvl w:val="1"/>
          <w:numId w:val="5"/>
        </w:numPr>
        <w:ind w:left="283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数据备份与恢复：系统定期进行数据备份，确保数据安全。</w:t>
      </w:r>
    </w:p>
    <w:p w14:paraId="4C4174CA">
      <w:pPr>
        <w:pStyle w:val="3"/>
        <w:bidi w:val="0"/>
        <w:rPr>
          <w:rFonts w:hint="default"/>
          <w:lang w:val="en-US" w:eastAsia="zh-CN"/>
        </w:rPr>
      </w:pPr>
      <w:bookmarkStart w:id="10" w:name="_Toc2114"/>
      <w:r>
        <w:rPr>
          <w:rFonts w:hint="eastAsia"/>
          <w:lang w:val="en-US" w:eastAsia="zh-CN"/>
        </w:rPr>
        <w:t>用户特性</w:t>
      </w:r>
      <w:bookmarkEnd w:id="10"/>
    </w:p>
    <w:p w14:paraId="0A793EE5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渴望获取学习资料的</w:t>
      </w:r>
      <w:r>
        <w:rPr>
          <w:rFonts w:hint="eastAsia"/>
          <w:lang w:val="en-US" w:eastAsia="zh-CN"/>
        </w:rPr>
        <w:t>学习者</w:t>
      </w:r>
    </w:p>
    <w:p w14:paraId="250E61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无论是幼童、青少年、成年人还是老年人，都有追求知识、渴望充实自我的</w:t>
      </w:r>
      <w:r>
        <w:rPr>
          <w:rFonts w:hint="eastAsia"/>
          <w:lang w:val="en-US" w:eastAsia="zh-CN"/>
        </w:rPr>
        <w:t>学习者</w:t>
      </w:r>
      <w:r>
        <w:rPr>
          <w:rFonts w:hint="default"/>
          <w:lang w:val="en-US" w:eastAsia="zh-CN"/>
        </w:rPr>
        <w:t>。他们都在寻找适合自己的学习资源来提升个人的知识水平和技能。这类用户希望通过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快速定位到所需的资料，进行浏览、下载和使用。</w:t>
      </w:r>
    </w:p>
    <w:p w14:paraId="2B995AF0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寻求交流与互动的学习者</w:t>
      </w:r>
    </w:p>
    <w:p w14:paraId="0B49B6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这些用户不仅希望获取学习资料，还渴望与他人交流学习心得，参与讨论并互相监督学习进度。他们活跃于帖子的讨论区，通过文字或图片评论的方式分享见解、提出问题和解答疑惑。</w:t>
      </w:r>
    </w:p>
    <w:p w14:paraId="7C13CF94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愿意分享经验的学习达人</w:t>
      </w:r>
    </w:p>
    <w:p w14:paraId="50B7A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这部分用户拥有丰富的学习经验和技巧，乐于将自己的知识整理成资料上传至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，并以独立帖子的形式分享给其他用户。他们享受帮助他人的过程</w:t>
      </w:r>
      <w:r>
        <w:rPr>
          <w:rFonts w:hint="eastAsia"/>
          <w:lang w:val="en-US" w:eastAsia="zh-CN"/>
        </w:rPr>
        <w:t>，或</w:t>
      </w:r>
      <w:r>
        <w:rPr>
          <w:rFonts w:hint="default"/>
          <w:lang w:val="en-US" w:eastAsia="zh-CN"/>
        </w:rPr>
        <w:t>希望通过教授他人来巩固自己的知识体系。</w:t>
      </w:r>
    </w:p>
    <w:p w14:paraId="01A93FA9">
      <w:pPr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希望巩固知识的教育者和专家</w:t>
      </w:r>
    </w:p>
    <w:p w14:paraId="29C360F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除了</w:t>
      </w:r>
      <w:r>
        <w:rPr>
          <w:rFonts w:hint="eastAsia"/>
          <w:lang w:val="en-US" w:eastAsia="zh-CN"/>
        </w:rPr>
        <w:t>学习者</w:t>
      </w:r>
      <w:r>
        <w:rPr>
          <w:rFonts w:hint="default"/>
          <w:lang w:val="en-US" w:eastAsia="zh-CN"/>
        </w:rPr>
        <w:t>群体外，</w:t>
      </w:r>
      <w:r>
        <w:rPr>
          <w:rFonts w:hint="eastAsia"/>
          <w:lang w:val="en-US" w:eastAsia="zh-CN"/>
        </w:rPr>
        <w:t>也许还会有</w:t>
      </w:r>
      <w:r>
        <w:rPr>
          <w:rFonts w:hint="default"/>
          <w:lang w:val="en-US" w:eastAsia="zh-CN"/>
        </w:rPr>
        <w:t>教师、教育工作者以及行业专家加入。他们可以通过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分享专业知识，或是利用</w:t>
      </w:r>
      <w:r>
        <w:rPr>
          <w:rFonts w:hint="eastAsia"/>
          <w:lang w:val="en-US" w:eastAsia="zh-CN"/>
        </w:rPr>
        <w:t>本平台</w:t>
      </w:r>
      <w:r>
        <w:rPr>
          <w:rFonts w:hint="default"/>
          <w:lang w:val="en-US" w:eastAsia="zh-CN"/>
        </w:rPr>
        <w:t>资源为自己的教学材料做补充，同时也可以在讨论区指导学生，促进知识的传播与深化。</w:t>
      </w:r>
    </w:p>
    <w:p w14:paraId="09F8FF82">
      <w:pPr>
        <w:pStyle w:val="3"/>
        <w:bidi w:val="0"/>
        <w:rPr>
          <w:rFonts w:hint="default"/>
          <w:lang w:val="en-US" w:eastAsia="zh-CN"/>
        </w:rPr>
      </w:pPr>
      <w:bookmarkStart w:id="11" w:name="_Toc7564"/>
      <w:r>
        <w:rPr>
          <w:rFonts w:hint="eastAsia"/>
          <w:lang w:val="en-US" w:eastAsia="zh-CN"/>
        </w:rPr>
        <w:t>假设和</w:t>
      </w:r>
      <w:bookmarkEnd w:id="11"/>
      <w:r>
        <w:rPr>
          <w:rFonts w:hint="eastAsia"/>
          <w:lang w:val="en-US" w:eastAsia="zh-CN"/>
        </w:rPr>
        <w:t>约束</w:t>
      </w:r>
    </w:p>
    <w:p w14:paraId="559A72D7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数据约束：</w:t>
      </w:r>
      <w:r>
        <w:rPr>
          <w:rFonts w:hint="eastAsia"/>
          <w:lang w:val="en-US" w:eastAsia="zh-CN"/>
        </w:rPr>
        <w:t>平台</w:t>
      </w:r>
      <w:r>
        <w:rPr>
          <w:rFonts w:hint="default"/>
          <w:lang w:val="en-US" w:eastAsia="zh-CN"/>
        </w:rPr>
        <w:t>需支持MP4、MP3、PDF及Word四种格式文件的上传与展示。</w:t>
      </w:r>
      <w:r>
        <w:rPr>
          <w:rFonts w:hint="eastAsia"/>
          <w:lang w:val="en-US" w:eastAsia="zh-CN"/>
        </w:rPr>
        <w:t>评论区需支持Jpg和Png图片的上传与展示。</w:t>
      </w:r>
    </w:p>
    <w:p w14:paraId="2E1CA6D6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预算和资源约束：预算有限，本平台预计规模较小，</w:t>
      </w:r>
      <w:r>
        <w:rPr>
          <w:rFonts w:hint="eastAsia"/>
          <w:lang w:val="en-US" w:eastAsia="zh-CN"/>
        </w:rPr>
        <w:t>可能只能</w:t>
      </w:r>
      <w:r>
        <w:rPr>
          <w:rFonts w:hint="default"/>
          <w:lang w:val="en-US" w:eastAsia="zh-CN"/>
        </w:rPr>
        <w:t>用于个人及其朋友间的资源共享与交流。受限于开发者的经济状况，开发工具和测试设备</w:t>
      </w:r>
      <w:r>
        <w:rPr>
          <w:rFonts w:hint="eastAsia"/>
          <w:lang w:val="en-US" w:eastAsia="zh-CN"/>
        </w:rPr>
        <w:t>也将</w:t>
      </w:r>
      <w:r>
        <w:rPr>
          <w:rFonts w:hint="default"/>
          <w:lang w:val="en-US" w:eastAsia="zh-CN"/>
        </w:rPr>
        <w:t>较为基础。</w:t>
      </w:r>
      <w:r>
        <w:rPr>
          <w:rFonts w:hint="eastAsia"/>
          <w:lang w:val="en-US" w:eastAsia="zh-CN"/>
        </w:rPr>
        <w:t>运行环境方面也只能</w:t>
      </w:r>
      <w:r>
        <w:rPr>
          <w:rFonts w:hint="default"/>
          <w:lang w:val="en-US" w:eastAsia="zh-CN"/>
        </w:rPr>
        <w:t>选择</w:t>
      </w:r>
      <w:r>
        <w:rPr>
          <w:rFonts w:hint="eastAsia"/>
          <w:lang w:val="en-US" w:eastAsia="zh-CN"/>
        </w:rPr>
        <w:t>性价比</w:t>
      </w:r>
      <w:r>
        <w:rPr>
          <w:rFonts w:hint="default"/>
          <w:lang w:val="en-US" w:eastAsia="zh-CN"/>
        </w:rPr>
        <w:t>高的</w:t>
      </w:r>
      <w:r>
        <w:rPr>
          <w:rFonts w:hint="eastAsia"/>
          <w:lang w:val="en-US" w:eastAsia="zh-CN"/>
        </w:rPr>
        <w:t>云</w:t>
      </w:r>
      <w:r>
        <w:rPr>
          <w:rFonts w:hint="default"/>
          <w:lang w:val="en-US" w:eastAsia="zh-CN"/>
        </w:rPr>
        <w:t>服务器托管方案，以适应初期小规模用户量的需求。</w:t>
      </w:r>
    </w:p>
    <w:p w14:paraId="6045D487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法律</w:t>
      </w:r>
      <w:r>
        <w:rPr>
          <w:rFonts w:hint="default"/>
          <w:lang w:val="en-US" w:eastAsia="zh-CN"/>
        </w:rPr>
        <w:t>约束：学习资料可能涉及版权问题，假设所有用户上传的内容均不侵犯他人版权，但管理员仍需根据侵权投诉及时采取措施，如删除相关内容。此外，平台运营需遵守相关法律法规，避免法律风险。</w:t>
      </w:r>
    </w:p>
    <w:p w14:paraId="63A40DBF">
      <w:pPr>
        <w:numPr>
          <w:ilvl w:val="0"/>
          <w:numId w:val="7"/>
        </w:numPr>
        <w:ind w:left="425" w:leftChars="0" w:hanging="425" w:firstLineChars="0"/>
        <w:rPr>
          <w:rFonts w:hint="default"/>
          <w:lang w:val="en-US" w:eastAsia="zh-CN"/>
        </w:rPr>
      </w:pPr>
      <w:bookmarkStart w:id="12" w:name="_Toc15720"/>
      <w:r>
        <w:rPr>
          <w:rFonts w:hint="default"/>
          <w:lang w:val="en-US" w:eastAsia="zh-CN"/>
        </w:rPr>
        <w:t>网络依赖性假设：假定所有用户都拥有稳定的互联网连接。</w:t>
      </w:r>
    </w:p>
    <w:bookmarkEnd w:id="12"/>
    <w:p w14:paraId="2DF9B0D5"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77EBCCC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 w14:paraId="7FCFCFE5">
      <w:pPr>
        <w:pStyle w:val="3"/>
        <w:bidi w:val="0"/>
        <w:rPr>
          <w:rFonts w:hint="default"/>
          <w:lang w:val="en-US" w:eastAsia="zh-CN"/>
        </w:rPr>
      </w:pPr>
      <w:bookmarkStart w:id="13" w:name="_Toc8177"/>
      <w:bookmarkStart w:id="14" w:name="_Toc15783"/>
      <w:r>
        <w:rPr>
          <w:rFonts w:hint="eastAsia"/>
          <w:lang w:val="en-US" w:eastAsia="zh-CN"/>
        </w:rPr>
        <w:t>概念模型</w:t>
      </w:r>
      <w:bookmarkEnd w:id="13"/>
    </w:p>
    <w:p w14:paraId="7910FB80">
      <w:pPr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21605" cy="5633720"/>
            <wp:effectExtent l="0" t="0" r="10795" b="508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rcRect l="1472" t="1380" r="1544" b="1291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563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E10D0">
      <w:pPr>
        <w:pStyle w:val="3"/>
        <w:bidi w:val="0"/>
        <w:rPr>
          <w:rFonts w:hint="default"/>
          <w:lang w:val="en-US" w:eastAsia="zh-CN"/>
        </w:rPr>
      </w:pPr>
      <w:bookmarkStart w:id="17" w:name="_GoBack"/>
      <w:bookmarkEnd w:id="17"/>
      <w:r>
        <w:rPr>
          <w:rFonts w:hint="eastAsia"/>
          <w:lang w:val="en-US" w:eastAsia="zh-CN"/>
        </w:rPr>
        <w:t>设备需求</w:t>
      </w:r>
    </w:p>
    <w:p w14:paraId="2C658B1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支持软件</w:t>
      </w:r>
    </w:p>
    <w:p w14:paraId="2582E132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外部接口需求</w:t>
      </w:r>
      <w:bookmarkEnd w:id="14"/>
    </w:p>
    <w:p w14:paraId="533F5927">
      <w:pPr>
        <w:pStyle w:val="4"/>
        <w:bidi w:val="0"/>
        <w:rPr>
          <w:rFonts w:hint="default"/>
          <w:lang w:val="en-US" w:eastAsia="zh-CN"/>
        </w:rPr>
      </w:pPr>
      <w:bookmarkStart w:id="15" w:name="_Toc4095"/>
      <w:r>
        <w:rPr>
          <w:rFonts w:hint="eastAsia"/>
          <w:lang w:val="en-US" w:eastAsia="zh-CN"/>
        </w:rPr>
        <w:t>用户界面</w:t>
      </w:r>
      <w:bookmarkEnd w:id="15"/>
    </w:p>
    <w:p w14:paraId="55B95F20">
      <w:pPr>
        <w:pStyle w:val="4"/>
        <w:bidi w:val="0"/>
        <w:rPr>
          <w:rFonts w:hint="default"/>
          <w:lang w:val="en-US" w:eastAsia="zh-CN"/>
        </w:rPr>
      </w:pPr>
      <w:bookmarkStart w:id="16" w:name="_Toc25564"/>
      <w:r>
        <w:rPr>
          <w:rFonts w:hint="eastAsia"/>
          <w:lang w:val="en-US" w:eastAsia="zh-CN"/>
        </w:rPr>
        <w:t>软件接口</w:t>
      </w:r>
      <w:bookmarkEnd w:id="16"/>
    </w:p>
    <w:sectPr>
      <w:footerReference r:id="rId14" w:type="first"/>
      <w:footerReference r:id="rId13" w:type="default"/>
      <w:pgSz w:w="11906" w:h="16838"/>
      <w:pgMar w:top="1440" w:right="1800" w:bottom="1440" w:left="1800" w:header="851" w:footer="992" w:gutter="0"/>
      <w:pgNumType w:fmt="decimal" w:start="1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C7B80">
    <w:pPr>
      <w:pStyle w:val="6"/>
      <w:pBdr>
        <w:bottom w:val="none" w:color="auto" w:sz="0" w:space="0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D271A3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10A043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2" name="文本框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5EADD6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z+8ZE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s/vGR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A5EADD6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CFC109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0D779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LlZmfj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A90D779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7FA460">
    <w:pPr>
      <w:pStyle w:val="6"/>
      <w:pBdr>
        <w:bottom w:val="none" w:color="auto" w:sz="0" w:space="0"/>
      </w:pBdr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FB4AA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3FB4AA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F40586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1894B0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01894B0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firstLine="480"/>
      </w:pPr>
      <w:r>
        <w:separator/>
      </w:r>
    </w:p>
  </w:footnote>
  <w:footnote w:type="continuationSeparator" w:id="1">
    <w:p>
      <w:pPr>
        <w:spacing w:before="0" w:after="0"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CAC6F">
    <w:pPr>
      <w:pStyle w:val="7"/>
      <w:pBdr>
        <w:bottom w:val="single" w:color="auto" w:sz="4" w:space="1"/>
      </w:pBdr>
      <w:ind w:left="0" w:leftChars="0" w:firstLine="0" w:firstLineChars="0"/>
      <w:rPr>
        <w:rFonts w:hint="default"/>
        <w:lang w:val="en-US"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4A64CB">
    <w:pPr>
      <w:pStyle w:val="7"/>
      <w:pBdr>
        <w:top w:val="single" w:color="auto" w:sz="4" w:space="1"/>
        <w:bottom w:val="none" w:color="auto" w:sz="0" w:space="1"/>
      </w:pBdr>
      <w:rPr>
        <w:rFonts w:hint="eastAsia"/>
        <w:lang w:val="en-US" w:eastAsia="zh-CN"/>
      </w:rPr>
    </w:pPr>
  </w:p>
  <w:p w14:paraId="40B08702">
    <w:pPr>
      <w:pStyle w:val="7"/>
      <w:pBdr>
        <w:bottom w:val="none" w:color="auto" w:sz="0" w:space="1"/>
      </w:pBdr>
      <w:rPr>
        <w:rFonts w:hint="default"/>
        <w:lang w:val="en-US" w:eastAsia="zh-CN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DB37D6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01915F">
    <w:pPr>
      <w:pStyle w:val="7"/>
      <w:pBdr>
        <w:bottom w:val="single" w:color="auto" w:sz="4" w:space="1"/>
      </w:pBdr>
      <w:jc w:val="center"/>
      <w:rPr>
        <w:rFonts w:hint="default"/>
        <w:lang w:val="en-US" w:eastAsia="zh-CN"/>
      </w:rPr>
    </w:pPr>
    <w:r>
      <w:rPr>
        <w:rFonts w:hint="eastAsia"/>
        <w:lang w:val="en-US" w:eastAsia="zh-CN"/>
      </w:rPr>
      <w:t>盈虚有数学习网需求规格说明书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436C0E"/>
    <w:multiLevelType w:val="singleLevel"/>
    <w:tmpl w:val="AB436C0E"/>
    <w:lvl w:ilvl="0" w:tentative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  <w:b w:val="0"/>
        <w:bCs w:val="0"/>
      </w:rPr>
    </w:lvl>
  </w:abstractNum>
  <w:abstractNum w:abstractNumId="1">
    <w:nsid w:val="D3F2CEBD"/>
    <w:multiLevelType w:val="multilevel"/>
    <w:tmpl w:val="D3F2CEB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suff w:val="space"/>
      <w:lvlText w:val="%2"/>
      <w:lvlJc w:val="left"/>
      <w:pPr>
        <w:ind w:left="283" w:leftChars="0" w:firstLine="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suff w:val="space"/>
      <w:lvlText w:val="%4."/>
      <w:lvlJc w:val="left"/>
      <w:pPr>
        <w:ind w:left="737" w:leftChars="0" w:hanging="454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E55B4DA9"/>
    <w:multiLevelType w:val="multilevel"/>
    <w:tmpl w:val="E55B4DA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suff w:val="space"/>
      <w:lvlText w:val="%2"/>
      <w:lvlJc w:val="left"/>
      <w:pPr>
        <w:ind w:left="283" w:leftChars="0" w:firstLine="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suff w:val="space"/>
      <w:lvlText w:val="%4."/>
      <w:lvlJc w:val="left"/>
      <w:pPr>
        <w:ind w:left="737" w:leftChars="0" w:hanging="454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6149D65"/>
    <w:multiLevelType w:val="multilevel"/>
    <w:tmpl w:val="F6149D6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suff w:val="space"/>
      <w:lvlText w:val="%2"/>
      <w:lvlJc w:val="left"/>
      <w:pPr>
        <w:ind w:left="283" w:leftChars="0" w:firstLine="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suff w:val="space"/>
      <w:lvlText w:val="%4."/>
      <w:lvlJc w:val="left"/>
      <w:pPr>
        <w:ind w:left="737" w:leftChars="0" w:hanging="454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F86D1882"/>
    <w:multiLevelType w:val="singleLevel"/>
    <w:tmpl w:val="F86D1882"/>
    <w:lvl w:ilvl="0" w:tentative="0">
      <w:start w:val="1"/>
      <w:numFmt w:val="decimal"/>
      <w:suff w:val="space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225F5D2E"/>
    <w:multiLevelType w:val="multilevel"/>
    <w:tmpl w:val="225F5D2E"/>
    <w:lvl w:ilvl="0" w:tentative="0">
      <w:start w:val="1"/>
      <w:numFmt w:val="decimal"/>
      <w:pStyle w:val="2"/>
      <w:suff w:val="space"/>
      <w:lvlText w:val="%1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suff w:val="space"/>
      <w:lvlText w:val="%1.%2"/>
      <w:lvlJc w:val="left"/>
      <w:pPr>
        <w:ind w:left="567" w:hanging="567"/>
      </w:pPr>
      <w:rPr>
        <w:rFonts w:hint="default"/>
        <w:b/>
        <w:bCs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442D0B45"/>
    <w:multiLevelType w:val="singleLevel"/>
    <w:tmpl w:val="442D0B45"/>
    <w:lvl w:ilvl="0" w:tentative="0">
      <w:start w:val="1"/>
      <w:numFmt w:val="decimal"/>
      <w:suff w:val="nothing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294DC8"/>
    <w:rsid w:val="19EF28BE"/>
    <w:rsid w:val="236560BA"/>
    <w:rsid w:val="3AC95AAE"/>
    <w:rsid w:val="44A731CE"/>
    <w:rsid w:val="4A905A31"/>
    <w:rsid w:val="55307739"/>
    <w:rsid w:val="609B0B5A"/>
    <w:rsid w:val="7324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widowControl/>
      <w:suppressLineNumbers w:val="0"/>
      <w:kinsoku/>
      <w:wordWrap/>
      <w:overflowPunct/>
      <w:topLinePunct w:val="0"/>
      <w:autoSpaceDE/>
      <w:autoSpaceDN/>
      <w:bidi w:val="0"/>
      <w:adjustRightInd/>
      <w:snapToGrid/>
      <w:spacing w:before="157" w:beforeLines="50" w:after="157" w:afterLines="50" w:line="360" w:lineRule="auto"/>
      <w:ind w:firstLine="480" w:firstLineChars="200"/>
      <w:jc w:val="left"/>
      <w:textAlignment w:val="auto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after="330" w:afterLines="0" w:line="576" w:lineRule="auto"/>
      <w:ind w:left="425" w:hanging="425" w:firstLineChars="0"/>
      <w:outlineLvl w:val="0"/>
    </w:pPr>
    <w:rPr>
      <w:rFonts w:ascii="黑体" w:hAnsi="黑体" w:eastAsia="黑体" w:cs="黑体"/>
      <w:b/>
      <w:kern w:val="44"/>
      <w:sz w:val="36"/>
      <w:szCs w:val="21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after="260" w:afterLines="0" w:line="413" w:lineRule="auto"/>
      <w:ind w:left="567" w:hanging="567" w:firstLineChars="0"/>
      <w:outlineLvl w:val="1"/>
    </w:pPr>
    <w:rPr>
      <w:rFonts w:ascii="黑体" w:hAnsi="黑体" w:eastAsia="黑体" w:cs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after="260" w:afterLines="0" w:line="413" w:lineRule="auto"/>
      <w:ind w:left="709" w:hanging="709" w:firstLineChars="0"/>
      <w:outlineLvl w:val="2"/>
    </w:pPr>
    <w:rPr>
      <w:rFonts w:asciiTheme="minorEastAsia" w:hAnsiTheme="minorEastAsia" w:eastAsiaTheme="minorEastAsia" w:cstheme="minorEastAsia"/>
      <w:b/>
      <w:sz w:val="30"/>
      <w:szCs w:val="30"/>
    </w:rPr>
  </w:style>
  <w:style w:type="character" w:default="1" w:styleId="11">
    <w:name w:val="Default Paragraph Font"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tabs>
        <w:tab w:val="right" w:leader="dot" w:pos="8306"/>
      </w:tabs>
      <w:spacing w:before="0" w:beforeLines="0" w:after="0" w:afterLines="0" w:line="120" w:lineRule="auto"/>
      <w:ind w:leftChars="2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next w:val="1"/>
    <w:qFormat/>
    <w:uiPriority w:val="0"/>
    <w:pPr>
      <w:keepNext w:val="0"/>
      <w:keepLines w:val="0"/>
      <w:pageBreakBefore w:val="0"/>
      <w:widowControl/>
      <w:tabs>
        <w:tab w:val="right" w:leader="dot" w:pos="8306"/>
      </w:tabs>
      <w:kinsoku/>
      <w:wordWrap/>
      <w:overflowPunct/>
      <w:topLinePunct w:val="0"/>
      <w:autoSpaceDE/>
      <w:autoSpaceDN/>
      <w:bidi w:val="0"/>
      <w:adjustRightInd/>
      <w:snapToGrid/>
      <w:spacing w:before="157" w:beforeLines="50" w:after="0" w:line="276" w:lineRule="auto"/>
      <w:ind w:firstLine="0" w:firstLineChars="0"/>
      <w:textAlignment w:val="auto"/>
    </w:pPr>
    <w:rPr>
      <w:rFonts w:ascii="宋体" w:hAnsi="宋体" w:eastAsia="宋体" w:cs="宋体"/>
      <w:sz w:val="24"/>
      <w:szCs w:val="24"/>
      <w:lang w:val="en-US" w:eastAsia="zh-CN"/>
    </w:rPr>
  </w:style>
  <w:style w:type="paragraph" w:styleId="9">
    <w:name w:val="toc 2"/>
    <w:basedOn w:val="1"/>
    <w:next w:val="1"/>
    <w:qFormat/>
    <w:uiPriority w:val="0"/>
    <w:pPr>
      <w:tabs>
        <w:tab w:val="right" w:leader="dot" w:pos="8306"/>
      </w:tabs>
      <w:spacing w:before="0" w:beforeLines="0" w:after="0" w:afterLines="0" w:line="120" w:lineRule="auto"/>
    </w:pPr>
  </w:style>
  <w:style w:type="paragraph" w:customStyle="1" w:styleId="1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6.xml"/><Relationship Id="rId13" Type="http://schemas.openxmlformats.org/officeDocument/2006/relationships/footer" Target="footer5.xml"/><Relationship Id="rId12" Type="http://schemas.openxmlformats.org/officeDocument/2006/relationships/footer" Target="footer4.xml"/><Relationship Id="rId11" Type="http://schemas.openxmlformats.org/officeDocument/2006/relationships/footer" Target="footer3.xml"/><Relationship Id="rId10" Type="http://schemas.openxmlformats.org/officeDocument/2006/relationships/header" Target="head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1841</Words>
  <Characters>1921</Characters>
  <Lines>0</Lines>
  <Paragraphs>0</Paragraphs>
  <TotalTime>28</TotalTime>
  <ScaleCrop>false</ScaleCrop>
  <LinksUpToDate>false</LinksUpToDate>
  <CharactersWithSpaces>1997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2025-03-06T11:41:00Z</dcterms:created>
  <dc:creator>Freeze</dc:creator>
  <cp:lastModifiedBy>贝贝缶西米</cp:lastModifiedBy>
  <dcterms:modified xsi:type="dcterms:W3CDTF">2025-03-11T10:10:29Z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eyJoZGlkIjoiODViY2JkMjU3NGYzZTEwMzZmMGFkZWViYmNkYWU3NDIiLCJ1c2VySWQiOiIzNjQwMTU1OTIifQ==</vt:lpwstr>
  </property>
  <property fmtid="{D5CDD505-2E9C-101B-9397-08002B2CF9AE}" pid="4" name="ICV">
    <vt:lpwstr>B83749C0FEBB430FB505BF1C07A3B9C2_12</vt:lpwstr>
  </property>
</Properties>
</file>