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Default="00E33F19">
      <w:bookmarkStart w:id="0" w:name="_GoBack"/>
      <w:bookmarkEnd w:id="0"/>
      <w:proofErr w:type="spellStart"/>
      <w:r>
        <w:t>Lista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rambursare</w:t>
      </w:r>
      <w:proofErr w:type="spellEnd"/>
    </w:p>
    <w:p w:rsidR="00E33F19" w:rsidRDefault="00E33F19"/>
    <w:p w:rsidR="00E33F19" w:rsidRPr="00B123B9" w:rsidRDefault="00E33F19" w:rsidP="00E33F19">
      <w:pPr>
        <w:numPr>
          <w:ilvl w:val="0"/>
          <w:numId w:val="1"/>
        </w:numPr>
        <w:spacing w:after="0"/>
        <w:ind w:right="-427"/>
        <w:jc w:val="both"/>
        <w:rPr>
          <w:rFonts w:ascii="Calibri" w:hAnsi="Calibri"/>
          <w:highlight w:val="darkCyan"/>
        </w:rPr>
      </w:pPr>
      <w:r w:rsidRPr="00B123B9">
        <w:rPr>
          <w:rFonts w:ascii="Calibri" w:hAnsi="Calibri"/>
          <w:highlight w:val="darkCyan"/>
        </w:rPr>
        <w:t>OPIS</w:t>
      </w:r>
    </w:p>
    <w:p w:rsidR="00E33F19" w:rsidRPr="00B123B9" w:rsidRDefault="00E33F19" w:rsidP="00E33F19">
      <w:pPr>
        <w:numPr>
          <w:ilvl w:val="0"/>
          <w:numId w:val="1"/>
        </w:numPr>
        <w:spacing w:after="0"/>
        <w:ind w:right="-427"/>
        <w:jc w:val="both"/>
        <w:rPr>
          <w:rFonts w:ascii="Calibri" w:hAnsi="Calibri"/>
          <w:highlight w:val="darkCyan"/>
        </w:rPr>
      </w:pPr>
      <w:proofErr w:type="spellStart"/>
      <w:r w:rsidRPr="00B123B9">
        <w:rPr>
          <w:rFonts w:ascii="Calibri" w:hAnsi="Calibri"/>
          <w:highlight w:val="darkCyan"/>
        </w:rPr>
        <w:t>Aprobarea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Rapoartelor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progres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aferente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perioadei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care se face </w:t>
      </w:r>
      <w:proofErr w:type="spellStart"/>
      <w:r w:rsidRPr="00B123B9">
        <w:rPr>
          <w:rFonts w:ascii="Calibri" w:hAnsi="Calibri"/>
          <w:highlight w:val="darkCyan"/>
        </w:rPr>
        <w:t>cererea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rambursare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şi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Raportul</w:t>
      </w:r>
      <w:proofErr w:type="spellEnd"/>
      <w:r w:rsidRPr="00B123B9">
        <w:rPr>
          <w:rFonts w:ascii="Calibri" w:hAnsi="Calibri"/>
          <w:highlight w:val="darkCyan"/>
        </w:rPr>
        <w:t xml:space="preserve"> final al </w:t>
      </w:r>
      <w:proofErr w:type="spellStart"/>
      <w:r w:rsidRPr="00B123B9">
        <w:rPr>
          <w:rFonts w:ascii="Calibri" w:hAnsi="Calibri"/>
          <w:highlight w:val="darkCyan"/>
        </w:rPr>
        <w:t>proiectului</w:t>
      </w:r>
      <w:proofErr w:type="spellEnd"/>
      <w:r w:rsidRPr="00B123B9">
        <w:rPr>
          <w:rFonts w:ascii="Calibri" w:hAnsi="Calibri"/>
          <w:highlight w:val="darkCyan"/>
        </w:rPr>
        <w:t xml:space="preserve"> (</w:t>
      </w:r>
      <w:proofErr w:type="spellStart"/>
      <w:r w:rsidRPr="00B123B9">
        <w:rPr>
          <w:rFonts w:ascii="Calibri" w:hAnsi="Calibri"/>
          <w:highlight w:val="darkCyan"/>
        </w:rPr>
        <w:t>în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cazul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cererilor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rambursare</w:t>
      </w:r>
      <w:proofErr w:type="spellEnd"/>
      <w:r w:rsidRPr="00B123B9">
        <w:rPr>
          <w:rFonts w:ascii="Calibri" w:hAnsi="Calibri"/>
          <w:highlight w:val="darkCyan"/>
        </w:rPr>
        <w:t xml:space="preserve"> finale); </w:t>
      </w:r>
    </w:p>
    <w:p w:rsidR="00E33F19" w:rsidRPr="00B123B9" w:rsidRDefault="00E33F19" w:rsidP="00E33F19">
      <w:pPr>
        <w:numPr>
          <w:ilvl w:val="0"/>
          <w:numId w:val="1"/>
        </w:numPr>
        <w:spacing w:after="0" w:line="240" w:lineRule="auto"/>
        <w:ind w:right="-427"/>
        <w:jc w:val="both"/>
        <w:rPr>
          <w:rFonts w:ascii="Calibri" w:hAnsi="Calibri"/>
          <w:highlight w:val="darkCyan"/>
        </w:rPr>
      </w:pPr>
      <w:proofErr w:type="spellStart"/>
      <w:r w:rsidRPr="00B123B9">
        <w:rPr>
          <w:rFonts w:ascii="Calibri" w:hAnsi="Calibri"/>
          <w:highlight w:val="darkCyan"/>
        </w:rPr>
        <w:t>Documentele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financiar</w:t>
      </w:r>
      <w:proofErr w:type="spellEnd"/>
      <w:r w:rsidRPr="00B123B9">
        <w:rPr>
          <w:rFonts w:ascii="Calibri" w:hAnsi="Calibri"/>
          <w:highlight w:val="darkCyan"/>
        </w:rPr>
        <w:t xml:space="preserve"> – </w:t>
      </w:r>
      <w:proofErr w:type="spellStart"/>
      <w:r w:rsidRPr="00B123B9">
        <w:rPr>
          <w:rFonts w:ascii="Calibri" w:hAnsi="Calibri"/>
          <w:highlight w:val="darkCyan"/>
        </w:rPr>
        <w:t>contabile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în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copie</w:t>
      </w:r>
      <w:proofErr w:type="spellEnd"/>
      <w:r w:rsidRPr="00B123B9">
        <w:rPr>
          <w:rFonts w:ascii="Calibri" w:hAnsi="Calibri"/>
          <w:highlight w:val="darkCyan"/>
        </w:rPr>
        <w:t xml:space="preserve"> conform cu </w:t>
      </w:r>
      <w:proofErr w:type="spellStart"/>
      <w:r w:rsidRPr="00B123B9">
        <w:rPr>
          <w:rFonts w:ascii="Calibri" w:hAnsi="Calibri"/>
          <w:highlight w:val="darkCyan"/>
        </w:rPr>
        <w:t>originalul</w:t>
      </w:r>
      <w:proofErr w:type="spellEnd"/>
      <w:r w:rsidRPr="00B123B9">
        <w:rPr>
          <w:rFonts w:ascii="Calibri" w:hAnsi="Calibri"/>
          <w:highlight w:val="darkCyan"/>
        </w:rPr>
        <w:t xml:space="preserve">, </w:t>
      </w:r>
      <w:proofErr w:type="spellStart"/>
      <w:r w:rsidRPr="00B123B9">
        <w:rPr>
          <w:rFonts w:ascii="Calibri" w:hAnsi="Calibri"/>
          <w:highlight w:val="darkCyan"/>
        </w:rPr>
        <w:t>ordonate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categoria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respectivă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cheltuieli</w:t>
      </w:r>
      <w:proofErr w:type="spellEnd"/>
      <w:r w:rsidRPr="00B123B9">
        <w:rPr>
          <w:rFonts w:ascii="Calibri" w:hAnsi="Calibri"/>
          <w:highlight w:val="darkCyan"/>
        </w:rPr>
        <w:t xml:space="preserve">: </w:t>
      </w:r>
    </w:p>
    <w:p w:rsidR="00E33F19" w:rsidRPr="00B123B9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  <w:highlight w:val="darkCyan"/>
        </w:rPr>
      </w:pPr>
      <w:proofErr w:type="spellStart"/>
      <w:r w:rsidRPr="00B123B9">
        <w:rPr>
          <w:rFonts w:ascii="Calibri" w:hAnsi="Calibri"/>
          <w:highlight w:val="darkCyan"/>
        </w:rPr>
        <w:t>Facturi</w:t>
      </w:r>
      <w:proofErr w:type="spellEnd"/>
      <w:r w:rsidRPr="00B123B9">
        <w:rPr>
          <w:rFonts w:ascii="Calibri" w:hAnsi="Calibri"/>
          <w:highlight w:val="darkCyan"/>
        </w:rPr>
        <w:t xml:space="preserve"> (</w:t>
      </w:r>
      <w:proofErr w:type="spellStart"/>
      <w:r w:rsidRPr="00B123B9">
        <w:rPr>
          <w:rFonts w:ascii="Calibri" w:hAnsi="Calibri"/>
          <w:highlight w:val="darkCyan"/>
        </w:rPr>
        <w:t>facturile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avans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sunt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insotite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instrumente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garantare</w:t>
      </w:r>
      <w:proofErr w:type="spellEnd"/>
      <w:r w:rsidRPr="00B123B9">
        <w:rPr>
          <w:rFonts w:ascii="Calibri" w:hAnsi="Calibri"/>
          <w:highlight w:val="darkCyan"/>
        </w:rPr>
        <w:t xml:space="preserve"> conform </w:t>
      </w:r>
      <w:proofErr w:type="spellStart"/>
      <w:r w:rsidRPr="00B123B9">
        <w:rPr>
          <w:rFonts w:ascii="Calibri" w:hAnsi="Calibri"/>
          <w:highlight w:val="darkCyan"/>
        </w:rPr>
        <w:t>prevederilor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contractului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finantare</w:t>
      </w:r>
      <w:proofErr w:type="spellEnd"/>
      <w:r w:rsidRPr="00B123B9">
        <w:rPr>
          <w:rFonts w:ascii="Calibri" w:hAnsi="Calibri"/>
          <w:highlight w:val="darkCyan"/>
        </w:rPr>
        <w:t xml:space="preserve">). </w:t>
      </w:r>
      <w:proofErr w:type="spellStart"/>
      <w:r w:rsidRPr="00B123B9">
        <w:rPr>
          <w:rFonts w:ascii="Calibri" w:hAnsi="Calibri"/>
          <w:highlight w:val="darkCyan"/>
        </w:rPr>
        <w:t>Pe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factură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trebuie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scris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numele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contractorului</w:t>
      </w:r>
      <w:proofErr w:type="spellEnd"/>
      <w:r w:rsidRPr="00B123B9">
        <w:rPr>
          <w:rFonts w:ascii="Calibri" w:hAnsi="Calibri"/>
          <w:highlight w:val="darkCyan"/>
        </w:rPr>
        <w:t xml:space="preserve">, </w:t>
      </w:r>
      <w:proofErr w:type="spellStart"/>
      <w:r w:rsidRPr="00B123B9">
        <w:rPr>
          <w:rFonts w:ascii="Calibri" w:hAnsi="Calibri"/>
          <w:highlight w:val="darkCyan"/>
        </w:rPr>
        <w:t>numărul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și</w:t>
      </w:r>
      <w:proofErr w:type="spellEnd"/>
      <w:r w:rsidRPr="00B123B9">
        <w:rPr>
          <w:rFonts w:ascii="Calibri" w:hAnsi="Calibri"/>
          <w:highlight w:val="darkCyan"/>
        </w:rPr>
        <w:t xml:space="preserve"> data </w:t>
      </w:r>
      <w:proofErr w:type="spellStart"/>
      <w:r w:rsidRPr="00B123B9">
        <w:rPr>
          <w:rFonts w:ascii="Calibri" w:hAnsi="Calibri"/>
          <w:highlight w:val="darkCyan"/>
        </w:rPr>
        <w:t>contractului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executare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lucrari</w:t>
      </w:r>
      <w:proofErr w:type="spellEnd"/>
      <w:r w:rsidRPr="00B123B9">
        <w:rPr>
          <w:rFonts w:ascii="Calibri" w:hAnsi="Calibri"/>
          <w:highlight w:val="darkCyan"/>
        </w:rPr>
        <w:t xml:space="preserve">/ </w:t>
      </w:r>
      <w:proofErr w:type="spellStart"/>
      <w:r w:rsidRPr="00B123B9">
        <w:rPr>
          <w:rFonts w:ascii="Calibri" w:hAnsi="Calibri"/>
          <w:highlight w:val="darkCyan"/>
        </w:rPr>
        <w:t>furnizare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bunuri</w:t>
      </w:r>
      <w:proofErr w:type="spellEnd"/>
      <w:r w:rsidRPr="00B123B9">
        <w:rPr>
          <w:rFonts w:ascii="Calibri" w:hAnsi="Calibri"/>
          <w:highlight w:val="darkCyan"/>
        </w:rPr>
        <w:t xml:space="preserve"> / </w:t>
      </w:r>
      <w:proofErr w:type="spellStart"/>
      <w:r w:rsidRPr="00B123B9">
        <w:rPr>
          <w:rFonts w:ascii="Calibri" w:hAnsi="Calibri"/>
          <w:highlight w:val="darkCyan"/>
        </w:rPr>
        <w:t>prestare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servicii</w:t>
      </w:r>
      <w:proofErr w:type="spellEnd"/>
      <w:r w:rsidRPr="00B123B9">
        <w:rPr>
          <w:rFonts w:ascii="Calibri" w:hAnsi="Calibri"/>
          <w:highlight w:val="darkCyan"/>
        </w:rPr>
        <w:t xml:space="preserve"> conform </w:t>
      </w:r>
      <w:proofErr w:type="spellStart"/>
      <w:r w:rsidRPr="00B123B9">
        <w:rPr>
          <w:rFonts w:ascii="Calibri" w:hAnsi="Calibri"/>
          <w:highlight w:val="darkCyan"/>
        </w:rPr>
        <w:t>căruia</w:t>
      </w:r>
      <w:proofErr w:type="spellEnd"/>
      <w:r w:rsidRPr="00B123B9">
        <w:rPr>
          <w:rFonts w:ascii="Calibri" w:hAnsi="Calibri"/>
          <w:highlight w:val="darkCyan"/>
        </w:rPr>
        <w:t xml:space="preserve"> se </w:t>
      </w:r>
      <w:proofErr w:type="spellStart"/>
      <w:proofErr w:type="gramStart"/>
      <w:r w:rsidRPr="00B123B9">
        <w:rPr>
          <w:rFonts w:ascii="Calibri" w:hAnsi="Calibri"/>
          <w:highlight w:val="darkCyan"/>
        </w:rPr>
        <w:t>va</w:t>
      </w:r>
      <w:proofErr w:type="spellEnd"/>
      <w:proofErr w:type="gramEnd"/>
      <w:r w:rsidRPr="00B123B9">
        <w:rPr>
          <w:rFonts w:ascii="Calibri" w:hAnsi="Calibri"/>
          <w:highlight w:val="darkCyan"/>
        </w:rPr>
        <w:t xml:space="preserve"> face </w:t>
      </w:r>
      <w:proofErr w:type="spellStart"/>
      <w:r w:rsidRPr="00B123B9">
        <w:rPr>
          <w:rFonts w:ascii="Calibri" w:hAnsi="Calibri"/>
          <w:highlight w:val="darkCyan"/>
        </w:rPr>
        <w:t>plata</w:t>
      </w:r>
      <w:proofErr w:type="spellEnd"/>
      <w:r w:rsidRPr="00B123B9">
        <w:rPr>
          <w:rFonts w:ascii="Calibri" w:hAnsi="Calibri"/>
          <w:highlight w:val="darkCyan"/>
        </w:rPr>
        <w:t xml:space="preserve">. </w:t>
      </w: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evitarea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dublei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finantari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fiecare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factura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originală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va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avea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incripț</w:t>
      </w:r>
      <w:proofErr w:type="gramStart"/>
      <w:r w:rsidRPr="00B123B9">
        <w:rPr>
          <w:rFonts w:ascii="Calibri" w:hAnsi="Calibri"/>
          <w:highlight w:val="darkCyan"/>
        </w:rPr>
        <w:t>ionat</w:t>
      </w:r>
      <w:proofErr w:type="spellEnd"/>
      <w:r w:rsidRPr="00B123B9">
        <w:rPr>
          <w:rFonts w:ascii="Calibri" w:hAnsi="Calibri"/>
          <w:highlight w:val="darkCyan"/>
        </w:rPr>
        <w:t xml:space="preserve">  „</w:t>
      </w:r>
      <w:proofErr w:type="spellStart"/>
      <w:proofErr w:type="gramEnd"/>
      <w:r w:rsidRPr="00B123B9">
        <w:rPr>
          <w:rFonts w:ascii="Calibri" w:hAnsi="Calibri"/>
          <w:highlight w:val="darkCyan"/>
        </w:rPr>
        <w:t>Finantat</w:t>
      </w:r>
      <w:proofErr w:type="spellEnd"/>
      <w:r w:rsidRPr="00B123B9">
        <w:rPr>
          <w:rFonts w:ascii="Calibri" w:hAnsi="Calibri"/>
          <w:highlight w:val="darkCyan"/>
        </w:rPr>
        <w:t xml:space="preserve"> in </w:t>
      </w:r>
      <w:proofErr w:type="spellStart"/>
      <w:r w:rsidRPr="00B123B9">
        <w:rPr>
          <w:rFonts w:ascii="Calibri" w:hAnsi="Calibri"/>
          <w:highlight w:val="darkCyan"/>
        </w:rPr>
        <w:t>cadrul</w:t>
      </w:r>
      <w:proofErr w:type="spellEnd"/>
      <w:r w:rsidRPr="00B123B9">
        <w:rPr>
          <w:rFonts w:ascii="Calibri" w:hAnsi="Calibri"/>
          <w:highlight w:val="darkCyan"/>
        </w:rPr>
        <w:t xml:space="preserve"> PO……, </w:t>
      </w:r>
      <w:proofErr w:type="spellStart"/>
      <w:r w:rsidRPr="00B123B9">
        <w:rPr>
          <w:rFonts w:ascii="Calibri" w:hAnsi="Calibri"/>
          <w:highlight w:val="darkCyan"/>
        </w:rPr>
        <w:t>Axa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prioritara</w:t>
      </w:r>
      <w:proofErr w:type="spellEnd"/>
      <w:r w:rsidRPr="00B123B9">
        <w:rPr>
          <w:rFonts w:ascii="Calibri" w:hAnsi="Calibri"/>
          <w:highlight w:val="darkCyan"/>
        </w:rPr>
        <w:t xml:space="preserve">..., </w:t>
      </w:r>
      <w:proofErr w:type="spellStart"/>
      <w:r w:rsidRPr="00B123B9">
        <w:rPr>
          <w:rFonts w:ascii="Calibri" w:hAnsi="Calibri"/>
          <w:highlight w:val="darkCyan"/>
        </w:rPr>
        <w:t>Priorități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investiții</w:t>
      </w:r>
      <w:proofErr w:type="spellEnd"/>
      <w:r w:rsidRPr="00B123B9">
        <w:rPr>
          <w:rFonts w:ascii="Calibri" w:hAnsi="Calibri"/>
          <w:highlight w:val="darkCyan"/>
        </w:rPr>
        <w:t xml:space="preserve">...., </w:t>
      </w:r>
      <w:proofErr w:type="spellStart"/>
      <w:r w:rsidRPr="00B123B9">
        <w:rPr>
          <w:rFonts w:ascii="Calibri" w:hAnsi="Calibri"/>
          <w:highlight w:val="darkCyan"/>
        </w:rPr>
        <w:t>codul</w:t>
      </w:r>
      <w:proofErr w:type="spellEnd"/>
      <w:r w:rsidRPr="00B123B9">
        <w:rPr>
          <w:rFonts w:ascii="Calibri" w:hAnsi="Calibri"/>
          <w:highlight w:val="darkCyan"/>
        </w:rPr>
        <w:t xml:space="preserve"> SMIS.... </w:t>
      </w:r>
      <w:proofErr w:type="spellStart"/>
      <w:r w:rsidRPr="00B123B9">
        <w:rPr>
          <w:rFonts w:ascii="Calibri" w:hAnsi="Calibri"/>
          <w:highlight w:val="darkCyan"/>
        </w:rPr>
        <w:t>si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numarul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contractului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finanțare</w:t>
      </w:r>
      <w:proofErr w:type="spellEnd"/>
      <w:r w:rsidRPr="00B123B9">
        <w:rPr>
          <w:rFonts w:ascii="Calibri" w:hAnsi="Calibri"/>
          <w:highlight w:val="darkCyan"/>
        </w:rPr>
        <w:t>...”</w:t>
      </w:r>
    </w:p>
    <w:p w:rsidR="00E33F19" w:rsidRPr="00B123B9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  <w:highlight w:val="darkCyan"/>
        </w:rPr>
      </w:pPr>
      <w:proofErr w:type="spellStart"/>
      <w:r w:rsidRPr="00B123B9">
        <w:rPr>
          <w:rFonts w:ascii="Calibri" w:hAnsi="Calibri"/>
          <w:highlight w:val="darkCyan"/>
        </w:rPr>
        <w:t>Ordine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plată</w:t>
      </w:r>
      <w:proofErr w:type="spellEnd"/>
      <w:r w:rsidRPr="00B123B9">
        <w:rPr>
          <w:rFonts w:ascii="Calibri" w:hAnsi="Calibri"/>
          <w:highlight w:val="darkCyan"/>
        </w:rPr>
        <w:t xml:space="preserve"> / </w:t>
      </w:r>
      <w:proofErr w:type="spellStart"/>
      <w:r w:rsidRPr="00B123B9">
        <w:rPr>
          <w:rFonts w:ascii="Calibri" w:hAnsi="Calibri"/>
          <w:highlight w:val="darkCyan"/>
        </w:rPr>
        <w:t>Dispoziţii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plată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externă</w:t>
      </w:r>
      <w:proofErr w:type="spellEnd"/>
      <w:r w:rsidRPr="00B123B9">
        <w:rPr>
          <w:rFonts w:ascii="Calibri" w:hAnsi="Calibri"/>
          <w:highlight w:val="darkCyan"/>
        </w:rPr>
        <w:t>;</w:t>
      </w:r>
    </w:p>
    <w:p w:rsidR="00E33F19" w:rsidRPr="00B123B9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  <w:highlight w:val="darkCyan"/>
        </w:rPr>
      </w:pPr>
      <w:proofErr w:type="spellStart"/>
      <w:r w:rsidRPr="00B123B9">
        <w:rPr>
          <w:rFonts w:ascii="Calibri" w:hAnsi="Calibri"/>
          <w:highlight w:val="darkCyan"/>
        </w:rPr>
        <w:t>Extrase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cont</w:t>
      </w:r>
      <w:proofErr w:type="spellEnd"/>
      <w:r w:rsidRPr="00B123B9">
        <w:rPr>
          <w:rFonts w:ascii="Calibri" w:hAnsi="Calibri"/>
          <w:highlight w:val="darkCyan"/>
        </w:rPr>
        <w:t>;</w:t>
      </w:r>
    </w:p>
    <w:p w:rsidR="00E33F19" w:rsidRPr="00B123B9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  <w:highlight w:val="darkCyan"/>
        </w:rPr>
      </w:pPr>
      <w:proofErr w:type="spellStart"/>
      <w:r w:rsidRPr="00B123B9">
        <w:rPr>
          <w:rFonts w:ascii="Calibri" w:hAnsi="Calibri"/>
          <w:highlight w:val="darkCyan"/>
        </w:rPr>
        <w:t>Balanţa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analitică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verificare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aferentă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perioadei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raportare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cererea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rambursare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în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cauză</w:t>
      </w:r>
      <w:proofErr w:type="spellEnd"/>
      <w:r w:rsidRPr="00B123B9">
        <w:rPr>
          <w:rFonts w:ascii="Calibri" w:hAnsi="Calibri"/>
          <w:highlight w:val="darkCyan"/>
        </w:rPr>
        <w:t xml:space="preserve">, note </w:t>
      </w:r>
      <w:proofErr w:type="spellStart"/>
      <w:r w:rsidRPr="00B123B9">
        <w:rPr>
          <w:rFonts w:ascii="Calibri" w:hAnsi="Calibri"/>
          <w:highlight w:val="darkCyan"/>
        </w:rPr>
        <w:t>contabile</w:t>
      </w:r>
      <w:proofErr w:type="spellEnd"/>
      <w:r w:rsidRPr="00B123B9">
        <w:rPr>
          <w:rFonts w:ascii="Calibri" w:hAnsi="Calibri"/>
          <w:highlight w:val="darkCyan"/>
        </w:rPr>
        <w:t xml:space="preserve">, </w:t>
      </w:r>
      <w:proofErr w:type="spellStart"/>
      <w:r w:rsidRPr="00B123B9">
        <w:rPr>
          <w:rFonts w:ascii="Calibri" w:hAnsi="Calibri"/>
          <w:highlight w:val="darkCyan"/>
        </w:rPr>
        <w:t>fişe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cont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conturile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analitice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utilizate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în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evidenţa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contabilă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distinctă</w:t>
      </w:r>
      <w:proofErr w:type="spellEnd"/>
      <w:r w:rsidRPr="00B123B9">
        <w:rPr>
          <w:rFonts w:ascii="Calibri" w:hAnsi="Calibri"/>
          <w:highlight w:val="darkCyan"/>
        </w:rPr>
        <w:t xml:space="preserve"> a </w:t>
      </w:r>
      <w:proofErr w:type="spellStart"/>
      <w:r w:rsidRPr="00B123B9">
        <w:rPr>
          <w:rFonts w:ascii="Calibri" w:hAnsi="Calibri"/>
          <w:highlight w:val="darkCyan"/>
        </w:rPr>
        <w:t>proiectului</w:t>
      </w:r>
      <w:proofErr w:type="spellEnd"/>
      <w:r w:rsidRPr="00B123B9">
        <w:rPr>
          <w:rFonts w:ascii="Calibri" w:hAnsi="Calibri"/>
          <w:highlight w:val="darkCyan"/>
        </w:rPr>
        <w:t>;</w:t>
      </w:r>
    </w:p>
    <w:p w:rsidR="00E33F19" w:rsidRPr="00D525B5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Pentru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obligaţiile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plată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aferente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contractelor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lucrări</w:t>
      </w:r>
      <w:proofErr w:type="spellEnd"/>
      <w:r w:rsidRPr="00D525B5">
        <w:rPr>
          <w:rFonts w:ascii="Calibri" w:hAnsi="Calibri"/>
        </w:rPr>
        <w:t xml:space="preserve">: </w:t>
      </w:r>
      <w:proofErr w:type="spellStart"/>
      <w:r w:rsidRPr="00D525B5">
        <w:rPr>
          <w:rFonts w:ascii="Calibri" w:hAnsi="Calibri"/>
        </w:rPr>
        <w:t>autorizaţia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construire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avizul</w:t>
      </w:r>
      <w:proofErr w:type="spellEnd"/>
      <w:r w:rsidRPr="00D525B5">
        <w:rPr>
          <w:rFonts w:ascii="Calibri" w:hAnsi="Calibri"/>
        </w:rPr>
        <w:t>/</w:t>
      </w:r>
      <w:proofErr w:type="spellStart"/>
      <w:r w:rsidRPr="00D525B5">
        <w:rPr>
          <w:rFonts w:ascii="Calibri" w:hAnsi="Calibri"/>
        </w:rPr>
        <w:t>acordul</w:t>
      </w:r>
      <w:proofErr w:type="spellEnd"/>
      <w:r w:rsidRPr="00D525B5">
        <w:rPr>
          <w:rFonts w:ascii="Calibri" w:hAnsi="Calibri"/>
        </w:rPr>
        <w:t xml:space="preserve"> ISC, </w:t>
      </w:r>
      <w:proofErr w:type="spellStart"/>
      <w:r w:rsidRPr="00D525B5">
        <w:rPr>
          <w:rFonts w:ascii="Calibri" w:hAnsi="Calibri"/>
        </w:rPr>
        <w:t>autorizaţia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dirigintelui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şantier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garanţia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bună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execuţie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ordinul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incepere</w:t>
      </w:r>
      <w:proofErr w:type="spell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lucrarilor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procesul</w:t>
      </w:r>
      <w:proofErr w:type="spellEnd"/>
      <w:r w:rsidRPr="00D525B5">
        <w:rPr>
          <w:rFonts w:ascii="Calibri" w:hAnsi="Calibri"/>
        </w:rPr>
        <w:t xml:space="preserve"> verbal de </w:t>
      </w:r>
      <w:proofErr w:type="spellStart"/>
      <w:r w:rsidRPr="00D525B5">
        <w:rPr>
          <w:rFonts w:ascii="Calibri" w:hAnsi="Calibri"/>
        </w:rPr>
        <w:t>predare-primire</w:t>
      </w:r>
      <w:proofErr w:type="spell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amplasamentului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bornelor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repere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Programul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urmărire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control al </w:t>
      </w:r>
      <w:proofErr w:type="spellStart"/>
      <w:r w:rsidRPr="00D525B5">
        <w:rPr>
          <w:rFonts w:ascii="Calibri" w:hAnsi="Calibri"/>
        </w:rPr>
        <w:t>calităţii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lucrărilor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procesele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verbale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pe</w:t>
      </w:r>
      <w:proofErr w:type="spellEnd"/>
      <w:r w:rsidRPr="00D525B5">
        <w:rPr>
          <w:rFonts w:ascii="Calibri" w:hAnsi="Calibri"/>
        </w:rPr>
        <w:t xml:space="preserve"> faze </w:t>
      </w:r>
      <w:proofErr w:type="spellStart"/>
      <w:r w:rsidRPr="00D525B5">
        <w:rPr>
          <w:rFonts w:ascii="Calibri" w:hAnsi="Calibri"/>
        </w:rPr>
        <w:t>determinante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procesele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verbale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recepţie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terminarea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lucrărilor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situaţii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lucrări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semnate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către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antreprenor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diriginte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şantier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beneficiar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Pentru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obligaţiile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plată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aferente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contractelor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furnizare</w:t>
      </w:r>
      <w:proofErr w:type="spellEnd"/>
      <w:r w:rsidRPr="00D525B5">
        <w:rPr>
          <w:rFonts w:ascii="Calibri" w:hAnsi="Calibri"/>
        </w:rPr>
        <w:t xml:space="preserve">: </w:t>
      </w:r>
      <w:proofErr w:type="spellStart"/>
      <w:r w:rsidRPr="00D525B5">
        <w:rPr>
          <w:rFonts w:ascii="Calibri" w:hAnsi="Calibri"/>
        </w:rPr>
        <w:t>declaraţii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vamale</w:t>
      </w:r>
      <w:proofErr w:type="spellEnd"/>
      <w:r w:rsidRPr="00D525B5">
        <w:rPr>
          <w:rFonts w:ascii="Calibri" w:hAnsi="Calibri"/>
        </w:rPr>
        <w:t xml:space="preserve"> (</w:t>
      </w:r>
      <w:proofErr w:type="spellStart"/>
      <w:r w:rsidRPr="00D525B5">
        <w:rPr>
          <w:rFonts w:ascii="Calibri" w:hAnsi="Calibri"/>
        </w:rPr>
        <w:t>pentru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bunurile</w:t>
      </w:r>
      <w:proofErr w:type="spellEnd"/>
      <w:r w:rsidRPr="00D525B5">
        <w:rPr>
          <w:rFonts w:ascii="Calibri" w:hAnsi="Calibri"/>
        </w:rPr>
        <w:t xml:space="preserve"> din import, </w:t>
      </w:r>
      <w:proofErr w:type="spellStart"/>
      <w:r w:rsidRPr="00D525B5">
        <w:rPr>
          <w:rFonts w:ascii="Calibri" w:hAnsi="Calibri"/>
        </w:rPr>
        <w:t>alte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ţări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decât</w:t>
      </w:r>
      <w:proofErr w:type="spellEnd"/>
      <w:r w:rsidRPr="00D525B5">
        <w:rPr>
          <w:rFonts w:ascii="Calibri" w:hAnsi="Calibri"/>
        </w:rPr>
        <w:t xml:space="preserve"> UE), CMR, </w:t>
      </w:r>
      <w:proofErr w:type="spellStart"/>
      <w:r w:rsidRPr="00D525B5">
        <w:rPr>
          <w:rFonts w:ascii="Calibri" w:hAnsi="Calibri"/>
        </w:rPr>
        <w:t>Procese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verbale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predare</w:t>
      </w:r>
      <w:proofErr w:type="spellEnd"/>
      <w:r w:rsidRPr="00D525B5">
        <w:rPr>
          <w:rFonts w:ascii="Calibri" w:hAnsi="Calibri"/>
        </w:rPr>
        <w:t xml:space="preserve"> – </w:t>
      </w:r>
      <w:proofErr w:type="spellStart"/>
      <w:r w:rsidRPr="00D525B5">
        <w:rPr>
          <w:rFonts w:ascii="Calibri" w:hAnsi="Calibri"/>
        </w:rPr>
        <w:t>primire</w:t>
      </w:r>
      <w:proofErr w:type="spellEnd"/>
      <w:r w:rsidRPr="00D525B5">
        <w:rPr>
          <w:rFonts w:ascii="Calibri" w:hAnsi="Calibri"/>
        </w:rPr>
        <w:t xml:space="preserve"> (cu </w:t>
      </w:r>
      <w:proofErr w:type="spellStart"/>
      <w:r w:rsidRPr="00D525B5">
        <w:rPr>
          <w:rFonts w:ascii="Calibri" w:hAnsi="Calibri"/>
        </w:rPr>
        <w:t>excepţia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facturilor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avans</w:t>
      </w:r>
      <w:proofErr w:type="spellEnd"/>
      <w:r w:rsidRPr="00D525B5">
        <w:rPr>
          <w:rFonts w:ascii="Calibri" w:hAnsi="Calibri"/>
        </w:rPr>
        <w:t xml:space="preserve">), </w:t>
      </w:r>
      <w:proofErr w:type="spellStart"/>
      <w:r w:rsidRPr="00D525B5">
        <w:rPr>
          <w:rFonts w:ascii="Calibri" w:hAnsi="Calibri"/>
        </w:rPr>
        <w:t>Procese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Verbale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recepție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Procese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verbale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punere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funcţiune</w:t>
      </w:r>
      <w:proofErr w:type="spellEnd"/>
      <w:r w:rsidRPr="00D525B5">
        <w:rPr>
          <w:rFonts w:ascii="Calibri" w:hAnsi="Calibri"/>
        </w:rPr>
        <w:t xml:space="preserve"> (se </w:t>
      </w:r>
      <w:proofErr w:type="spellStart"/>
      <w:r w:rsidRPr="00D525B5">
        <w:rPr>
          <w:rFonts w:ascii="Calibri" w:hAnsi="Calibri"/>
        </w:rPr>
        <w:t>acceptă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depunerea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acestuia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cererea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rambursare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finală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cazuri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temeinic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justificate</w:t>
      </w:r>
      <w:proofErr w:type="spellEnd"/>
      <w:r w:rsidRPr="00D525B5">
        <w:rPr>
          <w:rFonts w:ascii="Calibri" w:hAnsi="Calibri"/>
        </w:rPr>
        <w:t xml:space="preserve">), certificate de </w:t>
      </w:r>
      <w:proofErr w:type="spellStart"/>
      <w:r w:rsidRPr="00D525B5">
        <w:rPr>
          <w:rFonts w:ascii="Calibri" w:hAnsi="Calibri"/>
        </w:rPr>
        <w:t>garanţie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declaraţie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conformitate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Pentru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obligaţiile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plată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aferente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contractelor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servicii</w:t>
      </w:r>
      <w:proofErr w:type="spellEnd"/>
      <w:r w:rsidRPr="00D525B5">
        <w:rPr>
          <w:rFonts w:ascii="Calibri" w:hAnsi="Calibri"/>
        </w:rPr>
        <w:t xml:space="preserve">: </w:t>
      </w:r>
      <w:proofErr w:type="spellStart"/>
      <w:r w:rsidRPr="00D525B5">
        <w:rPr>
          <w:rFonts w:ascii="Calibri" w:hAnsi="Calibri"/>
        </w:rPr>
        <w:t>Garanţia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bună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execuţie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pentru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servicii</w:t>
      </w:r>
      <w:proofErr w:type="spellEnd"/>
      <w:r w:rsidRPr="00D525B5">
        <w:rPr>
          <w:rFonts w:ascii="Calibri" w:hAnsi="Calibri"/>
        </w:rPr>
        <w:t xml:space="preserve"> (</w:t>
      </w:r>
      <w:proofErr w:type="spellStart"/>
      <w:r w:rsidRPr="00D525B5">
        <w:rPr>
          <w:rFonts w:ascii="Calibri" w:hAnsi="Calibri"/>
        </w:rPr>
        <w:t>dacă</w:t>
      </w:r>
      <w:proofErr w:type="spellEnd"/>
      <w:r w:rsidRPr="00D525B5">
        <w:rPr>
          <w:rFonts w:ascii="Calibri" w:hAnsi="Calibri"/>
        </w:rPr>
        <w:t xml:space="preserve"> e </w:t>
      </w:r>
      <w:proofErr w:type="spellStart"/>
      <w:r w:rsidRPr="00D525B5">
        <w:rPr>
          <w:rFonts w:ascii="Calibri" w:hAnsi="Calibri"/>
        </w:rPr>
        <w:t>cazul</w:t>
      </w:r>
      <w:proofErr w:type="spellEnd"/>
      <w:r w:rsidRPr="00D525B5">
        <w:rPr>
          <w:rFonts w:ascii="Calibri" w:hAnsi="Calibri"/>
        </w:rPr>
        <w:t xml:space="preserve">); </w:t>
      </w:r>
      <w:proofErr w:type="spellStart"/>
      <w:r w:rsidRPr="00D525B5">
        <w:rPr>
          <w:rFonts w:ascii="Calibri" w:hAnsi="Calibri"/>
        </w:rPr>
        <w:t>procesele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verbale</w:t>
      </w:r>
      <w:proofErr w:type="spellEnd"/>
      <w:r w:rsidRPr="00D525B5">
        <w:rPr>
          <w:rFonts w:ascii="Calibri" w:hAnsi="Calibri"/>
        </w:rPr>
        <w:t>/</w:t>
      </w:r>
      <w:proofErr w:type="spellStart"/>
      <w:r w:rsidRPr="00D525B5">
        <w:rPr>
          <w:rFonts w:ascii="Calibri" w:hAnsi="Calibri"/>
        </w:rPr>
        <w:t>rapoartele</w:t>
      </w:r>
      <w:proofErr w:type="spellEnd"/>
      <w:r w:rsidRPr="00D525B5">
        <w:rPr>
          <w:rFonts w:ascii="Calibri" w:hAnsi="Calibri"/>
        </w:rPr>
        <w:t xml:space="preserve"> </w:t>
      </w:r>
      <w:proofErr w:type="gramStart"/>
      <w:r w:rsidRPr="00D525B5">
        <w:rPr>
          <w:rFonts w:ascii="Calibri" w:hAnsi="Calibri"/>
        </w:rPr>
        <w:t xml:space="preserve">de  </w:t>
      </w:r>
      <w:proofErr w:type="spellStart"/>
      <w:r w:rsidRPr="00D525B5">
        <w:rPr>
          <w:rFonts w:ascii="Calibri" w:hAnsi="Calibri"/>
        </w:rPr>
        <w:t>prestare</w:t>
      </w:r>
      <w:proofErr w:type="spellEnd"/>
      <w:proofErr w:type="gram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serviciilor</w:t>
      </w:r>
      <w:proofErr w:type="spellEnd"/>
      <w:r w:rsidRPr="00D525B5">
        <w:rPr>
          <w:rFonts w:ascii="Calibri" w:hAnsi="Calibri"/>
        </w:rPr>
        <w:t xml:space="preserve">; </w:t>
      </w:r>
      <w:proofErr w:type="spellStart"/>
      <w:r w:rsidRPr="00D525B5">
        <w:rPr>
          <w:rFonts w:ascii="Calibri" w:hAnsi="Calibri"/>
        </w:rPr>
        <w:t>rapoartele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activitate</w:t>
      </w:r>
      <w:proofErr w:type="spellEnd"/>
      <w:r w:rsidRPr="00D525B5">
        <w:rPr>
          <w:rFonts w:ascii="Calibri" w:hAnsi="Calibri"/>
        </w:rPr>
        <w:t xml:space="preserve">/de audit.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cazul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care </w:t>
      </w:r>
      <w:proofErr w:type="spellStart"/>
      <w:r w:rsidRPr="00D525B5">
        <w:rPr>
          <w:rFonts w:ascii="Calibri" w:hAnsi="Calibri"/>
        </w:rPr>
        <w:t>contractul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servicii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presupune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efectuarea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cursuri</w:t>
      </w:r>
      <w:proofErr w:type="spellEnd"/>
      <w:r w:rsidRPr="00D525B5">
        <w:rPr>
          <w:rFonts w:ascii="Calibri" w:hAnsi="Calibri"/>
        </w:rPr>
        <w:t xml:space="preserve">: </w:t>
      </w:r>
      <w:proofErr w:type="spellStart"/>
      <w:r w:rsidRPr="00D525B5">
        <w:rPr>
          <w:rFonts w:ascii="Calibri" w:hAnsi="Calibri"/>
        </w:rPr>
        <w:t>fişe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evaluare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întocmite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către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participanţii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cursuri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fişe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prezenţă</w:t>
      </w:r>
      <w:proofErr w:type="spellEnd"/>
      <w:r w:rsidRPr="00D525B5">
        <w:rPr>
          <w:rFonts w:ascii="Calibri" w:hAnsi="Calibri"/>
        </w:rPr>
        <w:t xml:space="preserve"> la curs, </w:t>
      </w:r>
      <w:proofErr w:type="spellStart"/>
      <w:r w:rsidRPr="00D525B5">
        <w:rPr>
          <w:rFonts w:ascii="Calibri" w:hAnsi="Calibri"/>
        </w:rPr>
        <w:t>deviz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financiar</w:t>
      </w:r>
      <w:proofErr w:type="spellEnd"/>
      <w:r w:rsidRPr="00D525B5">
        <w:rPr>
          <w:rFonts w:ascii="Calibri" w:hAnsi="Calibri"/>
        </w:rPr>
        <w:t xml:space="preserve">, certificate de </w:t>
      </w:r>
      <w:proofErr w:type="spellStart"/>
      <w:r w:rsidRPr="00D525B5">
        <w:rPr>
          <w:rFonts w:ascii="Calibri" w:hAnsi="Calibri"/>
        </w:rPr>
        <w:t>participare</w:t>
      </w:r>
      <w:proofErr w:type="spellEnd"/>
      <w:r w:rsidRPr="00D525B5">
        <w:rPr>
          <w:rFonts w:ascii="Calibri" w:hAnsi="Calibri"/>
        </w:rPr>
        <w:t xml:space="preserve"> la curs, </w:t>
      </w:r>
      <w:proofErr w:type="spellStart"/>
      <w:r w:rsidRPr="00D525B5">
        <w:rPr>
          <w:rFonts w:ascii="Calibri" w:hAnsi="Calibri"/>
        </w:rPr>
        <w:t>certificat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constatator</w:t>
      </w:r>
      <w:proofErr w:type="spellEnd"/>
      <w:r w:rsidRPr="00D525B5">
        <w:rPr>
          <w:rFonts w:ascii="Calibri" w:hAnsi="Calibri"/>
        </w:rPr>
        <w:t xml:space="preserve"> al </w:t>
      </w:r>
      <w:proofErr w:type="spellStart"/>
      <w:r w:rsidRPr="00D525B5">
        <w:rPr>
          <w:rFonts w:ascii="Calibri" w:hAnsi="Calibri"/>
        </w:rPr>
        <w:t>firmei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prestatoare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proces</w:t>
      </w:r>
      <w:proofErr w:type="spellEnd"/>
      <w:r w:rsidRPr="00D525B5">
        <w:rPr>
          <w:rFonts w:ascii="Calibri" w:hAnsi="Calibri"/>
        </w:rPr>
        <w:t xml:space="preserve"> verbal de </w:t>
      </w:r>
      <w:proofErr w:type="spellStart"/>
      <w:r w:rsidRPr="00D525B5">
        <w:rPr>
          <w:rFonts w:ascii="Calibri" w:hAnsi="Calibri"/>
        </w:rPr>
        <w:t>recepţie</w:t>
      </w:r>
      <w:proofErr w:type="spellEnd"/>
      <w:r w:rsidRPr="00D525B5">
        <w:rPr>
          <w:rFonts w:ascii="Calibri" w:hAnsi="Calibri"/>
        </w:rPr>
        <w:t>;</w:t>
      </w:r>
    </w:p>
    <w:p w:rsidR="00E33F19" w:rsidRPr="00B123B9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  <w:highlight w:val="darkCyan"/>
        </w:rPr>
      </w:pP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obligaţiile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plată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aferente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contractelor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muncă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încheiate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în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cadrul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proiectelor</w:t>
      </w:r>
      <w:proofErr w:type="spellEnd"/>
      <w:r w:rsidRPr="00B123B9">
        <w:rPr>
          <w:rFonts w:ascii="Calibri" w:hAnsi="Calibri"/>
          <w:highlight w:val="darkCyan"/>
        </w:rPr>
        <w:t xml:space="preserve">: </w:t>
      </w:r>
      <w:proofErr w:type="spellStart"/>
      <w:r w:rsidRPr="00B123B9">
        <w:rPr>
          <w:rFonts w:ascii="Calibri" w:hAnsi="Calibri"/>
          <w:highlight w:val="darkCyan"/>
        </w:rPr>
        <w:t>salarii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şi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asimilate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acestora</w:t>
      </w:r>
      <w:proofErr w:type="spellEnd"/>
      <w:r w:rsidRPr="00B123B9">
        <w:rPr>
          <w:rFonts w:ascii="Calibri" w:hAnsi="Calibri"/>
          <w:highlight w:val="darkCyan"/>
        </w:rPr>
        <w:t xml:space="preserve">, </w:t>
      </w:r>
      <w:proofErr w:type="spellStart"/>
      <w:r w:rsidRPr="00B123B9">
        <w:rPr>
          <w:rFonts w:ascii="Calibri" w:hAnsi="Calibri"/>
          <w:highlight w:val="darkCyan"/>
        </w:rPr>
        <w:t>contribuţii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sociale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aferente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cheltuielilor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salariale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şi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cheltuielilor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asimilate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acestora</w:t>
      </w:r>
      <w:proofErr w:type="spellEnd"/>
      <w:r w:rsidRPr="00B123B9">
        <w:rPr>
          <w:rFonts w:ascii="Calibri" w:hAnsi="Calibri"/>
          <w:highlight w:val="darkCyan"/>
        </w:rPr>
        <w:t xml:space="preserve"> (</w:t>
      </w:r>
      <w:proofErr w:type="spellStart"/>
      <w:r w:rsidRPr="00B123B9">
        <w:rPr>
          <w:rFonts w:ascii="Calibri" w:hAnsi="Calibri"/>
          <w:highlight w:val="darkCyan"/>
        </w:rPr>
        <w:t>eligibile</w:t>
      </w:r>
      <w:proofErr w:type="spellEnd"/>
      <w:r w:rsidRPr="00B123B9">
        <w:rPr>
          <w:rFonts w:ascii="Calibri" w:hAnsi="Calibri"/>
          <w:highlight w:val="darkCyan"/>
        </w:rPr>
        <w:t xml:space="preserve"> din program, </w:t>
      </w:r>
      <w:proofErr w:type="spellStart"/>
      <w:r w:rsidRPr="00B123B9">
        <w:rPr>
          <w:rFonts w:ascii="Calibri" w:hAnsi="Calibri"/>
          <w:highlight w:val="darkCyan"/>
        </w:rPr>
        <w:t>acolo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unde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este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cazul</w:t>
      </w:r>
      <w:proofErr w:type="spellEnd"/>
      <w:r w:rsidRPr="00B123B9">
        <w:rPr>
          <w:rFonts w:ascii="Calibri" w:hAnsi="Calibri"/>
          <w:highlight w:val="darkCyan"/>
        </w:rPr>
        <w:t xml:space="preserve">): </w:t>
      </w:r>
      <w:proofErr w:type="spellStart"/>
      <w:r w:rsidRPr="00B123B9">
        <w:rPr>
          <w:rFonts w:ascii="Calibri" w:hAnsi="Calibri"/>
          <w:highlight w:val="darkCyan"/>
        </w:rPr>
        <w:t>Decizia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numire</w:t>
      </w:r>
      <w:proofErr w:type="spellEnd"/>
      <w:r w:rsidRPr="00B123B9">
        <w:rPr>
          <w:rFonts w:ascii="Calibri" w:hAnsi="Calibri"/>
          <w:highlight w:val="darkCyan"/>
        </w:rPr>
        <w:t xml:space="preserve"> (</w:t>
      </w: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funcţionarii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publici</w:t>
      </w:r>
      <w:proofErr w:type="spellEnd"/>
      <w:r w:rsidRPr="00B123B9">
        <w:rPr>
          <w:rFonts w:ascii="Calibri" w:hAnsi="Calibri"/>
          <w:highlight w:val="darkCyan"/>
        </w:rPr>
        <w:t xml:space="preserve">), </w:t>
      </w:r>
      <w:proofErr w:type="spellStart"/>
      <w:r w:rsidRPr="00B123B9">
        <w:rPr>
          <w:rFonts w:ascii="Calibri" w:hAnsi="Calibri"/>
          <w:highlight w:val="darkCyan"/>
        </w:rPr>
        <w:t>Contracte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individuale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muncă</w:t>
      </w:r>
      <w:proofErr w:type="spellEnd"/>
      <w:r w:rsidRPr="00B123B9">
        <w:rPr>
          <w:rFonts w:ascii="Calibri" w:hAnsi="Calibri"/>
          <w:highlight w:val="darkCyan"/>
        </w:rPr>
        <w:t xml:space="preserve"> (CIM)/ </w:t>
      </w:r>
      <w:proofErr w:type="spellStart"/>
      <w:r w:rsidRPr="00B123B9">
        <w:rPr>
          <w:rFonts w:ascii="Calibri" w:hAnsi="Calibri"/>
          <w:highlight w:val="darkCyan"/>
        </w:rPr>
        <w:t>acte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adiţionale</w:t>
      </w:r>
      <w:proofErr w:type="spellEnd"/>
      <w:r w:rsidRPr="00B123B9">
        <w:rPr>
          <w:rFonts w:ascii="Calibri" w:hAnsi="Calibri"/>
          <w:highlight w:val="darkCyan"/>
        </w:rPr>
        <w:t xml:space="preserve"> la CIM; Stat de </w:t>
      </w:r>
      <w:proofErr w:type="spellStart"/>
      <w:r w:rsidRPr="00B123B9">
        <w:rPr>
          <w:rFonts w:ascii="Calibri" w:hAnsi="Calibri"/>
          <w:highlight w:val="darkCyan"/>
        </w:rPr>
        <w:t>salarii</w:t>
      </w:r>
      <w:proofErr w:type="spellEnd"/>
      <w:r w:rsidRPr="00B123B9">
        <w:rPr>
          <w:rFonts w:ascii="Calibri" w:hAnsi="Calibri"/>
          <w:highlight w:val="darkCyan"/>
        </w:rPr>
        <w:t xml:space="preserve"> (</w:t>
      </w:r>
      <w:proofErr w:type="spellStart"/>
      <w:r w:rsidRPr="00B123B9">
        <w:rPr>
          <w:rFonts w:ascii="Calibri" w:hAnsi="Calibri"/>
          <w:highlight w:val="darkCyan"/>
        </w:rPr>
        <w:t>întocmit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proiect</w:t>
      </w:r>
      <w:proofErr w:type="spellEnd"/>
      <w:r w:rsidRPr="00B123B9">
        <w:rPr>
          <w:rFonts w:ascii="Calibri" w:hAnsi="Calibri"/>
          <w:highlight w:val="darkCyan"/>
        </w:rPr>
        <w:t xml:space="preserve">); </w:t>
      </w:r>
      <w:proofErr w:type="spellStart"/>
      <w:r w:rsidRPr="00B123B9">
        <w:rPr>
          <w:rFonts w:ascii="Calibri" w:hAnsi="Calibri"/>
          <w:highlight w:val="darkCyan"/>
        </w:rPr>
        <w:t>Rapoarte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activitate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pentru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membrii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echipei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implementare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sau</w:t>
      </w:r>
      <w:proofErr w:type="spellEnd"/>
      <w:r w:rsidRPr="00B123B9">
        <w:rPr>
          <w:rFonts w:ascii="Calibri" w:hAnsi="Calibri"/>
          <w:highlight w:val="darkCyan"/>
        </w:rPr>
        <w:t xml:space="preserve"> de management , </w:t>
      </w:r>
      <w:proofErr w:type="spellStart"/>
      <w:r w:rsidRPr="00B123B9">
        <w:rPr>
          <w:rFonts w:ascii="Calibri" w:hAnsi="Calibri"/>
          <w:highlight w:val="darkCyan"/>
        </w:rPr>
        <w:t>Fișe</w:t>
      </w:r>
      <w:proofErr w:type="spellEnd"/>
      <w:r w:rsidRPr="00B123B9">
        <w:rPr>
          <w:rFonts w:ascii="Calibri" w:hAnsi="Calibri"/>
          <w:highlight w:val="darkCyan"/>
        </w:rPr>
        <w:t xml:space="preserve"> de </w:t>
      </w:r>
      <w:proofErr w:type="spellStart"/>
      <w:r w:rsidRPr="00B123B9">
        <w:rPr>
          <w:rFonts w:ascii="Calibri" w:hAnsi="Calibri"/>
          <w:highlight w:val="darkCyan"/>
        </w:rPr>
        <w:t>pontaj</w:t>
      </w:r>
      <w:proofErr w:type="spellEnd"/>
      <w:r w:rsidRPr="00B123B9">
        <w:rPr>
          <w:rFonts w:ascii="Calibri" w:hAnsi="Calibri"/>
          <w:highlight w:val="darkCyan"/>
        </w:rPr>
        <w:t xml:space="preserve">; </w:t>
      </w:r>
      <w:proofErr w:type="spellStart"/>
      <w:r w:rsidRPr="00B123B9">
        <w:rPr>
          <w:rFonts w:ascii="Calibri" w:hAnsi="Calibri"/>
          <w:highlight w:val="darkCyan"/>
        </w:rPr>
        <w:t>Fișe</w:t>
      </w:r>
      <w:proofErr w:type="spellEnd"/>
      <w:r w:rsidRPr="00B123B9">
        <w:rPr>
          <w:rFonts w:ascii="Calibri" w:hAnsi="Calibri"/>
          <w:highlight w:val="darkCyan"/>
        </w:rPr>
        <w:t xml:space="preserve"> de post (</w:t>
      </w:r>
      <w:proofErr w:type="spellStart"/>
      <w:r w:rsidRPr="00B123B9">
        <w:rPr>
          <w:rFonts w:ascii="Calibri" w:hAnsi="Calibri"/>
          <w:highlight w:val="darkCyan"/>
        </w:rPr>
        <w:t>după</w:t>
      </w:r>
      <w:proofErr w:type="spellEnd"/>
      <w:r w:rsidRPr="00B123B9">
        <w:rPr>
          <w:rFonts w:ascii="Calibri" w:hAnsi="Calibri"/>
          <w:highlight w:val="darkCyan"/>
        </w:rPr>
        <w:t xml:space="preserve"> </w:t>
      </w:r>
      <w:proofErr w:type="spellStart"/>
      <w:r w:rsidRPr="00B123B9">
        <w:rPr>
          <w:rFonts w:ascii="Calibri" w:hAnsi="Calibri"/>
          <w:highlight w:val="darkCyan"/>
        </w:rPr>
        <w:t>caz</w:t>
      </w:r>
      <w:proofErr w:type="spellEnd"/>
      <w:r w:rsidRPr="00B123B9">
        <w:rPr>
          <w:rFonts w:ascii="Calibri" w:hAnsi="Calibri"/>
          <w:highlight w:val="darkCyan"/>
        </w:rPr>
        <w:t>);</w:t>
      </w:r>
    </w:p>
    <w:p w:rsidR="00E33F19" w:rsidRPr="00D525B5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</w:rPr>
      </w:pPr>
      <w:r w:rsidRPr="00D525B5">
        <w:rPr>
          <w:rFonts w:ascii="Calibri" w:hAnsi="Calibri"/>
        </w:rPr>
        <w:t xml:space="preserve">La ultima </w:t>
      </w:r>
      <w:proofErr w:type="spellStart"/>
      <w:r w:rsidRPr="00D525B5">
        <w:rPr>
          <w:rFonts w:ascii="Calibri" w:hAnsi="Calibri"/>
        </w:rPr>
        <w:t>cerere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rambursare</w:t>
      </w:r>
      <w:proofErr w:type="spellEnd"/>
      <w:r w:rsidRPr="00D525B5">
        <w:rPr>
          <w:rFonts w:ascii="Calibri" w:hAnsi="Calibri"/>
        </w:rPr>
        <w:t xml:space="preserve"> se </w:t>
      </w:r>
      <w:proofErr w:type="spellStart"/>
      <w:r w:rsidRPr="00D525B5">
        <w:rPr>
          <w:rFonts w:ascii="Calibri" w:hAnsi="Calibri"/>
        </w:rPr>
        <w:t>va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anexa</w:t>
      </w:r>
      <w:proofErr w:type="spellEnd"/>
      <w:r w:rsidRPr="00D525B5">
        <w:rPr>
          <w:rFonts w:ascii="Calibri" w:hAnsi="Calibri"/>
        </w:rPr>
        <w:t xml:space="preserve"> o </w:t>
      </w:r>
      <w:proofErr w:type="spellStart"/>
      <w:r w:rsidRPr="00D525B5">
        <w:rPr>
          <w:rFonts w:ascii="Calibri" w:hAnsi="Calibri"/>
        </w:rPr>
        <w:t>declaraţie</w:t>
      </w:r>
      <w:proofErr w:type="spellEnd"/>
      <w:r w:rsidRPr="00D525B5">
        <w:rPr>
          <w:rFonts w:ascii="Calibri" w:hAnsi="Calibri"/>
        </w:rPr>
        <w:t xml:space="preserve"> din care </w:t>
      </w:r>
      <w:proofErr w:type="spellStart"/>
      <w:r w:rsidRPr="00D525B5">
        <w:rPr>
          <w:rFonts w:ascii="Calibri" w:hAnsi="Calibri"/>
        </w:rPr>
        <w:t>reiese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dobânda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prefinanţare</w:t>
      </w:r>
      <w:proofErr w:type="spellEnd"/>
      <w:r w:rsidRPr="00D525B5">
        <w:rPr>
          <w:rFonts w:ascii="Calibri" w:hAnsi="Calibri"/>
        </w:rPr>
        <w:t xml:space="preserve"> din </w:t>
      </w:r>
      <w:proofErr w:type="spellStart"/>
      <w:r w:rsidRPr="00D525B5">
        <w:rPr>
          <w:rFonts w:ascii="Calibri" w:hAnsi="Calibri"/>
        </w:rPr>
        <w:t>momentul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încasării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sumelor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până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momentul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utilizării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ei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însoţită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extrase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cont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1"/>
          <w:numId w:val="1"/>
        </w:numPr>
        <w:spacing w:after="0" w:line="240" w:lineRule="auto"/>
        <w:ind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lastRenderedPageBreak/>
        <w:t>După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caz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declaraţie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propria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răspundere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nedeductibilitatea</w:t>
      </w:r>
      <w:proofErr w:type="spellEnd"/>
      <w:r w:rsidRPr="00D525B5">
        <w:rPr>
          <w:rFonts w:ascii="Calibri" w:hAnsi="Calibri"/>
        </w:rPr>
        <w:t xml:space="preserve"> TVA </w:t>
      </w:r>
      <w:proofErr w:type="spellStart"/>
      <w:r w:rsidRPr="00D525B5">
        <w:rPr>
          <w:rFonts w:ascii="Calibri" w:hAnsi="Calibri"/>
        </w:rPr>
        <w:t>aferentă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cheltuielilor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cuprinse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cererea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rambursare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certificată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organul</w:t>
      </w:r>
      <w:proofErr w:type="spellEnd"/>
      <w:r w:rsidRPr="00D525B5">
        <w:rPr>
          <w:rFonts w:ascii="Calibri" w:hAnsi="Calibri"/>
        </w:rPr>
        <w:t xml:space="preserve"> fiscal competent din </w:t>
      </w:r>
      <w:proofErr w:type="spellStart"/>
      <w:r w:rsidRPr="00D525B5">
        <w:rPr>
          <w:rFonts w:ascii="Calibri" w:hAnsi="Calibri"/>
        </w:rPr>
        <w:t>subordinea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Agenţiei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Naţionale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Administrare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Fiscală</w:t>
      </w:r>
      <w:proofErr w:type="spellEnd"/>
      <w:r w:rsidRPr="00D525B5">
        <w:rPr>
          <w:rFonts w:ascii="Calibri" w:hAnsi="Calibri"/>
        </w:rPr>
        <w:t xml:space="preserve">.  </w:t>
      </w:r>
    </w:p>
    <w:p w:rsidR="00E33F19" w:rsidRPr="00D525B5" w:rsidRDefault="00E33F19" w:rsidP="00E33F19">
      <w:pPr>
        <w:ind w:left="1080" w:right="-427"/>
        <w:jc w:val="both"/>
        <w:rPr>
          <w:rFonts w:ascii="Calibri" w:hAnsi="Calibri"/>
        </w:rPr>
      </w:pPr>
    </w:p>
    <w:p w:rsidR="00E33F19" w:rsidRPr="00D525B5" w:rsidRDefault="00E33F19" w:rsidP="00E33F19">
      <w:pPr>
        <w:numPr>
          <w:ilvl w:val="0"/>
          <w:numId w:val="1"/>
        </w:numPr>
        <w:spacing w:after="0" w:line="240" w:lineRule="auto"/>
        <w:ind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Documentele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aferente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achiziţiei</w:t>
      </w:r>
      <w:proofErr w:type="spellEnd"/>
      <w:r w:rsidRPr="00D525B5">
        <w:rPr>
          <w:rFonts w:ascii="Calibri" w:hAnsi="Calibri"/>
        </w:rPr>
        <w:t xml:space="preserve"> (se </w:t>
      </w:r>
      <w:proofErr w:type="spellStart"/>
      <w:r w:rsidRPr="00D525B5">
        <w:rPr>
          <w:rFonts w:ascii="Calibri" w:hAnsi="Calibri"/>
        </w:rPr>
        <w:t>vor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lua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considerare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acele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documente</w:t>
      </w:r>
      <w:proofErr w:type="spellEnd"/>
      <w:r w:rsidRPr="00D525B5">
        <w:rPr>
          <w:rFonts w:ascii="Calibri" w:hAnsi="Calibri"/>
        </w:rPr>
        <w:t xml:space="preserve"> din </w:t>
      </w:r>
      <w:proofErr w:type="spellStart"/>
      <w:r w:rsidRPr="00D525B5">
        <w:rPr>
          <w:rFonts w:ascii="Calibri" w:hAnsi="Calibri"/>
        </w:rPr>
        <w:t>lista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mai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jos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corespunzătoare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legislaţiei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urmărite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vederea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atribuirii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contractelor</w:t>
      </w:r>
      <w:proofErr w:type="spellEnd"/>
      <w:r w:rsidRPr="00D525B5">
        <w:rPr>
          <w:rFonts w:ascii="Calibri" w:hAnsi="Calibri"/>
        </w:rPr>
        <w:t>):</w:t>
      </w:r>
    </w:p>
    <w:p w:rsidR="00E33F19" w:rsidRPr="00D525B5" w:rsidRDefault="00E33F19" w:rsidP="00E33F19">
      <w:pPr>
        <w:numPr>
          <w:ilvl w:val="0"/>
          <w:numId w:val="2"/>
        </w:numPr>
        <w:spacing w:after="0" w:line="240" w:lineRule="auto"/>
        <w:ind w:right="-427" w:firstLine="360"/>
        <w:jc w:val="both"/>
        <w:rPr>
          <w:rFonts w:ascii="Calibri" w:hAnsi="Calibri"/>
        </w:rPr>
      </w:pPr>
      <w:r w:rsidRPr="00D525B5">
        <w:rPr>
          <w:rFonts w:ascii="Calibri" w:hAnsi="Calibri"/>
        </w:rPr>
        <w:t xml:space="preserve">Nota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determinarea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valorii</w:t>
      </w:r>
      <w:proofErr w:type="spellEnd"/>
      <w:r w:rsidRPr="00D525B5">
        <w:rPr>
          <w:rFonts w:ascii="Calibri" w:hAnsi="Calibri"/>
        </w:rPr>
        <w:t xml:space="preserve"> estimate;</w:t>
      </w:r>
    </w:p>
    <w:p w:rsidR="00E33F19" w:rsidRPr="00D525B5" w:rsidRDefault="00E33F19" w:rsidP="00E33F19">
      <w:pPr>
        <w:numPr>
          <w:ilvl w:val="0"/>
          <w:numId w:val="2"/>
        </w:numPr>
        <w:spacing w:after="0" w:line="240" w:lineRule="auto"/>
        <w:ind w:right="-427" w:firstLine="360"/>
        <w:jc w:val="both"/>
        <w:rPr>
          <w:rFonts w:ascii="Calibri" w:hAnsi="Calibri"/>
        </w:rPr>
      </w:pPr>
      <w:r w:rsidRPr="00D525B5">
        <w:rPr>
          <w:rFonts w:ascii="Calibri" w:hAnsi="Calibri"/>
        </w:rPr>
        <w:t xml:space="preserve">Nota </w:t>
      </w:r>
      <w:proofErr w:type="spellStart"/>
      <w:r w:rsidRPr="00D525B5">
        <w:rPr>
          <w:rFonts w:ascii="Calibri" w:hAnsi="Calibri"/>
        </w:rPr>
        <w:t>justificativă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alegerea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procedurii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atribuire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right="-427" w:firstLine="360"/>
        <w:jc w:val="both"/>
        <w:rPr>
          <w:rFonts w:ascii="Calibri" w:hAnsi="Calibri"/>
        </w:rPr>
      </w:pPr>
      <w:r w:rsidRPr="00D525B5">
        <w:rPr>
          <w:rFonts w:ascii="Calibri" w:hAnsi="Calibri"/>
        </w:rPr>
        <w:t xml:space="preserve">Nota </w:t>
      </w:r>
      <w:proofErr w:type="spellStart"/>
      <w:r w:rsidRPr="00D525B5">
        <w:rPr>
          <w:rFonts w:ascii="Calibri" w:hAnsi="Calibri"/>
        </w:rPr>
        <w:t>justificativă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accelerarea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procedurii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atribuire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r w:rsidRPr="00D525B5">
        <w:rPr>
          <w:rFonts w:ascii="Calibri" w:hAnsi="Calibri"/>
        </w:rPr>
        <w:t xml:space="preserve">Nota </w:t>
      </w:r>
      <w:proofErr w:type="spellStart"/>
      <w:r w:rsidRPr="00D525B5">
        <w:rPr>
          <w:rFonts w:ascii="Calibri" w:hAnsi="Calibri"/>
        </w:rPr>
        <w:t>justificativă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alegerea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cerințelor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minime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calificare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referitoare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situaţia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economică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financiară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ori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capacitatea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tehnică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>/</w:t>
      </w:r>
      <w:proofErr w:type="spellStart"/>
      <w:r w:rsidRPr="00D525B5">
        <w:rPr>
          <w:rFonts w:ascii="Calibri" w:hAnsi="Calibri"/>
        </w:rPr>
        <w:t>sau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profesională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r w:rsidRPr="00D525B5">
        <w:rPr>
          <w:rFonts w:ascii="Calibri" w:hAnsi="Calibri"/>
        </w:rPr>
        <w:t xml:space="preserve">Nota </w:t>
      </w:r>
      <w:proofErr w:type="spellStart"/>
      <w:r w:rsidRPr="00D525B5">
        <w:rPr>
          <w:rFonts w:ascii="Calibri" w:hAnsi="Calibri"/>
        </w:rPr>
        <w:t>justificativă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stabilirea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criteriilor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atribuire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Anunţul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intenţie</w:t>
      </w:r>
      <w:proofErr w:type="spellEnd"/>
      <w:r w:rsidRPr="00D525B5">
        <w:rPr>
          <w:rFonts w:ascii="Calibri" w:hAnsi="Calibri"/>
        </w:rPr>
        <w:t xml:space="preserve"> (forma </w:t>
      </w:r>
      <w:proofErr w:type="spellStart"/>
      <w:r w:rsidRPr="00D525B5">
        <w:rPr>
          <w:rFonts w:ascii="Calibri" w:hAnsi="Calibri"/>
        </w:rPr>
        <w:t>printată</w:t>
      </w:r>
      <w:proofErr w:type="spellEnd"/>
      <w:r w:rsidRPr="00D525B5">
        <w:rPr>
          <w:rFonts w:ascii="Calibri" w:hAnsi="Calibri"/>
        </w:rPr>
        <w:t xml:space="preserve"> din SEAP);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Anunţul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participare</w:t>
      </w:r>
      <w:proofErr w:type="spellEnd"/>
      <w:r w:rsidRPr="00D525B5">
        <w:rPr>
          <w:rFonts w:ascii="Calibri" w:hAnsi="Calibri"/>
        </w:rPr>
        <w:t xml:space="preserve"> SEAP/JOUE </w:t>
      </w:r>
      <w:proofErr w:type="spellStart"/>
      <w:r w:rsidRPr="00D525B5">
        <w:rPr>
          <w:rFonts w:ascii="Calibri" w:hAnsi="Calibri"/>
        </w:rPr>
        <w:t>sau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Invitație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participare</w:t>
      </w:r>
      <w:proofErr w:type="spellEnd"/>
      <w:r w:rsidRPr="00D525B5">
        <w:rPr>
          <w:rFonts w:ascii="Calibri" w:hAnsi="Calibri"/>
        </w:rPr>
        <w:t xml:space="preserve"> SEAP/ </w:t>
      </w:r>
      <w:hyperlink r:id="rId6" w:history="1">
        <w:r w:rsidRPr="00D525B5">
          <w:rPr>
            <w:rFonts w:ascii="Calibri" w:hAnsi="Calibri"/>
          </w:rPr>
          <w:t>www.fonduri-ue.ro</w:t>
        </w:r>
      </w:hyperlink>
      <w:r w:rsidRPr="00D525B5">
        <w:rPr>
          <w:rFonts w:ascii="Calibri" w:hAnsi="Calibri"/>
        </w:rPr>
        <w:t xml:space="preserve"> (forma </w:t>
      </w:r>
      <w:proofErr w:type="spellStart"/>
      <w:r w:rsidRPr="00D525B5">
        <w:rPr>
          <w:rFonts w:ascii="Calibri" w:hAnsi="Calibri"/>
        </w:rPr>
        <w:t>printată</w:t>
      </w:r>
      <w:proofErr w:type="spellEnd"/>
      <w:r w:rsidRPr="00D525B5">
        <w:rPr>
          <w:rFonts w:ascii="Calibri" w:hAnsi="Calibri"/>
        </w:rPr>
        <w:t>);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Anunțuri</w:t>
      </w:r>
      <w:proofErr w:type="spellEnd"/>
      <w:r w:rsidRPr="00D525B5">
        <w:rPr>
          <w:rFonts w:ascii="Calibri" w:hAnsi="Calibri"/>
        </w:rPr>
        <w:t>/</w:t>
      </w:r>
      <w:proofErr w:type="spellStart"/>
      <w:r w:rsidRPr="00D525B5">
        <w:rPr>
          <w:rFonts w:ascii="Calibri" w:hAnsi="Calibri"/>
        </w:rPr>
        <w:t>clarificări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erată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Documentaţia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atribuire</w:t>
      </w:r>
      <w:proofErr w:type="spellEnd"/>
      <w:r w:rsidRPr="00D525B5">
        <w:rPr>
          <w:rFonts w:ascii="Calibri" w:hAnsi="Calibri"/>
        </w:rPr>
        <w:t xml:space="preserve"> (</w:t>
      </w:r>
      <w:proofErr w:type="spellStart"/>
      <w:r w:rsidRPr="00D525B5">
        <w:rPr>
          <w:rFonts w:ascii="Calibri" w:hAnsi="Calibri"/>
        </w:rPr>
        <w:t>Fișa</w:t>
      </w:r>
      <w:proofErr w:type="spellEnd"/>
      <w:r w:rsidRPr="00D525B5">
        <w:rPr>
          <w:rFonts w:ascii="Calibri" w:hAnsi="Calibri"/>
        </w:rPr>
        <w:t xml:space="preserve"> de date, Contract, </w:t>
      </w:r>
      <w:proofErr w:type="spellStart"/>
      <w:r w:rsidRPr="00D525B5">
        <w:rPr>
          <w:rFonts w:ascii="Calibri" w:hAnsi="Calibri"/>
        </w:rPr>
        <w:t>Formulare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Caiet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Sarcini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și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alte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documente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dacă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există</w:t>
      </w:r>
      <w:proofErr w:type="spellEnd"/>
      <w:r w:rsidRPr="00D525B5">
        <w:rPr>
          <w:rFonts w:ascii="Calibri" w:hAnsi="Calibri"/>
        </w:rPr>
        <w:t>);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Decizia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numire</w:t>
      </w:r>
      <w:proofErr w:type="spell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comitetului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selecţie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Declaraţiile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conflictul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interese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semnate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membrii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comitetului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selecţie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Procesul</w:t>
      </w:r>
      <w:proofErr w:type="spellEnd"/>
      <w:r w:rsidRPr="00D525B5">
        <w:rPr>
          <w:rFonts w:ascii="Calibri" w:hAnsi="Calibri"/>
        </w:rPr>
        <w:t xml:space="preserve">-verbal al </w:t>
      </w:r>
      <w:proofErr w:type="spellStart"/>
      <w:r w:rsidRPr="00D525B5">
        <w:rPr>
          <w:rFonts w:ascii="Calibri" w:hAnsi="Calibri"/>
        </w:rPr>
        <w:t>şedinţei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deschidere</w:t>
      </w:r>
      <w:proofErr w:type="spell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ofertelor</w:t>
      </w:r>
      <w:proofErr w:type="spellEnd"/>
      <w:r w:rsidRPr="00D525B5">
        <w:rPr>
          <w:rFonts w:ascii="Calibri" w:hAnsi="Calibri"/>
        </w:rPr>
        <w:t>;  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Solicitările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clarificări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precum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clarificările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transmise</w:t>
      </w:r>
      <w:proofErr w:type="spellEnd"/>
      <w:r w:rsidRPr="00D525B5">
        <w:rPr>
          <w:rFonts w:ascii="Calibri" w:hAnsi="Calibri"/>
        </w:rPr>
        <w:t xml:space="preserve">/ </w:t>
      </w:r>
      <w:proofErr w:type="spellStart"/>
      <w:r w:rsidRPr="00D525B5">
        <w:rPr>
          <w:rFonts w:ascii="Calibri" w:hAnsi="Calibri"/>
        </w:rPr>
        <w:t>primite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autoritatea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contractantă</w:t>
      </w:r>
      <w:proofErr w:type="spellEnd"/>
      <w:r w:rsidRPr="00D525B5">
        <w:rPr>
          <w:rFonts w:ascii="Calibri" w:hAnsi="Calibri"/>
        </w:rPr>
        <w:t xml:space="preserve">/ </w:t>
      </w:r>
      <w:proofErr w:type="spellStart"/>
      <w:r w:rsidRPr="00D525B5">
        <w:rPr>
          <w:rFonts w:ascii="Calibri" w:hAnsi="Calibri"/>
        </w:rPr>
        <w:t>beneficiar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Raportul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procedurii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atribuire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Dovada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comunicărilor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privind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rezultatul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procedurii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Contractul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achiziţie</w:t>
      </w:r>
      <w:proofErr w:type="spellEnd"/>
      <w:r w:rsidRPr="00D525B5">
        <w:rPr>
          <w:rFonts w:ascii="Calibri" w:hAnsi="Calibri"/>
        </w:rPr>
        <w:t xml:space="preserve">/ </w:t>
      </w:r>
      <w:proofErr w:type="spellStart"/>
      <w:r w:rsidRPr="00D525B5">
        <w:rPr>
          <w:rFonts w:ascii="Calibri" w:hAnsi="Calibri"/>
        </w:rPr>
        <w:t>achiziţie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publică</w:t>
      </w:r>
      <w:proofErr w:type="spellEnd"/>
      <w:r w:rsidRPr="00D525B5">
        <w:rPr>
          <w:rFonts w:ascii="Calibri" w:hAnsi="Calibri"/>
        </w:rPr>
        <w:t xml:space="preserve">/ </w:t>
      </w:r>
      <w:proofErr w:type="spellStart"/>
      <w:r w:rsidRPr="00D525B5">
        <w:rPr>
          <w:rFonts w:ascii="Calibri" w:hAnsi="Calibri"/>
        </w:rPr>
        <w:t>acordul-cadru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după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caz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acte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adiționale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Documentele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calificare</w:t>
      </w:r>
      <w:proofErr w:type="spellEnd"/>
      <w:r w:rsidRPr="00D525B5">
        <w:rPr>
          <w:rFonts w:ascii="Calibri" w:hAnsi="Calibri"/>
        </w:rPr>
        <w:t xml:space="preserve"> ale </w:t>
      </w:r>
      <w:proofErr w:type="spellStart"/>
      <w:r w:rsidRPr="00D525B5">
        <w:rPr>
          <w:rFonts w:ascii="Calibri" w:hAnsi="Calibri"/>
        </w:rPr>
        <w:t>ofertantului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câștigător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Contractele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asociere</w:t>
      </w:r>
      <w:proofErr w:type="spellEnd"/>
      <w:r w:rsidRPr="00D525B5">
        <w:rPr>
          <w:rFonts w:ascii="Calibri" w:hAnsi="Calibri"/>
        </w:rPr>
        <w:t>/</w:t>
      </w:r>
      <w:proofErr w:type="spellStart"/>
      <w:r w:rsidRPr="00D525B5">
        <w:rPr>
          <w:rFonts w:ascii="Calibri" w:hAnsi="Calibri"/>
        </w:rPr>
        <w:t>subcontractare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după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caz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Propunerea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tehnică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propunerea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financiară</w:t>
      </w:r>
      <w:proofErr w:type="spell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ofertantului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câștigător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Anunţul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atribuire</w:t>
      </w:r>
      <w:proofErr w:type="spellEnd"/>
      <w:r w:rsidRPr="00D525B5">
        <w:rPr>
          <w:rFonts w:ascii="Calibri" w:hAnsi="Calibri"/>
        </w:rPr>
        <w:t xml:space="preserve"> (forma </w:t>
      </w:r>
      <w:proofErr w:type="spellStart"/>
      <w:r w:rsidRPr="00D525B5">
        <w:rPr>
          <w:rFonts w:ascii="Calibri" w:hAnsi="Calibri"/>
        </w:rPr>
        <w:t>printată</w:t>
      </w:r>
      <w:proofErr w:type="spellEnd"/>
      <w:r w:rsidRPr="00D525B5">
        <w:rPr>
          <w:rFonts w:ascii="Calibri" w:hAnsi="Calibri"/>
        </w:rPr>
        <w:t xml:space="preserve"> din SEAP/ </w:t>
      </w:r>
      <w:hyperlink r:id="rId7" w:history="1">
        <w:r w:rsidRPr="00D525B5">
          <w:rPr>
            <w:rFonts w:ascii="Calibri" w:hAnsi="Calibri"/>
          </w:rPr>
          <w:t>www.fonduri-ue.ro</w:t>
        </w:r>
      </w:hyperlink>
      <w:r w:rsidRPr="00D525B5">
        <w:rPr>
          <w:rFonts w:ascii="Calibri" w:hAnsi="Calibri"/>
        </w:rPr>
        <w:t>);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Contestaţiile</w:t>
      </w:r>
      <w:proofErr w:type="spellEnd"/>
      <w:r w:rsidRPr="00D525B5">
        <w:rPr>
          <w:rFonts w:ascii="Calibri" w:hAnsi="Calibri"/>
        </w:rPr>
        <w:t xml:space="preserve"> formulate </w:t>
      </w:r>
      <w:proofErr w:type="spellStart"/>
      <w:r w:rsidRPr="00D525B5">
        <w:rPr>
          <w:rFonts w:ascii="Calibri" w:hAnsi="Calibri"/>
        </w:rPr>
        <w:t>în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cadrul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procedurii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atribuire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deciziile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soluţionare</w:t>
      </w:r>
      <w:proofErr w:type="spellEnd"/>
      <w:r w:rsidRPr="00D525B5">
        <w:rPr>
          <w:rFonts w:ascii="Calibri" w:hAnsi="Calibri"/>
        </w:rPr>
        <w:t xml:space="preserve"> a </w:t>
      </w:r>
      <w:proofErr w:type="spellStart"/>
      <w:r w:rsidRPr="00D525B5">
        <w:rPr>
          <w:rFonts w:ascii="Calibri" w:hAnsi="Calibri"/>
        </w:rPr>
        <w:t>contestaţiilor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Raportul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activitate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după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caz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notele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intermediare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avizul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consultativ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emise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Unitatea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pentru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Coordonare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și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Verificarea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Achizițiilor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Publice</w:t>
      </w:r>
      <w:proofErr w:type="spellEnd"/>
      <w:r w:rsidRPr="00D525B5">
        <w:rPr>
          <w:rFonts w:ascii="Calibri" w:hAnsi="Calibri"/>
        </w:rPr>
        <w:t xml:space="preserve"> – din </w:t>
      </w:r>
      <w:proofErr w:type="spellStart"/>
      <w:r w:rsidRPr="00D525B5">
        <w:rPr>
          <w:rFonts w:ascii="Calibri" w:hAnsi="Calibri"/>
        </w:rPr>
        <w:t>Ministerul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Finanțelor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Publice</w:t>
      </w:r>
      <w:proofErr w:type="spellEnd"/>
      <w:r w:rsidRPr="00D525B5">
        <w:rPr>
          <w:rFonts w:ascii="Calibri" w:hAnsi="Calibri"/>
        </w:rPr>
        <w:t>;</w:t>
      </w:r>
    </w:p>
    <w:p w:rsidR="00E33F19" w:rsidRPr="00D525B5" w:rsidRDefault="00E33F19" w:rsidP="00E33F1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440"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Raportul</w:t>
      </w:r>
      <w:proofErr w:type="spellEnd"/>
      <w:r w:rsidRPr="00D525B5">
        <w:rPr>
          <w:rFonts w:ascii="Calibri" w:hAnsi="Calibri"/>
        </w:rPr>
        <w:t xml:space="preserve"> ANRMAP.</w:t>
      </w:r>
    </w:p>
    <w:p w:rsidR="00E33F19" w:rsidRPr="00D525B5" w:rsidRDefault="00E33F19" w:rsidP="00E33F19">
      <w:pPr>
        <w:ind w:right="-427"/>
        <w:jc w:val="both"/>
        <w:rPr>
          <w:rFonts w:ascii="Calibri" w:hAnsi="Calibri"/>
        </w:rPr>
      </w:pPr>
    </w:p>
    <w:p w:rsidR="00E33F19" w:rsidRPr="00D525B5" w:rsidRDefault="00E33F19" w:rsidP="00E33F19">
      <w:pPr>
        <w:numPr>
          <w:ilvl w:val="0"/>
          <w:numId w:val="1"/>
        </w:numPr>
        <w:spacing w:after="0"/>
        <w:ind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Documente</w:t>
      </w:r>
      <w:proofErr w:type="spellEnd"/>
      <w:r w:rsidRPr="00D525B5">
        <w:rPr>
          <w:rFonts w:ascii="Calibri" w:hAnsi="Calibri"/>
        </w:rPr>
        <w:t xml:space="preserve"> care </w:t>
      </w:r>
      <w:proofErr w:type="spellStart"/>
      <w:r w:rsidRPr="00D525B5">
        <w:rPr>
          <w:rFonts w:ascii="Calibri" w:hAnsi="Calibri"/>
        </w:rPr>
        <w:t>atestă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respectarea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regulilor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informare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publicitate</w:t>
      </w:r>
      <w:proofErr w:type="spellEnd"/>
      <w:r w:rsidRPr="00D525B5">
        <w:rPr>
          <w:rFonts w:ascii="Calibri" w:hAnsi="Calibri"/>
        </w:rPr>
        <w:t xml:space="preserve"> conform </w:t>
      </w:r>
      <w:proofErr w:type="spellStart"/>
      <w:r w:rsidRPr="00D525B5">
        <w:rPr>
          <w:rFonts w:ascii="Calibri" w:hAnsi="Calibri"/>
        </w:rPr>
        <w:t>Manualului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identitate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vizuală</w:t>
      </w:r>
      <w:proofErr w:type="spellEnd"/>
      <w:r w:rsidRPr="00D525B5">
        <w:rPr>
          <w:rFonts w:ascii="Calibri" w:hAnsi="Calibri"/>
        </w:rPr>
        <w:t xml:space="preserve">: </w:t>
      </w:r>
      <w:proofErr w:type="spellStart"/>
      <w:r w:rsidRPr="00D525B5">
        <w:rPr>
          <w:rFonts w:ascii="Calibri" w:hAnsi="Calibri"/>
        </w:rPr>
        <w:t>fotografii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anunţuri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comunicate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fotografii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pentru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plăci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sau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panouri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temporare</w:t>
      </w:r>
      <w:proofErr w:type="spellEnd"/>
      <w:r w:rsidRPr="00D525B5">
        <w:rPr>
          <w:rFonts w:ascii="Calibri" w:hAnsi="Calibri"/>
        </w:rPr>
        <w:t xml:space="preserve">/ </w:t>
      </w:r>
      <w:proofErr w:type="spellStart"/>
      <w:r w:rsidRPr="00D525B5">
        <w:rPr>
          <w:rFonts w:ascii="Calibri" w:hAnsi="Calibri"/>
        </w:rPr>
        <w:t>permanente</w:t>
      </w:r>
      <w:proofErr w:type="spellEnd"/>
      <w:r w:rsidRPr="00D525B5">
        <w:rPr>
          <w:rFonts w:ascii="Calibri" w:hAnsi="Calibri"/>
        </w:rPr>
        <w:t>.</w:t>
      </w:r>
    </w:p>
    <w:p w:rsidR="00E33F19" w:rsidRPr="00D525B5" w:rsidRDefault="00E33F19" w:rsidP="00E33F19">
      <w:pPr>
        <w:numPr>
          <w:ilvl w:val="0"/>
          <w:numId w:val="1"/>
        </w:numPr>
        <w:spacing w:after="0"/>
        <w:ind w:right="-427"/>
        <w:jc w:val="both"/>
        <w:rPr>
          <w:rFonts w:ascii="Calibri" w:hAnsi="Calibri"/>
        </w:rPr>
      </w:pPr>
      <w:proofErr w:type="spellStart"/>
      <w:r w:rsidRPr="00D525B5">
        <w:rPr>
          <w:rFonts w:ascii="Calibri" w:hAnsi="Calibri"/>
        </w:rPr>
        <w:t>Raport</w:t>
      </w:r>
      <w:proofErr w:type="spellEnd"/>
      <w:r w:rsidRPr="00D525B5">
        <w:rPr>
          <w:rFonts w:ascii="Calibri" w:hAnsi="Calibri"/>
        </w:rPr>
        <w:t xml:space="preserve"> de audit </w:t>
      </w:r>
      <w:proofErr w:type="spellStart"/>
      <w:r w:rsidRPr="00D525B5">
        <w:rPr>
          <w:rFonts w:ascii="Calibri" w:hAnsi="Calibri"/>
        </w:rPr>
        <w:t>întocmit</w:t>
      </w:r>
      <w:proofErr w:type="spellEnd"/>
      <w:r w:rsidRPr="00D525B5">
        <w:rPr>
          <w:rFonts w:ascii="Calibri" w:hAnsi="Calibri"/>
        </w:rPr>
        <w:t xml:space="preserve"> de </w:t>
      </w:r>
      <w:proofErr w:type="gramStart"/>
      <w:r w:rsidRPr="00D525B5">
        <w:rPr>
          <w:rFonts w:ascii="Calibri" w:hAnsi="Calibri"/>
        </w:rPr>
        <w:t>un</w:t>
      </w:r>
      <w:proofErr w:type="gramEnd"/>
      <w:r w:rsidRPr="00D525B5">
        <w:rPr>
          <w:rFonts w:ascii="Calibri" w:hAnsi="Calibri"/>
        </w:rPr>
        <w:t xml:space="preserve"> auditor </w:t>
      </w:r>
      <w:proofErr w:type="spellStart"/>
      <w:r w:rsidRPr="00D525B5">
        <w:rPr>
          <w:rFonts w:ascii="Calibri" w:hAnsi="Calibri"/>
        </w:rPr>
        <w:t>indepenedent</w:t>
      </w:r>
      <w:proofErr w:type="spellEnd"/>
      <w:r w:rsidRPr="00D525B5">
        <w:rPr>
          <w:rFonts w:ascii="Calibri" w:hAnsi="Calibri"/>
        </w:rPr>
        <w:t xml:space="preserve"> (cu </w:t>
      </w:r>
      <w:proofErr w:type="spellStart"/>
      <w:r w:rsidRPr="00D525B5">
        <w:rPr>
          <w:rFonts w:ascii="Calibri" w:hAnsi="Calibri"/>
        </w:rPr>
        <w:t>prezentarea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copiei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după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documentul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atestare</w:t>
      </w:r>
      <w:proofErr w:type="spellEnd"/>
      <w:r w:rsidRPr="00D525B5">
        <w:rPr>
          <w:rFonts w:ascii="Calibri" w:hAnsi="Calibri"/>
        </w:rPr>
        <w:t xml:space="preserve">, </w:t>
      </w:r>
      <w:proofErr w:type="spellStart"/>
      <w:r w:rsidRPr="00D525B5">
        <w:rPr>
          <w:rFonts w:ascii="Calibri" w:hAnsi="Calibri"/>
        </w:rPr>
        <w:t>valabil</w:t>
      </w:r>
      <w:proofErr w:type="spellEnd"/>
      <w:r w:rsidRPr="00D525B5">
        <w:rPr>
          <w:rFonts w:ascii="Calibri" w:hAnsi="Calibri"/>
        </w:rPr>
        <w:t xml:space="preserve"> la data </w:t>
      </w:r>
      <w:proofErr w:type="spellStart"/>
      <w:r w:rsidRPr="00D525B5">
        <w:rPr>
          <w:rFonts w:ascii="Calibri" w:hAnsi="Calibri"/>
        </w:rPr>
        <w:t>efectuării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auditului</w:t>
      </w:r>
      <w:proofErr w:type="spellEnd"/>
      <w:r w:rsidRPr="00D525B5">
        <w:rPr>
          <w:rFonts w:ascii="Calibri" w:hAnsi="Calibri"/>
        </w:rPr>
        <w:t xml:space="preserve">) care </w:t>
      </w:r>
      <w:proofErr w:type="spellStart"/>
      <w:r w:rsidRPr="00D525B5">
        <w:rPr>
          <w:rFonts w:ascii="Calibri" w:hAnsi="Calibri"/>
        </w:rPr>
        <w:t>certifică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faptul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proiectul</w:t>
      </w:r>
      <w:proofErr w:type="spellEnd"/>
      <w:r w:rsidRPr="00D525B5">
        <w:rPr>
          <w:rFonts w:ascii="Calibri" w:hAnsi="Calibri"/>
        </w:rPr>
        <w:t xml:space="preserve"> din </w:t>
      </w:r>
      <w:proofErr w:type="spellStart"/>
      <w:r w:rsidRPr="00D525B5">
        <w:rPr>
          <w:rFonts w:ascii="Calibri" w:hAnsi="Calibri"/>
        </w:rPr>
        <w:t>punct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vedere</w:t>
      </w:r>
      <w:proofErr w:type="spellEnd"/>
      <w:r w:rsidRPr="00D525B5">
        <w:rPr>
          <w:rFonts w:ascii="Calibri" w:hAnsi="Calibri"/>
        </w:rPr>
        <w:t xml:space="preserve"> economic </w:t>
      </w:r>
      <w:proofErr w:type="spellStart"/>
      <w:r w:rsidRPr="00D525B5">
        <w:rPr>
          <w:rFonts w:ascii="Calibri" w:hAnsi="Calibri"/>
        </w:rPr>
        <w:t>şi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financiar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respectă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obligaţiile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asumate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prin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contractul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finanţare</w:t>
      </w:r>
      <w:proofErr w:type="spellEnd"/>
      <w:r w:rsidRPr="00D525B5">
        <w:rPr>
          <w:rFonts w:ascii="Calibri" w:hAnsi="Calibri"/>
        </w:rPr>
        <w:t xml:space="preserve"> – </w:t>
      </w:r>
      <w:proofErr w:type="spellStart"/>
      <w:r w:rsidRPr="00D525B5">
        <w:rPr>
          <w:rFonts w:ascii="Calibri" w:hAnsi="Calibri"/>
        </w:rPr>
        <w:t>obligatoriu</w:t>
      </w:r>
      <w:proofErr w:type="spellEnd"/>
      <w:r w:rsidRPr="00D525B5">
        <w:rPr>
          <w:rFonts w:ascii="Calibri" w:hAnsi="Calibri"/>
        </w:rPr>
        <w:t xml:space="preserve"> la </w:t>
      </w:r>
      <w:proofErr w:type="spellStart"/>
      <w:r w:rsidRPr="00D525B5">
        <w:rPr>
          <w:rFonts w:ascii="Calibri" w:hAnsi="Calibri"/>
        </w:rPr>
        <w:t>cererea</w:t>
      </w:r>
      <w:proofErr w:type="spellEnd"/>
      <w:r w:rsidRPr="00D525B5">
        <w:rPr>
          <w:rFonts w:ascii="Calibri" w:hAnsi="Calibri"/>
        </w:rPr>
        <w:t xml:space="preserve"> de </w:t>
      </w:r>
      <w:proofErr w:type="spellStart"/>
      <w:r w:rsidRPr="00D525B5">
        <w:rPr>
          <w:rFonts w:ascii="Calibri" w:hAnsi="Calibri"/>
        </w:rPr>
        <w:t>rambursare</w:t>
      </w:r>
      <w:proofErr w:type="spellEnd"/>
      <w:r w:rsidRPr="00D525B5">
        <w:rPr>
          <w:rFonts w:ascii="Calibri" w:hAnsi="Calibri"/>
        </w:rPr>
        <w:t xml:space="preserve"> </w:t>
      </w:r>
      <w:proofErr w:type="spellStart"/>
      <w:r w:rsidRPr="00D525B5">
        <w:rPr>
          <w:rFonts w:ascii="Calibri" w:hAnsi="Calibri"/>
        </w:rPr>
        <w:t>finală</w:t>
      </w:r>
      <w:proofErr w:type="spellEnd"/>
      <w:r w:rsidRPr="00D525B5">
        <w:rPr>
          <w:rFonts w:ascii="Calibri" w:hAnsi="Calibri"/>
        </w:rPr>
        <w:t>.</w:t>
      </w:r>
    </w:p>
    <w:p w:rsidR="00E33F19" w:rsidRDefault="00E33F19"/>
    <w:sectPr w:rsidR="00E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3A5"/>
    <w:multiLevelType w:val="hybridMultilevel"/>
    <w:tmpl w:val="C5806088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636DF3"/>
    <w:multiLevelType w:val="hybridMultilevel"/>
    <w:tmpl w:val="C26E8A58"/>
    <w:lvl w:ilvl="0" w:tplc="D1B8F5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1" w:tplc="041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19"/>
    <w:rsid w:val="00066678"/>
    <w:rsid w:val="001A0D99"/>
    <w:rsid w:val="00345032"/>
    <w:rsid w:val="00C9388F"/>
    <w:rsid w:val="00E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onduri-ue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nduri-ue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2017-01-06T09:38:00Z</dcterms:created>
  <dcterms:modified xsi:type="dcterms:W3CDTF">2017-01-06T09:40:00Z</dcterms:modified>
</cp:coreProperties>
</file>