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8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4"/>
        <w:gridCol w:w="3463"/>
        <w:gridCol w:w="819"/>
        <w:gridCol w:w="1181"/>
        <w:gridCol w:w="1392"/>
        <w:gridCol w:w="4265"/>
        <w:gridCol w:w="1707"/>
      </w:tblGrid>
      <w:tr w:rsidR="002279EF" w:rsidRPr="00776813" w:rsidTr="002279EF">
        <w:trPr>
          <w:trHeight w:val="350"/>
        </w:trPr>
        <w:tc>
          <w:tcPr>
            <w:tcW w:w="928" w:type="pct"/>
            <w:vMerge w:val="restar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Denumire activitate</w:t>
            </w:r>
          </w:p>
        </w:tc>
        <w:tc>
          <w:tcPr>
            <w:tcW w:w="1099" w:type="pct"/>
            <w:vMerge w:val="restar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Denumire subactivitate</w:t>
            </w:r>
          </w:p>
        </w:tc>
        <w:tc>
          <w:tcPr>
            <w:tcW w:w="1077" w:type="pct"/>
            <w:gridSpan w:val="3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Durata</w:t>
            </w:r>
          </w:p>
        </w:tc>
        <w:tc>
          <w:tcPr>
            <w:tcW w:w="1354" w:type="pc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Rezultate cuantificate</w:t>
            </w:r>
          </w:p>
        </w:tc>
        <w:tc>
          <w:tcPr>
            <w:tcW w:w="542" w:type="pct"/>
            <w:shd w:val="clear" w:color="auto" w:fill="BDD6EE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Obs</w:t>
            </w:r>
          </w:p>
        </w:tc>
      </w:tr>
      <w:tr w:rsidR="004B70C8" w:rsidRPr="00776813" w:rsidTr="002279EF">
        <w:trPr>
          <w:cantSplit/>
          <w:trHeight w:val="620"/>
        </w:trPr>
        <w:tc>
          <w:tcPr>
            <w:tcW w:w="928" w:type="pct"/>
            <w:vMerge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Merge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260" w:type="pc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Durata totala (nr</w:t>
            </w:r>
            <w:bookmarkStart w:id="0" w:name="_GoBack"/>
            <w:bookmarkEnd w:id="0"/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. luni)</w:t>
            </w:r>
          </w:p>
        </w:tc>
        <w:tc>
          <w:tcPr>
            <w:tcW w:w="375" w:type="pct"/>
            <w:shd w:val="clear" w:color="auto" w:fill="BDD6EE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Start</w:t>
            </w:r>
          </w:p>
        </w:tc>
        <w:tc>
          <w:tcPr>
            <w:tcW w:w="442" w:type="pc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End</w:t>
            </w:r>
          </w:p>
        </w:tc>
        <w:tc>
          <w:tcPr>
            <w:tcW w:w="1354" w:type="pct"/>
            <w:shd w:val="clear" w:color="auto" w:fill="BDD6EE"/>
          </w:tcPr>
          <w:p w:rsidR="004B70C8" w:rsidRPr="00776813" w:rsidRDefault="004B70C8" w:rsidP="00E46525">
            <w:pPr>
              <w:spacing w:after="240"/>
              <w:jc w:val="both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542" w:type="pct"/>
            <w:shd w:val="clear" w:color="auto" w:fill="BDD6EE"/>
          </w:tcPr>
          <w:p w:rsidR="004B70C8" w:rsidRPr="00776813" w:rsidRDefault="004B70C8" w:rsidP="00E46525">
            <w:pPr>
              <w:spacing w:after="240"/>
              <w:jc w:val="both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rPr>
          <w:trHeight w:val="246"/>
        </w:trPr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sz w:val="16"/>
                <w:szCs w:val="16"/>
                <w:lang w:val="ro-RO"/>
              </w:rPr>
              <w:t>1.</w:t>
            </w:r>
            <w:r w:rsidRPr="00776813">
              <w:rPr>
                <w:sz w:val="16"/>
                <w:szCs w:val="16"/>
              </w:rPr>
              <w:t xml:space="preserve"> 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Activităţi de cercetare-dezvoltare (cercetare industrială şi/sau dezvoltare experimentală)</w:t>
            </w:r>
            <w:r w:rsidRPr="00776813">
              <w:rPr>
                <w:rFonts w:ascii="Times New Roman" w:hAnsi="Times New Roman"/>
                <w:sz w:val="16"/>
                <w:szCs w:val="16"/>
                <w:lang w:val="ro-RO"/>
              </w:rPr>
              <w:t xml:space="preserve"> </w:t>
            </w: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 </w:t>
            </w:r>
          </w:p>
        </w:tc>
        <w:tc>
          <w:tcPr>
            <w:tcW w:w="1099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1.1 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State-of-the-art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2016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9-DEC-2016</w:t>
            </w:r>
          </w:p>
        </w:tc>
        <w:tc>
          <w:tcPr>
            <w:tcW w:w="1354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 buc.Raport al SotA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rPr>
          <w:trHeight w:val="246"/>
        </w:trPr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hAnsi="Times New Roman"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1.2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Analiza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modele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euristice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DEC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2016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9-IAN-2017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 xml:space="preserve">1 raport analiza modele matematice 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1.3.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Arhitectura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motor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euristic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IAN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2017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9-MAR-2017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analiza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modele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matematice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si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1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use case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rPr>
          <w:trHeight w:val="80"/>
        </w:trPr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1.4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Arhitectura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spatiu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virtual</w:t>
            </w:r>
          </w:p>
        </w:tc>
        <w:tc>
          <w:tcPr>
            <w:tcW w:w="260" w:type="pct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2017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9-APR-2017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proiectare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jc w:val="both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2.Achiziţie de servicii pentru cercetare-dezvoltare (cercetare industrială şi / sau dezvoltare experimentală)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tabs>
                <w:tab w:val="left" w:pos="291"/>
              </w:tabs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2.1 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motor experimental</w:t>
            </w:r>
          </w:p>
        </w:tc>
        <w:tc>
          <w:tcPr>
            <w:tcW w:w="260" w:type="pct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2017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9-DEC-2017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Module cod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sursa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rPr>
          <w:trHeight w:val="242"/>
        </w:trPr>
        <w:tc>
          <w:tcPr>
            <w:tcW w:w="928" w:type="pct"/>
            <w:vMerge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2.2 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sistem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Cloud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IUN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2017</w:t>
            </w:r>
          </w:p>
        </w:tc>
        <w:tc>
          <w:tcPr>
            <w:tcW w:w="442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9-AUG</w:t>
            </w:r>
            <w:r w:rsid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-</w:t>
            </w: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Module cod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sursa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rPr>
          <w:trHeight w:val="251"/>
        </w:trPr>
        <w:tc>
          <w:tcPr>
            <w:tcW w:w="928" w:type="pct"/>
            <w:vAlign w:val="center"/>
          </w:tcPr>
          <w:p w:rsidR="004B70C8" w:rsidRPr="00776813" w:rsidRDefault="004B70C8" w:rsidP="00E46525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3. Achiziţia de servicii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juridice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  <w:t xml:space="preserve">3.1 Achizitia de servicii </w:t>
            </w:r>
            <w: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  <w:t>juridice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</w:t>
            </w:r>
          </w:p>
        </w:tc>
        <w:tc>
          <w:tcPr>
            <w:tcW w:w="375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  <w:highlight w:val="yellow"/>
                <w:lang w:val="it-IT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 xml:space="preserve">Platforma Cloudifier.NET inregistrata la ORDA; 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c>
          <w:tcPr>
            <w:tcW w:w="928" w:type="pct"/>
            <w:vAlign w:val="center"/>
          </w:tcPr>
          <w:p w:rsidR="004B70C8" w:rsidRPr="00776813" w:rsidRDefault="004B70C8" w:rsidP="00E46525">
            <w:pPr>
              <w:jc w:val="both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4. 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 xml:space="preserve">Achiziţia de servicii suport 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  <w:t>4.1 Achizitia de servicii studii de piata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75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MAR-2017</w:t>
            </w:r>
          </w:p>
        </w:tc>
        <w:tc>
          <w:tcPr>
            <w:tcW w:w="442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9-AUG-2017</w:t>
            </w:r>
          </w:p>
        </w:tc>
        <w:tc>
          <w:tcPr>
            <w:tcW w:w="1354" w:type="pct"/>
            <w:vAlign w:val="center"/>
          </w:tcPr>
          <w:p w:rsidR="004B70C8" w:rsidRPr="00E873A6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studiu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piata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 xml:space="preserve"> Activitati pentru introducerea in productie si realizare produs/ proces/ tehnologie/ serviciu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5.1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Achizitia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licente</w:t>
            </w:r>
            <w:proofErr w:type="spellEnd"/>
          </w:p>
        </w:tc>
        <w:tc>
          <w:tcPr>
            <w:tcW w:w="260" w:type="pct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</w:tcPr>
          <w:p w:rsidR="004B70C8" w:rsidRPr="00E873A6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42" w:type="pct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DEC-2016</w:t>
            </w:r>
          </w:p>
        </w:tc>
        <w:tc>
          <w:tcPr>
            <w:tcW w:w="1354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Licente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sisteme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operare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achizitionate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4B70C8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4B70C8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5.2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Achizitie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echipamente</w:t>
            </w:r>
            <w:proofErr w:type="spellEnd"/>
          </w:p>
        </w:tc>
        <w:tc>
          <w:tcPr>
            <w:tcW w:w="260" w:type="pct"/>
          </w:tcPr>
          <w:p w:rsidR="004B70C8" w:rsidRPr="00776813" w:rsidRDefault="004B70C8" w:rsidP="004B70C8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</w:tcPr>
          <w:p w:rsidR="004B70C8" w:rsidRPr="00E873A6" w:rsidRDefault="004B70C8" w:rsidP="004B70C8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</w:t>
            </w: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2016</w:t>
            </w:r>
          </w:p>
        </w:tc>
        <w:tc>
          <w:tcPr>
            <w:tcW w:w="442" w:type="pct"/>
          </w:tcPr>
          <w:p w:rsidR="004B70C8" w:rsidRPr="00E873A6" w:rsidRDefault="00E873A6" w:rsidP="004B70C8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DEC</w:t>
            </w:r>
            <w:r w:rsidR="004B70C8"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-</w:t>
            </w:r>
            <w:r w:rsidR="004B70C8"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2016</w:t>
            </w:r>
          </w:p>
        </w:tc>
        <w:tc>
          <w:tcPr>
            <w:tcW w:w="1354" w:type="pct"/>
          </w:tcPr>
          <w:p w:rsidR="004B70C8" w:rsidRPr="00E873A6" w:rsidRDefault="004B70C8" w:rsidP="004B70C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Statii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achizitonate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4B70C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5.3</w:t>
            </w: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Configurare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/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implementare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mediu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productie</w:t>
            </w:r>
            <w:proofErr w:type="spellEnd"/>
          </w:p>
        </w:tc>
        <w:tc>
          <w:tcPr>
            <w:tcW w:w="260" w:type="pct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</w:t>
            </w:r>
          </w:p>
        </w:tc>
        <w:tc>
          <w:tcPr>
            <w:tcW w:w="375" w:type="pct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MAR-2017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9-SEP-2016</w:t>
            </w:r>
          </w:p>
        </w:tc>
        <w:tc>
          <w:tcPr>
            <w:tcW w:w="1354" w:type="pct"/>
            <w:vAlign w:val="center"/>
          </w:tcPr>
          <w:p w:rsidR="004B70C8" w:rsidRPr="00E873A6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3 buc Servere configurate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5.4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productie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SEP-2017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IAN-2018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 xml:space="preserve">Migrarea modelelor si sistemelor </w:t>
            </w: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>in productie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5.5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Testare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spacing w:after="24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MAR-2018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spacing w:after="24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>Aplicatii testate si gata de rulaj in productie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spacing w:after="24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rPr>
          <w:trHeight w:val="161"/>
        </w:trPr>
        <w:tc>
          <w:tcPr>
            <w:tcW w:w="928" w:type="pct"/>
            <w:vMerge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5.6</w:t>
            </w:r>
            <w:r w:rsidRPr="00776813"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lang w:val="ro-RO" w:eastAsia="ro-RO" w:bidi="ro-RO"/>
              </w:rPr>
              <w:t xml:space="preserve"> 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>Punerea in fabricatie pentru produs/tehnologie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spacing w:after="24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MAI-2018</w:t>
            </w:r>
          </w:p>
        </w:tc>
        <w:tc>
          <w:tcPr>
            <w:tcW w:w="1354" w:type="pct"/>
            <w:vAlign w:val="center"/>
          </w:tcPr>
          <w:p w:rsidR="004B70C8" w:rsidRPr="00E873A6" w:rsidRDefault="004B70C8" w:rsidP="00E46525">
            <w:pPr>
              <w:spacing w:after="240"/>
              <w:rPr>
                <w:rFonts w:ascii="Times New Roman" w:eastAsia="Times New Roman" w:hAnsi="Times New Roman"/>
                <w:b/>
                <w:noProof/>
                <w:sz w:val="16"/>
                <w:szCs w:val="16"/>
                <w:highlight w:val="yellow"/>
                <w:lang w:val="ro-RO"/>
              </w:rPr>
            </w:pPr>
            <w:r w:rsidRPr="00E873A6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 xml:space="preserve">1 buc. Platforma informatica functionala 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>8. Activitati de informare si publicitate privind proiectul (obligatorii)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8.1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Anunt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lansare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8"/>
                <w:szCs w:val="16"/>
              </w:rPr>
            </w:pPr>
            <w:r w:rsidRPr="00E873A6">
              <w:rPr>
                <w:rFonts w:ascii="Courier New" w:hAnsi="Courier New" w:cs="Courier New"/>
                <w:color w:val="000000"/>
                <w:sz w:val="18"/>
                <w:szCs w:val="16"/>
              </w:rPr>
              <w:t>SEP-2016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Anunt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lansare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8.2 </w:t>
            </w:r>
            <w:proofErr w:type="spellStart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Pregatire</w:t>
            </w:r>
            <w:proofErr w:type="spellEnd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materiale</w:t>
            </w:r>
            <w:proofErr w:type="spellEnd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publicitare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DEC-2017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 xml:space="preserve">Materiale publicitare conform buget aprobat; 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8.3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Anunt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finalizare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MAI-2018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Anunt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finalizare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10.Activitati pentru Management de proiect 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10.1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Elaborare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Metodologie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442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1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metodologie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10.2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Monitorizare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si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evaluare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19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6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progres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trimestriale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rPr>
          <w:trHeight w:val="278"/>
        </w:trPr>
        <w:tc>
          <w:tcPr>
            <w:tcW w:w="928" w:type="pct"/>
            <w:vMerge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10.3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Elaborare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cereri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rambursare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19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spacing w:after="240"/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>6 cereri Rambursare inaintate catre AM-OI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rPr>
          <w:trHeight w:val="188"/>
        </w:trPr>
        <w:tc>
          <w:tcPr>
            <w:tcW w:w="928" w:type="pct"/>
          </w:tcPr>
          <w:p w:rsidR="004B70C8" w:rsidRPr="00776813" w:rsidRDefault="004B70C8" w:rsidP="00E46525">
            <w:pPr>
              <w:tabs>
                <w:tab w:val="left" w:pos="0"/>
                <w:tab w:val="left" w:pos="426"/>
              </w:tabs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11.Activitati pentru Audit final </w:t>
            </w:r>
          </w:p>
        </w:tc>
        <w:tc>
          <w:tcPr>
            <w:tcW w:w="1099" w:type="pct"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11.1 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Auditarea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finala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9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spacing w:after="24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MAI-2018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audit final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</w:tbl>
    <w:p w:rsidR="002942EF" w:rsidRPr="00776813" w:rsidRDefault="002942EF">
      <w:pPr>
        <w:rPr>
          <w:sz w:val="16"/>
          <w:szCs w:val="16"/>
        </w:rPr>
      </w:pPr>
    </w:p>
    <w:sectPr w:rsidR="002942EF" w:rsidRPr="00776813" w:rsidSect="004B70C8">
      <w:pgSz w:w="16838" w:h="11906" w:orient="landscape" w:code="9"/>
      <w:pgMar w:top="99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13"/>
    <w:rsid w:val="002279EF"/>
    <w:rsid w:val="002942EF"/>
    <w:rsid w:val="004B70C8"/>
    <w:rsid w:val="00776813"/>
    <w:rsid w:val="00E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0BAF"/>
  <w15:chartTrackingRefBased/>
  <w15:docId w15:val="{DA62B2C1-F71C-4EF3-A992-045D0E24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3</cp:revision>
  <dcterms:created xsi:type="dcterms:W3CDTF">2017-02-02T10:19:00Z</dcterms:created>
  <dcterms:modified xsi:type="dcterms:W3CDTF">2017-02-02T10:40:00Z</dcterms:modified>
</cp:coreProperties>
</file>