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61"/>
      </w:tblGrid>
      <w:tr w:rsidR="00582698" w14:paraId="1ECA2200" w14:textId="77777777" w:rsidTr="00527A8D">
        <w:tc>
          <w:tcPr>
            <w:tcW w:w="3969" w:type="dxa"/>
            <w:vAlign w:val="center"/>
          </w:tcPr>
          <w:p w14:paraId="4B6A8E14" w14:textId="707162EE" w:rsidR="00582698" w:rsidRPr="007564CE" w:rsidRDefault="00582698" w:rsidP="00527A8D">
            <w:pPr>
              <w:pStyle w:val="1"/>
              <w:jc w:val="right"/>
              <w:outlineLvl w:val="0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461" w:type="dxa"/>
          </w:tcPr>
          <w:p w14:paraId="51D9777F" w14:textId="6A6FE32E" w:rsidR="00582698" w:rsidRDefault="00582698" w:rsidP="00527A8D">
            <w:pPr>
              <w:pStyle w:val="1"/>
              <w:jc w:val="center"/>
              <w:outlineLv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616B4702" wp14:editId="3C11EB2E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5AAB5" w14:textId="77777777" w:rsidR="00582698" w:rsidRDefault="00582698"/>
    <w:p w14:paraId="7B9C11E4" w14:textId="36D1B55A" w:rsidR="00A44C44" w:rsidRDefault="00DA2843">
      <w:r>
        <w:t>Благодарим за приобретение электронных часов с газоразрядными индикаторами (ГРИ) «Время штучек». Данная инструкция поможет разобраться с устройством часов и их правильной эксплуатаци</w:t>
      </w:r>
      <w:r w:rsidR="00C53B62">
        <w:t>ей</w:t>
      </w:r>
      <w:r>
        <w:t xml:space="preserve">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549"/>
      </w:tblGrid>
      <w:tr w:rsidR="00582698" w14:paraId="3250A136" w14:textId="77777777" w:rsidTr="00C6741B">
        <w:tc>
          <w:tcPr>
            <w:tcW w:w="6946" w:type="dxa"/>
            <w:vAlign w:val="center"/>
          </w:tcPr>
          <w:p w14:paraId="5A92414F" w14:textId="7F124568" w:rsidR="00582698" w:rsidRDefault="00582698" w:rsidP="00582698">
            <w:pPr>
              <w:jc w:val="center"/>
            </w:pPr>
            <w:r>
              <w:t xml:space="preserve">Если Вы недовольны качеством продукции, или у Вас возникли вопросы, можете связаться с нами по почте </w:t>
            </w:r>
            <w:r w:rsidRPr="00582698">
              <w:rPr>
                <w:b/>
                <w:bCs/>
              </w:rPr>
              <w:t>clouds_and_things@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r w:rsidRPr="00582698">
              <w:rPr>
                <w:b/>
                <w:bCs/>
                <w:lang w:val="en-US"/>
              </w:rPr>
              <w:t>ru</w:t>
            </w:r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37E048AB" w14:textId="77777777" w:rsidR="00582698" w:rsidRDefault="00582698" w:rsidP="00527A8D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A456D55" wp14:editId="0F381B4F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752C9" w14:textId="77777777" w:rsidR="00DA2843" w:rsidRDefault="00DA2843" w:rsidP="00676BE4">
      <w:pPr>
        <w:rPr>
          <w:color w:val="FF0000"/>
        </w:rPr>
      </w:pPr>
      <w:r w:rsidRPr="00DA2843">
        <w:rPr>
          <w:rStyle w:val="10"/>
        </w:rPr>
        <w:t>Устройство часов</w:t>
      </w:r>
    </w:p>
    <w:p w14:paraId="6FDFC5B4" w14:textId="0AC9E394" w:rsidR="00DA2843" w:rsidRDefault="00DA2843" w:rsidP="00DA2843">
      <w:r>
        <w:t xml:space="preserve">Часы состоят из блока питания </w:t>
      </w:r>
      <w:r w:rsidR="00C3564D" w:rsidRPr="00C3564D">
        <w:t>1</w:t>
      </w:r>
      <w:r>
        <w:t>2В, корпуса, платы управления, четырех ГРИ ИН-12, двух ГРИ ИН-17, неоновой лампы</w:t>
      </w:r>
      <w:r w:rsidR="00C3564D" w:rsidRPr="00C3564D">
        <w:t xml:space="preserve"> </w:t>
      </w:r>
      <w:r w:rsidR="00C3564D">
        <w:t>ИНС-1</w:t>
      </w:r>
      <w:r>
        <w:t xml:space="preserve">, </w:t>
      </w:r>
      <w:r w:rsidR="00C3564D">
        <w:rPr>
          <w:lang w:val="en-US"/>
        </w:rPr>
        <w:t>TFT</w:t>
      </w:r>
      <w:r w:rsidRPr="00DA2843">
        <w:t xml:space="preserve"> </w:t>
      </w:r>
      <w:r>
        <w:t xml:space="preserve">дисплея, </w:t>
      </w:r>
      <w:r w:rsidR="00C3564D">
        <w:t xml:space="preserve">одного </w:t>
      </w:r>
      <w:r w:rsidR="00C3564D">
        <w:rPr>
          <w:lang w:val="en-US"/>
        </w:rPr>
        <w:t>RGB</w:t>
      </w:r>
      <w:r>
        <w:t xml:space="preserve"> светодиод</w:t>
      </w:r>
      <w:r w:rsidR="00C3564D">
        <w:t>а</w:t>
      </w:r>
      <w:r>
        <w:t>.</w:t>
      </w:r>
    </w:p>
    <w:p w14:paraId="76B07EAD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ИН-12 служат для отображения информации о текущем времени</w:t>
      </w:r>
      <w:r w:rsidR="00C53B62">
        <w:t>.</w:t>
      </w:r>
    </w:p>
    <w:p w14:paraId="6BF8AF73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</w:t>
      </w:r>
      <w:r w:rsidR="00C53B62">
        <w:t>7</w:t>
      </w:r>
      <w:r>
        <w:t xml:space="preserve"> служат для отображения текущей температуры</w:t>
      </w:r>
      <w:r w:rsidR="00C53B62">
        <w:t>.</w:t>
      </w:r>
    </w:p>
    <w:p w14:paraId="3E6FD1AD" w14:textId="65D2B0F9" w:rsidR="00DA2843" w:rsidRDefault="00C3564D" w:rsidP="00DA2843">
      <w:pPr>
        <w:pStyle w:val="a3"/>
        <w:numPr>
          <w:ilvl w:val="0"/>
          <w:numId w:val="1"/>
        </w:numPr>
      </w:pPr>
      <w:r>
        <w:rPr>
          <w:lang w:val="en-US"/>
        </w:rPr>
        <w:t>TFT</w:t>
      </w:r>
      <w:r w:rsidR="00DA2843" w:rsidRPr="00DA2843">
        <w:t xml:space="preserve"> </w:t>
      </w:r>
      <w:r w:rsidR="00DA2843">
        <w:t xml:space="preserve">дисплей выводит </w:t>
      </w:r>
      <w:r w:rsidR="00C53B62">
        <w:t xml:space="preserve">текущие </w:t>
      </w:r>
      <w:r w:rsidR="00DA2843">
        <w:t>погодные условия и служебную информацию</w:t>
      </w:r>
      <w:r w:rsidR="00C53B62">
        <w:t>.</w:t>
      </w:r>
    </w:p>
    <w:p w14:paraId="62CBC046" w14:textId="4C140F72" w:rsidR="00DA2843" w:rsidRDefault="00DA2843" w:rsidP="00DA2843">
      <w:pPr>
        <w:pStyle w:val="a3"/>
        <w:numPr>
          <w:ilvl w:val="0"/>
          <w:numId w:val="1"/>
        </w:numPr>
      </w:pPr>
      <w:r>
        <w:t>Светодиод отобража</w:t>
      </w:r>
      <w:r w:rsidR="00C3564D">
        <w:t>е</w:t>
      </w:r>
      <w:r>
        <w:t>т положительный (красный) или отрицательный (синий) знак температуры.</w:t>
      </w:r>
    </w:p>
    <w:p w14:paraId="3D9C22E2" w14:textId="77777777" w:rsidR="00DA2843" w:rsidRDefault="00DA2843" w:rsidP="00DA2843">
      <w:pPr>
        <w:pStyle w:val="a3"/>
        <w:numPr>
          <w:ilvl w:val="0"/>
          <w:numId w:val="1"/>
        </w:numPr>
      </w:pPr>
      <w:r>
        <w:t>Плата управления содержит микросхемы управления часами, приемо-переда</w:t>
      </w:r>
      <w:r w:rsidRPr="00DA2843">
        <w:t>т</w:t>
      </w:r>
      <w:r>
        <w:t xml:space="preserve">чик </w:t>
      </w:r>
      <w:r>
        <w:rPr>
          <w:lang w:val="en-US"/>
        </w:rPr>
        <w:t>WI</w:t>
      </w:r>
      <w:r w:rsidRPr="00DA2843">
        <w:t>-</w:t>
      </w:r>
      <w:r>
        <w:rPr>
          <w:lang w:val="en-US"/>
        </w:rPr>
        <w:t>FI</w:t>
      </w:r>
      <w:r>
        <w:t>, высоковольтный преобразователь, буфер памяти.</w:t>
      </w:r>
    </w:p>
    <w:p w14:paraId="29F30FB2" w14:textId="77777777" w:rsidR="00DA2843" w:rsidRDefault="00DA2843" w:rsidP="00DA2843">
      <w:pPr>
        <w:pStyle w:val="a3"/>
        <w:numPr>
          <w:ilvl w:val="0"/>
          <w:numId w:val="1"/>
        </w:numPr>
      </w:pPr>
      <w:r>
        <w:t>Неоновая лампа отображает ход секунд.</w:t>
      </w:r>
    </w:p>
    <w:p w14:paraId="6CADE01A" w14:textId="22A4E4E4" w:rsidR="00DA2843" w:rsidRDefault="00DA2843" w:rsidP="00DA2843">
      <w:pPr>
        <w:pStyle w:val="a3"/>
        <w:numPr>
          <w:ilvl w:val="0"/>
          <w:numId w:val="1"/>
        </w:numPr>
      </w:pPr>
      <w:r>
        <w:t xml:space="preserve">Блок питания преобразует сетевое напряжение в уровень </w:t>
      </w:r>
      <w:r w:rsidR="00C3564D">
        <w:t>1</w:t>
      </w:r>
      <w:r>
        <w:t>2В.</w:t>
      </w:r>
    </w:p>
    <w:p w14:paraId="657B2760" w14:textId="5F99DB7F" w:rsidR="00DA2843" w:rsidRDefault="009961D2" w:rsidP="00DA2843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43CD65A" wp14:editId="24A4184F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369060" cy="945515"/>
            <wp:effectExtent l="0" t="0" r="2540" b="6985"/>
            <wp:wrapTight wrapText="bothSides">
              <wp:wrapPolygon edited="0">
                <wp:start x="0" y="0"/>
                <wp:lineTo x="0" y="21324"/>
                <wp:lineTo x="21340" y="21324"/>
                <wp:lineTo x="21340" y="0"/>
                <wp:lineTo x="0" y="0"/>
              </wp:wrapPolygon>
            </wp:wrapTight>
            <wp:docPr id="206139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43">
        <w:t xml:space="preserve">Лампы ИН-12 можно вынуть из прибора, т.к. они установлены на разъемные соединители, однако не следует это делать, за исключение случая выгорания лампы. Запасные лампы Вы можете приобрести в он-лайн магазинах в интернете, либо обратиться на </w:t>
      </w:r>
      <w:r w:rsidR="007564CE">
        <w:t xml:space="preserve">наш </w:t>
      </w:r>
      <w:r w:rsidR="00DA2843">
        <w:t>почтовый адрес.</w:t>
      </w:r>
    </w:p>
    <w:p w14:paraId="40A2774D" w14:textId="77777777" w:rsidR="00DA2843" w:rsidRDefault="00DA2843" w:rsidP="00533A4D">
      <w:pPr>
        <w:pStyle w:val="1"/>
        <w:spacing w:before="0"/>
      </w:pPr>
      <w:r>
        <w:t>Включение и настройка часов</w:t>
      </w:r>
    </w:p>
    <w:p w14:paraId="33C78E41" w14:textId="6F8A7096" w:rsidR="00DA2843" w:rsidRDefault="00C53B62" w:rsidP="00582698">
      <w:r>
        <w:t>Удалите упаковочный материал.</w:t>
      </w:r>
      <w:r w:rsidR="00DA2843">
        <w:t xml:space="preserve"> </w:t>
      </w:r>
      <w:r>
        <w:t>Е</w:t>
      </w:r>
      <w:r w:rsidR="00DA2843">
        <w:t xml:space="preserve">сли часы были на холоде, </w:t>
      </w:r>
      <w:r w:rsidR="003634C5">
        <w:t xml:space="preserve">дайте им </w:t>
      </w:r>
      <w:r>
        <w:t>отстояться в тепле</w:t>
      </w:r>
      <w:r w:rsidR="003634C5">
        <w:t xml:space="preserve"> в течении 30 минут. Подсоедините блок питания в гнездо питания, включите в сеть. Часы начнут загрузку и будут пытаться соединиться с сетью, о чем свидетельствует индикация светодиод</w:t>
      </w:r>
      <w:r w:rsidR="00C3564D">
        <w:t>о</w:t>
      </w:r>
      <w:r w:rsidR="003634C5">
        <w:t>м</w:t>
      </w:r>
      <w:r w:rsidR="00C3564D">
        <w:t xml:space="preserve"> и информационные сообщения на экране</w:t>
      </w:r>
      <w:r w:rsidR="003634C5">
        <w:t>. При первом запуске часы не содержат информации о сетевых настройках, поэтому они перейдут в режим точки доступа.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1699"/>
      </w:tblGrid>
      <w:tr w:rsidR="00582698" w14:paraId="6193DF19" w14:textId="77777777" w:rsidTr="00C6741B">
        <w:tc>
          <w:tcPr>
            <w:tcW w:w="8222" w:type="dxa"/>
            <w:vAlign w:val="center"/>
          </w:tcPr>
          <w:p w14:paraId="4F58D10A" w14:textId="523035E9" w:rsidR="00582698" w:rsidRPr="00386EBF" w:rsidRDefault="00582698" w:rsidP="00C6741B">
            <w:pPr>
              <w:jc w:val="center"/>
            </w:pPr>
            <w:r>
              <w:t xml:space="preserve">Для настройки часов </w:t>
            </w:r>
            <w:r w:rsidR="00C3564D">
              <w:t>желательно</w:t>
            </w:r>
            <w:r>
              <w:t xml:space="preserve"> обладать базовыми навыками взаимодействия с сетевыми устройствами. Если Вы не чувствуете в себе уверенности в этом вопросе, напишите нам </w:t>
            </w:r>
            <w:r w:rsidR="00C3564D">
              <w:t>или позовите друга</w:t>
            </w:r>
          </w:p>
        </w:tc>
        <w:tc>
          <w:tcPr>
            <w:tcW w:w="1984" w:type="dxa"/>
          </w:tcPr>
          <w:p w14:paraId="1D585A7B" w14:textId="77777777" w:rsidR="00582698" w:rsidRDefault="00582698" w:rsidP="00C6741B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0E2A7B0" wp14:editId="2EAFAD9C">
                  <wp:extent cx="587181" cy="587181"/>
                  <wp:effectExtent l="0" t="0" r="3810" b="3810"/>
                  <wp:docPr id="7" name="Рисунок 7" descr="C:\Users\SklyarAV.NIITKD\AppData\Local\Microsoft\Windows\INetCache\Content.Word\profes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SklyarAV.NIITKD\AppData\Local\Microsoft\Windows\INetCache\Content.Word\profes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61" cy="59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91FD2" w14:textId="40B2DD07" w:rsidR="003634C5" w:rsidRDefault="003634C5" w:rsidP="00DA2843">
      <w:r>
        <w:t xml:space="preserve">Используйте ваш смартфон, найдите часы в списке </w:t>
      </w:r>
      <w:r>
        <w:rPr>
          <w:lang w:val="en-US"/>
        </w:rPr>
        <w:t>Wi</w:t>
      </w:r>
      <w:r w:rsidRPr="003634C5">
        <w:t>-</w:t>
      </w:r>
      <w:r>
        <w:rPr>
          <w:lang w:val="en-US"/>
        </w:rPr>
        <w:t>FI</w:t>
      </w:r>
      <w:r w:rsidRPr="003634C5">
        <w:t xml:space="preserve"> </w:t>
      </w:r>
      <w:r>
        <w:t xml:space="preserve">устройств (название </w:t>
      </w:r>
      <w:r w:rsidR="00C3564D">
        <w:t>устройства</w:t>
      </w:r>
      <w:r>
        <w:t xml:space="preserve"> </w:t>
      </w:r>
      <w:r w:rsidR="00C3564D">
        <w:rPr>
          <w:lang w:val="en-US"/>
        </w:rPr>
        <w:t>ThingsClock</w:t>
      </w:r>
      <w:r>
        <w:t xml:space="preserve">), подсоединитесь к часам. Автоматически откроется страница устройства. Если этого не произошло, то в браузере наберите </w:t>
      </w:r>
      <w:r>
        <w:rPr>
          <w:lang w:val="en-US"/>
        </w:rPr>
        <w:t>IP</w:t>
      </w:r>
      <w:r>
        <w:t xml:space="preserve"> адрес устройства, который отобразится при загрузке часов.</w:t>
      </w:r>
    </w:p>
    <w:p w14:paraId="3836645A" w14:textId="38F2D4E7" w:rsidR="00FD33F1" w:rsidRDefault="00E74990" w:rsidP="00FD33F1">
      <w:r>
        <w:t>В поле «</w:t>
      </w:r>
      <w:r w:rsidR="004E44C0">
        <w:t>Н</w:t>
      </w:r>
      <w:r>
        <w:t xml:space="preserve">азвание сети» введите название вашей </w:t>
      </w:r>
      <w:r>
        <w:rPr>
          <w:lang w:val="en-US"/>
        </w:rPr>
        <w:t>Wi</w:t>
      </w:r>
      <w:r w:rsidR="004E44C0">
        <w:t>-</w:t>
      </w:r>
      <w:r>
        <w:rPr>
          <w:lang w:val="en-US"/>
        </w:rPr>
        <w:t>Fi</w:t>
      </w:r>
      <w:r w:rsidRPr="00E74990">
        <w:t xml:space="preserve"> </w:t>
      </w:r>
      <w:r>
        <w:t>сети, а в поле «</w:t>
      </w:r>
      <w:r w:rsidR="004E44C0">
        <w:t>П</w:t>
      </w:r>
      <w:r>
        <w:t xml:space="preserve">ароль» пароль от нее. Нажмите кнопку «Перезагрузка». </w:t>
      </w:r>
      <w:r w:rsidR="00124733">
        <w:t xml:space="preserve">При удачном подключении отобразится имя вашей сети и </w:t>
      </w:r>
      <w:r w:rsidR="00124733">
        <w:rPr>
          <w:lang w:val="en-US"/>
        </w:rPr>
        <w:t>IP</w:t>
      </w:r>
      <w:r w:rsidR="00124733" w:rsidRPr="004C6DDE">
        <w:t xml:space="preserve"> </w:t>
      </w:r>
      <w:r w:rsidR="00124733">
        <w:t xml:space="preserve">адрес. Если часы по-прежнему переходят в режим точки доступа, проверьте настройки маршрутизатора, возможно, он блокирует выдачу </w:t>
      </w:r>
      <w:r w:rsidR="00124733">
        <w:rPr>
          <w:lang w:val="en-US"/>
        </w:rPr>
        <w:t>IP</w:t>
      </w:r>
      <w:r w:rsidR="00124733">
        <w:t xml:space="preserve"> адреса, проверьте корректность пароля и имени сети. Перезагрузите часы. После успешного подключения часы запросят текущую погоду и часовой пояс из сети. Коррекция времени произойдет автоматически.</w:t>
      </w:r>
      <w:r w:rsidR="00533A4D" w:rsidRPr="00533A4D">
        <w:rPr>
          <w:noProof/>
          <w:lang w:eastAsia="ru-RU"/>
        </w:rPr>
        <w:t xml:space="preserve"> </w:t>
      </w:r>
    </w:p>
    <w:p w14:paraId="19B498DB" w14:textId="6B745F41" w:rsidR="00C53B62" w:rsidRDefault="00C53B62" w:rsidP="00533A4D">
      <w:pPr>
        <w:pStyle w:val="1"/>
        <w:spacing w:before="0"/>
      </w:pPr>
      <w:r>
        <w:t>Описание меню</w:t>
      </w:r>
    </w:p>
    <w:tbl>
      <w:tblPr>
        <w:tblStyle w:val="a7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244"/>
      </w:tblGrid>
      <w:tr w:rsidR="00582698" w:rsidRPr="00144E7C" w14:paraId="5CFD7509" w14:textId="77777777" w:rsidTr="00C3564D">
        <w:tc>
          <w:tcPr>
            <w:tcW w:w="2127" w:type="dxa"/>
          </w:tcPr>
          <w:p w14:paraId="3F20E830" w14:textId="16718A1E" w:rsidR="00582698" w:rsidRDefault="00582698" w:rsidP="00C6741B">
            <w:r>
              <w:rPr>
                <w:noProof/>
                <w:lang w:eastAsia="ru-RU"/>
              </w:rPr>
              <w:drawing>
                <wp:inline distT="0" distB="0" distL="0" distR="0" wp14:anchorId="49C891A5" wp14:editId="4C1315C7">
                  <wp:extent cx="717550" cy="629910"/>
                  <wp:effectExtent l="0" t="0" r="0" b="0"/>
                  <wp:docPr id="1490258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688" cy="63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2E885490" wp14:editId="2CFEF53E">
                  <wp:extent cx="366002" cy="565150"/>
                  <wp:effectExtent l="0" t="0" r="0" b="6350"/>
                  <wp:docPr id="1880638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80" cy="56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vAlign w:val="center"/>
          </w:tcPr>
          <w:p w14:paraId="6C78450A" w14:textId="4F2497F2" w:rsidR="00582698" w:rsidRPr="00144E7C" w:rsidRDefault="00582698" w:rsidP="00C6741B">
            <w:pPr>
              <w:jc w:val="center"/>
            </w:pPr>
            <w:r>
              <w:t>Меню часов можно вызвать в браузере компьютера или смартфона, выберите наиболее удобный для себя вариант. Интерфейс приложений одинаковый для всех версий.</w:t>
            </w:r>
          </w:p>
        </w:tc>
      </w:tr>
    </w:tbl>
    <w:p w14:paraId="0D700895" w14:textId="395EC473" w:rsidR="006D4FA3" w:rsidRDefault="003634C5" w:rsidP="00527A8D">
      <w:pPr>
        <w:pStyle w:val="a3"/>
        <w:numPr>
          <w:ilvl w:val="0"/>
          <w:numId w:val="2"/>
        </w:numPr>
        <w:ind w:left="142" w:hanging="142"/>
      </w:pPr>
      <w:r>
        <w:lastRenderedPageBreak/>
        <w:t xml:space="preserve">На странице настроек укажите название вашей сети </w:t>
      </w:r>
      <w:r w:rsidRPr="003634C5">
        <w:t>(</w:t>
      </w:r>
      <w:r w:rsidRPr="00C3564D">
        <w:rPr>
          <w:lang w:val="en-US"/>
        </w:rPr>
        <w:t>SSID</w:t>
      </w:r>
      <w:r>
        <w:t xml:space="preserve">), пароль. </w:t>
      </w:r>
      <w:r w:rsidR="006D4FA3">
        <w:t xml:space="preserve">Часы могут соединяться с точками доступа, работающие в частотном диапазоне 2.4 ГГц. Не используйте пробелы в имени вашей </w:t>
      </w:r>
      <w:r w:rsidR="00BD44D8">
        <w:t>сети</w:t>
      </w:r>
      <w:r w:rsidR="006D4FA3">
        <w:t xml:space="preserve">. </w:t>
      </w:r>
      <w:r w:rsidR="004C6DDE">
        <w:t xml:space="preserve">Для применения </w:t>
      </w:r>
      <w:r w:rsidR="00BD44D8">
        <w:t xml:space="preserve">сетевых </w:t>
      </w:r>
      <w:r w:rsidR="004C6DDE">
        <w:t>настроек требуется перезагрузка.</w:t>
      </w:r>
      <w:r w:rsidR="00C3564D">
        <w:t xml:space="preserve"> </w:t>
      </w:r>
    </w:p>
    <w:p w14:paraId="157A3933" w14:textId="44BB1175" w:rsidR="00E74990" w:rsidRDefault="004E44C0" w:rsidP="00E74990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«Геолокация и часовой пояс».</w:t>
      </w:r>
      <w:r>
        <w:t xml:space="preserve"> </w:t>
      </w:r>
      <w:r w:rsidR="00E74990">
        <w:t xml:space="preserve">Настройте ваше географическое положение. Величину широты и долготы можно узнать в интернете по запросу «Географическое положение </w:t>
      </w:r>
      <w:r w:rsidR="00E74990" w:rsidRPr="003634C5">
        <w:t>[</w:t>
      </w:r>
      <w:r w:rsidR="00E74990">
        <w:t>ваш город]». Формат записи координат через точку.</w:t>
      </w:r>
      <w:r>
        <w:t xml:space="preserve"> Ниже отобразится часовой пояс, который получили часы из данных интернет-сервера.</w:t>
      </w:r>
    </w:p>
    <w:p w14:paraId="064D35AA" w14:textId="0DE452C5" w:rsidR="00E74990" w:rsidRDefault="004E44C0" w:rsidP="00E74990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«Сетевые функции».</w:t>
      </w:r>
      <w:r>
        <w:t xml:space="preserve"> </w:t>
      </w:r>
      <w:r w:rsidR="00E74990">
        <w:t xml:space="preserve">В часах реализовано два метода получения текущей погоды – через сервис </w:t>
      </w:r>
      <w:r w:rsidR="00E74990" w:rsidRPr="00527A8D">
        <w:rPr>
          <w:lang w:val="en-US"/>
        </w:rPr>
        <w:t>Open</w:t>
      </w:r>
      <w:r w:rsidR="00E74990" w:rsidRPr="00123BF9">
        <w:t xml:space="preserve"> </w:t>
      </w:r>
      <w:r w:rsidR="00E74990" w:rsidRPr="00527A8D">
        <w:rPr>
          <w:lang w:val="en-US"/>
        </w:rPr>
        <w:t>meteo</w:t>
      </w:r>
      <w:r w:rsidR="00E74990">
        <w:t xml:space="preserve"> и через сервис </w:t>
      </w:r>
      <w:r w:rsidR="00E74990" w:rsidRPr="00527A8D">
        <w:rPr>
          <w:lang w:val="en-US"/>
        </w:rPr>
        <w:t>Open</w:t>
      </w:r>
      <w:r w:rsidR="00E74990" w:rsidRPr="00123BF9">
        <w:t xml:space="preserve"> </w:t>
      </w:r>
      <w:r w:rsidR="00E74990" w:rsidRPr="00527A8D">
        <w:rPr>
          <w:lang w:val="en-US"/>
        </w:rPr>
        <w:t>weather</w:t>
      </w:r>
      <w:r w:rsidR="00E74990" w:rsidRPr="00123BF9">
        <w:t xml:space="preserve"> </w:t>
      </w:r>
      <w:r w:rsidR="00E74990" w:rsidRPr="00527A8D">
        <w:rPr>
          <w:lang w:val="en-US"/>
        </w:rPr>
        <w:t>map</w:t>
      </w:r>
      <w:r w:rsidR="00E74990" w:rsidRPr="00123BF9">
        <w:t xml:space="preserve">. </w:t>
      </w:r>
      <w:r w:rsidR="00E74990">
        <w:t>Первый вариант не требует каких-либо настроек, этот метод считается основным и через него возможно получить большее количество информации.</w:t>
      </w:r>
    </w:p>
    <w:p w14:paraId="5B106B63" w14:textId="77777777" w:rsidR="00E74990" w:rsidRDefault="00E74990" w:rsidP="00533A4D">
      <w:pPr>
        <w:ind w:left="142"/>
      </w:pPr>
      <w:r>
        <w:t xml:space="preserve">Второй метод требует получения </w:t>
      </w:r>
      <w:r>
        <w:rPr>
          <w:lang w:val="en-US"/>
        </w:rPr>
        <w:t>ID</w:t>
      </w:r>
      <w:r w:rsidRPr="00123BF9">
        <w:t xml:space="preserve"> </w:t>
      </w:r>
      <w:r>
        <w:t xml:space="preserve">на сайте </w:t>
      </w:r>
      <w:hyperlink r:id="rId13" w:history="1">
        <w:r w:rsidRPr="00192A40">
          <w:rPr>
            <w:rStyle w:val="a4"/>
          </w:rPr>
          <w:t>https://openweathermap.org</w:t>
        </w:r>
      </w:hyperlink>
      <w:r>
        <w:t xml:space="preserve">. Используйте информацию в интернете для получения </w:t>
      </w:r>
      <w:r>
        <w:rPr>
          <w:lang w:val="en-US"/>
        </w:rPr>
        <w:t>ID</w:t>
      </w:r>
      <w:r>
        <w:t>, потом введите его в окно настроек. Данный метод является запасным.</w:t>
      </w:r>
    </w:p>
    <w:p w14:paraId="4788C1BC" w14:textId="77777777" w:rsidR="004E44C0" w:rsidRDefault="00E74990" w:rsidP="00533A4D">
      <w:pPr>
        <w:ind w:left="142"/>
      </w:pPr>
      <w:r>
        <w:t>В обоих методах для получения погоды необходимо указать корректное значение широты и долготы вашего местоположения.</w:t>
      </w:r>
      <w:r w:rsidR="004E44C0" w:rsidRPr="004E44C0">
        <w:t xml:space="preserve"> </w:t>
      </w:r>
    </w:p>
    <w:p w14:paraId="65D1A158" w14:textId="31AAE8EC" w:rsidR="004E44C0" w:rsidRDefault="009961D2" w:rsidP="00533A4D">
      <w:pPr>
        <w:ind w:left="142"/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FF8AE5C" wp14:editId="7AF89D18">
            <wp:simplePos x="0" y="0"/>
            <wp:positionH relativeFrom="column">
              <wp:posOffset>134178</wp:posOffset>
            </wp:positionH>
            <wp:positionV relativeFrom="paragraph">
              <wp:posOffset>97162</wp:posOffset>
            </wp:positionV>
            <wp:extent cx="684578" cy="515712"/>
            <wp:effectExtent l="0" t="0" r="1270" b="0"/>
            <wp:wrapTight wrapText="bothSides">
              <wp:wrapPolygon edited="0">
                <wp:start x="0" y="0"/>
                <wp:lineTo x="0" y="20749"/>
                <wp:lineTo x="21039" y="20749"/>
                <wp:lineTo x="21039" y="0"/>
                <wp:lineTo x="0" y="0"/>
              </wp:wrapPolygon>
            </wp:wrapTight>
            <wp:docPr id="20483098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78" cy="51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4C0">
        <w:t xml:space="preserve">В часах предусмотрена функция телеграмм-бота. На данный момент через данную функцию возможно оставлять сообщения на экране часов и получать статус подключения к сети. </w:t>
      </w:r>
      <w:r w:rsidR="004E44C0" w:rsidRPr="004E44C0">
        <w:t>Для начала работы необходимо создать бота</w:t>
      </w:r>
      <w:r w:rsidR="004E44C0">
        <w:t xml:space="preserve"> у «отца ботов»</w:t>
      </w:r>
      <w:r w:rsidR="004E44C0" w:rsidRPr="004E44C0">
        <w:t xml:space="preserve">. </w:t>
      </w:r>
      <w:r w:rsidR="004E44C0">
        <w:t>Данная функция стандартная для телеграмм, и</w:t>
      </w:r>
      <w:r w:rsidR="004E44C0" w:rsidRPr="004E44C0">
        <w:t>нструкции</w:t>
      </w:r>
      <w:r w:rsidR="004E44C0">
        <w:t xml:space="preserve"> по созданию бота</w:t>
      </w:r>
      <w:r w:rsidR="004E44C0" w:rsidRPr="004E44C0">
        <w:t xml:space="preserve"> можно найти в сети или напишите нам</w:t>
      </w:r>
      <w:r w:rsidR="004E44C0">
        <w:t xml:space="preserve"> запрос на помощь</w:t>
      </w:r>
      <w:r w:rsidR="004E44C0" w:rsidRPr="004E44C0">
        <w:t>.</w:t>
      </w:r>
      <w:r w:rsidR="004E44C0">
        <w:t xml:space="preserve"> После создания бота</w:t>
      </w:r>
      <w:r w:rsidR="004E44C0" w:rsidRPr="004E44C0">
        <w:t xml:space="preserve"> </w:t>
      </w:r>
      <w:r w:rsidR="004E44C0">
        <w:t>в</w:t>
      </w:r>
      <w:r w:rsidR="004E44C0" w:rsidRPr="004E44C0">
        <w:t>ведите в часы токен бота. Далее напишите ему в телеграмм команду "</w:t>
      </w:r>
      <w:r w:rsidR="002364C3">
        <w:t>/</w:t>
      </w:r>
      <w:r w:rsidR="004E44C0" w:rsidRPr="004E44C0">
        <w:t>старт" (без к</w:t>
      </w:r>
      <w:r w:rsidR="004E44C0">
        <w:t>а</w:t>
      </w:r>
      <w:r w:rsidR="004E44C0" w:rsidRPr="004E44C0">
        <w:t>вычек). Станет доступно меню команд. После этого можно отправлять любые сообщения, они отобразятся на экране часов</w:t>
      </w:r>
      <w:r w:rsidR="004E44C0">
        <w:t>, либо воспользуйтесь встроенным меню.</w:t>
      </w:r>
    </w:p>
    <w:p w14:paraId="4058B9F6" w14:textId="6175C1EE" w:rsidR="00123BF9" w:rsidRDefault="00E74990" w:rsidP="00527A8D">
      <w:pPr>
        <w:pStyle w:val="a3"/>
        <w:numPr>
          <w:ilvl w:val="0"/>
          <w:numId w:val="2"/>
        </w:numPr>
        <w:ind w:left="142" w:hanging="142"/>
      </w:pPr>
      <w:r>
        <w:t xml:space="preserve">В меню </w:t>
      </w:r>
      <w:r w:rsidRPr="00A67258">
        <w:rPr>
          <w:u w:val="single"/>
        </w:rPr>
        <w:t>«Настройка режимов»</w:t>
      </w:r>
      <w:r>
        <w:t xml:space="preserve"> осуществляется включение и отключение некоторых функций. </w:t>
      </w:r>
    </w:p>
    <w:p w14:paraId="26E2F93F" w14:textId="1B380249" w:rsidR="00123BF9" w:rsidRDefault="00123BF9" w:rsidP="00E74990">
      <w:pPr>
        <w:pStyle w:val="a3"/>
        <w:ind w:left="142"/>
      </w:pPr>
      <w:r>
        <w:t>Опция «</w:t>
      </w:r>
      <w:r w:rsidR="00C3564D">
        <w:t>Ночной режим</w:t>
      </w:r>
      <w:r>
        <w:t xml:space="preserve">» снижает яркость свечения дисплея и светодиодов в </w:t>
      </w:r>
      <w:r w:rsidR="004E44C0">
        <w:t xml:space="preserve">выбранный </w:t>
      </w:r>
      <w:r>
        <w:t>период</w:t>
      </w:r>
      <w:r w:rsidR="00C53B62">
        <w:t>.</w:t>
      </w:r>
    </w:p>
    <w:p w14:paraId="6C80A86C" w14:textId="1299A1B8" w:rsidR="00123BF9" w:rsidRDefault="00C53B62" w:rsidP="00E74990">
      <w:pPr>
        <w:pStyle w:val="a3"/>
        <w:ind w:left="142"/>
      </w:pPr>
      <w:r>
        <w:t>Опция режима «</w:t>
      </w:r>
      <w:r w:rsidR="00A67258">
        <w:t>Отключение индикаторов</w:t>
      </w:r>
      <w:r w:rsidR="00123BF9">
        <w:t>» отключает лампы</w:t>
      </w:r>
      <w:r>
        <w:t xml:space="preserve"> часов</w:t>
      </w:r>
      <w:r w:rsidR="00123BF9">
        <w:t xml:space="preserve"> </w:t>
      </w:r>
      <w:r w:rsidR="00A67258">
        <w:t>в выбранный промежуток времени</w:t>
      </w:r>
      <w:r w:rsidR="00123BF9">
        <w:t xml:space="preserve"> для увеличения их ресурса. Опцию удобно использовать, если часы установлены на рабочем месте.</w:t>
      </w:r>
    </w:p>
    <w:p w14:paraId="72E319DC" w14:textId="6C591847" w:rsidR="00C3564D" w:rsidRDefault="00C3564D" w:rsidP="00E74990">
      <w:pPr>
        <w:pStyle w:val="a3"/>
        <w:ind w:left="142"/>
      </w:pPr>
      <w:r>
        <w:t>Опция «</w:t>
      </w:r>
      <w:r w:rsidR="00A67258">
        <w:t>Окно «</w:t>
      </w:r>
      <w:r>
        <w:t>Курсы валют</w:t>
      </w:r>
      <w:r w:rsidR="00A67258">
        <w:t>»</w:t>
      </w:r>
      <w:r>
        <w:t>» активирует запрос актуального курса валюты с сайта ЦБРФ</w:t>
      </w:r>
      <w:r w:rsidRPr="00C3564D">
        <w:t>.</w:t>
      </w:r>
    </w:p>
    <w:p w14:paraId="18B42E4C" w14:textId="2B55ED46" w:rsidR="00124733" w:rsidRPr="00C3564D" w:rsidRDefault="00124733" w:rsidP="00E74990">
      <w:pPr>
        <w:pStyle w:val="a3"/>
        <w:ind w:left="142"/>
      </w:pPr>
      <w:r>
        <w:t>Окно «Световой день» выводит информацию о восходе и заходе солнца на завтрашний день.</w:t>
      </w:r>
      <w:r w:rsidR="00A67258">
        <w:t xml:space="preserve"> Окно «сообщения» выводит оставленные боту сообщения от пользователя.</w:t>
      </w:r>
    </w:p>
    <w:p w14:paraId="71A536EE" w14:textId="7177BEC0" w:rsidR="00C3564D" w:rsidRDefault="00C3564D" w:rsidP="00124733">
      <w:pPr>
        <w:pStyle w:val="a3"/>
        <w:ind w:left="142"/>
      </w:pPr>
      <w:r>
        <w:t xml:space="preserve">Режим антиотравления катодов включает программу перебора цифр при смене значения минутного индикатора. Некоторые лампы подвержены процессу </w:t>
      </w:r>
      <w:r w:rsidRPr="00C3564D">
        <w:t>разрушени</w:t>
      </w:r>
      <w:r>
        <w:t>я</w:t>
      </w:r>
      <w:r w:rsidRPr="00C3564D">
        <w:t xml:space="preserve"> искусственно нанесённого поверхностного слоя, обеспечивающего необходимую эмиссию электронов</w:t>
      </w:r>
      <w:r w:rsidR="00527A8D">
        <w:t>. Используемые в часах лампы наименее подтверждены этому разру</w:t>
      </w:r>
      <w:r w:rsidR="00FC1E76">
        <w:t>ш</w:t>
      </w:r>
      <w:r w:rsidR="00527A8D">
        <w:t xml:space="preserve">ению, тем не менее в часах реализован режим, предотвращающий </w:t>
      </w:r>
      <w:r w:rsidR="00FC1E76">
        <w:t>отравление катодов</w:t>
      </w:r>
      <w:r w:rsidR="00527A8D">
        <w:t>.</w:t>
      </w:r>
    </w:p>
    <w:p w14:paraId="471C14CA" w14:textId="6A0E76C6" w:rsidR="00A67258" w:rsidRDefault="00A67258" w:rsidP="00124733">
      <w:pPr>
        <w:pStyle w:val="a3"/>
        <w:ind w:left="142"/>
      </w:pPr>
      <w:r>
        <w:t>Опция почасового сигнала включает кратковременный звуковой сигнал каждый час. Можно отключить звук на время сна, для этого существует опция «привязать к ночному режиму». Будет использоваться временной промежуток, указанный в ночном режиме.</w:t>
      </w:r>
    </w:p>
    <w:p w14:paraId="15AEC910" w14:textId="121706AA" w:rsidR="00527A8D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индикаторов».</w:t>
      </w:r>
      <w:r>
        <w:t xml:space="preserve"> Группа</w:t>
      </w:r>
      <w:r w:rsidR="00527A8D">
        <w:t xml:space="preserve"> «яркость» </w:t>
      </w:r>
      <w:r>
        <w:t>задает</w:t>
      </w:r>
      <w:r w:rsidR="00527A8D">
        <w:t xml:space="preserve"> яркость свечения дисплея</w:t>
      </w:r>
      <w:r w:rsidR="00BD44D8">
        <w:t>, светодиода</w:t>
      </w:r>
      <w:r w:rsidR="00527A8D">
        <w:t xml:space="preserve"> и ламповых индикаторов.</w:t>
      </w:r>
      <w:r>
        <w:t xml:space="preserve"> Группа «настройка драйвера ламп» позволяет подстроить режимы</w:t>
      </w:r>
      <w:r w:rsidR="000452F4">
        <w:t xml:space="preserve"> управления коммутации ламп. По</w:t>
      </w:r>
      <w:r w:rsidR="000452F4">
        <w:rPr>
          <w:lang w:val="en-US"/>
        </w:rPr>
        <w:t xml:space="preserve"> </w:t>
      </w:r>
      <w:bookmarkStart w:id="0" w:name="_GoBack"/>
      <w:bookmarkEnd w:id="0"/>
      <w:r>
        <w:t>умолчанию настроены наиболее оптимальные параметры. Настройка «секундный индикатор» управляет режимом индикации лампы ИНС-1.</w:t>
      </w:r>
    </w:p>
    <w:p w14:paraId="315E1700" w14:textId="0169A958" w:rsidR="00124733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интерфейса».</w:t>
      </w:r>
      <w:r>
        <w:t xml:space="preserve"> </w:t>
      </w:r>
      <w:r w:rsidR="00124733">
        <w:t xml:space="preserve">В </w:t>
      </w:r>
      <w:r>
        <w:t>группе</w:t>
      </w:r>
      <w:r w:rsidR="00124733">
        <w:t xml:space="preserve"> «цветовая </w:t>
      </w:r>
      <w:r>
        <w:t>тема</w:t>
      </w:r>
      <w:r w:rsidR="00124733">
        <w:t>» можно поменять цвет основных элементов интерфейса</w:t>
      </w:r>
      <w:r>
        <w:t>. Опция «шрифт» переключает шрифт</w:t>
      </w:r>
      <w:r w:rsidR="00124733">
        <w:t xml:space="preserve"> </w:t>
      </w:r>
      <w:r>
        <w:t xml:space="preserve">основного </w:t>
      </w:r>
      <w:r w:rsidR="00124733">
        <w:t>текста</w:t>
      </w:r>
      <w:r>
        <w:t xml:space="preserve"> на экране</w:t>
      </w:r>
      <w:r w:rsidR="00124733">
        <w:t>.</w:t>
      </w:r>
      <w:r>
        <w:t xml:space="preserve"> Опция «интервал переключения экранов» управляет скоростью переключения информации на экране часов.</w:t>
      </w:r>
    </w:p>
    <w:p w14:paraId="7E8D9F1F" w14:textId="3C608CB3" w:rsidR="00A67258" w:rsidRDefault="00A67258" w:rsidP="00527A8D">
      <w:pPr>
        <w:pStyle w:val="a3"/>
        <w:numPr>
          <w:ilvl w:val="0"/>
          <w:numId w:val="2"/>
        </w:numPr>
        <w:ind w:left="142" w:hanging="142"/>
      </w:pPr>
      <w:r>
        <w:rPr>
          <w:u w:val="single"/>
        </w:rPr>
        <w:t>Подменю «Буферизация времени»</w:t>
      </w:r>
      <w:r w:rsidRPr="00A67258">
        <w:t xml:space="preserve"> </w:t>
      </w:r>
      <w:r>
        <w:t>служит для проверки и управления микросхемой буфера. В данном подменю не требуется выполнять никаких действий.</w:t>
      </w:r>
    </w:p>
    <w:p w14:paraId="7E0D4C8B" w14:textId="4696DB09" w:rsidR="00A67258" w:rsidRPr="00A67258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t>В подменю</w:t>
      </w:r>
      <w:r>
        <w:rPr>
          <w:u w:val="single"/>
        </w:rPr>
        <w:t xml:space="preserve"> «Информация» </w:t>
      </w:r>
      <w:r w:rsidRPr="00A67258">
        <w:t xml:space="preserve">можно найти некоторые необходимые данные, для обращения в </w:t>
      </w:r>
      <w:r w:rsidR="002364C3">
        <w:t xml:space="preserve">тех. </w:t>
      </w:r>
      <w:r w:rsidRPr="00A67258">
        <w:t>поддержку.</w:t>
      </w:r>
    </w:p>
    <w:p w14:paraId="61A026BD" w14:textId="5C09AEDB" w:rsidR="00124733" w:rsidRDefault="002364C3" w:rsidP="002364C3">
      <w:pPr>
        <w:pStyle w:val="a3"/>
        <w:numPr>
          <w:ilvl w:val="0"/>
          <w:numId w:val="2"/>
        </w:numPr>
        <w:ind w:left="142" w:hanging="142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7502FDE" wp14:editId="565512CA">
            <wp:simplePos x="0" y="0"/>
            <wp:positionH relativeFrom="margin">
              <wp:align>right</wp:align>
            </wp:positionH>
            <wp:positionV relativeFrom="paragraph">
              <wp:posOffset>162054</wp:posOffset>
            </wp:positionV>
            <wp:extent cx="794385" cy="469900"/>
            <wp:effectExtent l="0" t="0" r="5715" b="6350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733">
        <w:t>Блок «</w:t>
      </w:r>
      <w:r w:rsidR="00124733">
        <w:rPr>
          <w:lang w:val="en-US"/>
        </w:rPr>
        <w:t>RTTL</w:t>
      </w:r>
      <w:r w:rsidR="00124733">
        <w:t>-проигрыватель» позволяет выбрать мелодию и запустить её проигрывание на встроенном динамике.</w:t>
      </w:r>
    </w:p>
    <w:p w14:paraId="76D7147F" w14:textId="3E2CC896" w:rsidR="00123BF9" w:rsidRDefault="00123BF9" w:rsidP="00527A8D">
      <w:pPr>
        <w:pStyle w:val="a3"/>
        <w:numPr>
          <w:ilvl w:val="0"/>
          <w:numId w:val="3"/>
        </w:numPr>
        <w:ind w:left="142" w:hanging="142"/>
      </w:pPr>
      <w:r>
        <w:t>Кнопка «</w:t>
      </w:r>
      <w:r w:rsidR="00527A8D">
        <w:t>Перезагрузка</w:t>
      </w:r>
      <w:r>
        <w:t>» применяет</w:t>
      </w:r>
      <w:r w:rsidR="004C6DDE">
        <w:t xml:space="preserve"> настройки</w:t>
      </w:r>
      <w:r w:rsidR="00527A8D">
        <w:t xml:space="preserve"> и </w:t>
      </w:r>
      <w:r w:rsidR="004C6DDE">
        <w:t xml:space="preserve">перезапускает программу часов. </w:t>
      </w:r>
    </w:p>
    <w:p w14:paraId="343A48BE" w14:textId="55F5FF14" w:rsidR="00676BE4" w:rsidRDefault="00676BE4" w:rsidP="00533A4D">
      <w:pPr>
        <w:pStyle w:val="1"/>
        <w:spacing w:before="0"/>
      </w:pPr>
      <w:r>
        <w:t>Ис</w:t>
      </w:r>
      <w:r w:rsidRPr="00676BE4">
        <w:rPr>
          <w:rStyle w:val="10"/>
        </w:rPr>
        <w:t>пользование</w:t>
      </w:r>
    </w:p>
    <w:p w14:paraId="5CAEBD4D" w14:textId="07FC59C3" w:rsidR="004C6DDE" w:rsidRDefault="004C6DDE" w:rsidP="00DA2843">
      <w:r>
        <w:t xml:space="preserve">После </w:t>
      </w:r>
      <w:r w:rsidR="00124733">
        <w:t>настройки параметров часы не требуют каких</w:t>
      </w:r>
      <w:r w:rsidR="00E04E7E">
        <w:t>-</w:t>
      </w:r>
      <w:r w:rsidR="00124733">
        <w:t>либо дополнительных действий.</w:t>
      </w:r>
    </w:p>
    <w:p w14:paraId="36A11175" w14:textId="77777777" w:rsidR="004C6DDE" w:rsidRDefault="004C6DDE" w:rsidP="00DA2843">
      <w:r>
        <w:t xml:space="preserve">Часы буферизируют время с периодичностью 12 часов. Если пропадет </w:t>
      </w:r>
      <w:r w:rsidR="007D3275">
        <w:t>интернет-соединение</w:t>
      </w:r>
      <w:r>
        <w:t>, часы будут брать информацию о времени с внутренней микросхемы часов.</w:t>
      </w:r>
    </w:p>
    <w:p w14:paraId="13F802C2" w14:textId="7F1B3331" w:rsidR="00546B81" w:rsidRDefault="00546B81" w:rsidP="00DA2843">
      <w:r>
        <w:lastRenderedPageBreak/>
        <w:t xml:space="preserve">На </w:t>
      </w:r>
      <w:r>
        <w:rPr>
          <w:lang w:val="en-US"/>
        </w:rPr>
        <w:t>TFT</w:t>
      </w:r>
      <w:r w:rsidRPr="00546B81">
        <w:t xml:space="preserve"> </w:t>
      </w:r>
      <w:r>
        <w:t xml:space="preserve">экране в рабочем режиме отображается два символа, первый – отображает наличие связи с серверами погоды, а второй показывает наличие соединения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, причем цвет индикатора (красный, желтый, зеленый) свидетельствует о качестве связи.</w:t>
      </w:r>
      <w:r w:rsidR="002364C3">
        <w:t xml:space="preserve"> В случае, если часы получат новое сообщение из телеграмма, то на дисплее отобразится иконка нового сообщения и прозвучит кратковременный сигнал.</w:t>
      </w:r>
    </w:p>
    <w:p w14:paraId="61557FA2" w14:textId="67EA4902" w:rsidR="002364C3" w:rsidRPr="002364C3" w:rsidRDefault="002364C3" w:rsidP="00DA2843">
      <w:r>
        <w:t xml:space="preserve">Встроенный светодиод даёт понимание о знаке температуры. Например, если на улице -30 градусов, то он окрасится в темно-синий цвет, а если +20, то в красный. В режиме </w:t>
      </w:r>
      <w:r>
        <w:rPr>
          <w:lang w:val="en-US"/>
        </w:rPr>
        <w:t>RTTL</w:t>
      </w:r>
      <w:r>
        <w:t>-проигрывателя светодиод меняет цвет в такт мелодии.</w:t>
      </w:r>
    </w:p>
    <w:p w14:paraId="5C279137" w14:textId="77777777" w:rsidR="009D3C10" w:rsidRDefault="009D3C10" w:rsidP="00533A4D">
      <w:pPr>
        <w:pStyle w:val="1"/>
        <w:spacing w:before="0"/>
      </w:pPr>
      <w:r>
        <w:t>Обновление ПО</w:t>
      </w:r>
    </w:p>
    <w:p w14:paraId="74FAD168" w14:textId="227BCB14" w:rsidR="009D3C10" w:rsidRDefault="009D3C10" w:rsidP="009D3C10">
      <w:r>
        <w:t xml:space="preserve">Часы обладают функцией обновления программного обеспечения по беспроводному каналу. Отправьте запрос на почту </w:t>
      </w:r>
      <w:r w:rsidRPr="003B67D4">
        <w:t>clouds_and_things@</w:t>
      </w:r>
      <w:r w:rsidRPr="003B67D4">
        <w:rPr>
          <w:lang w:val="en-US"/>
        </w:rPr>
        <w:t>mail</w:t>
      </w:r>
      <w:r w:rsidRPr="003B67D4">
        <w:t>.</w:t>
      </w:r>
      <w:r w:rsidRPr="003B67D4">
        <w:rPr>
          <w:lang w:val="en-US"/>
        </w:rPr>
        <w:t>ru</w:t>
      </w:r>
      <w:r>
        <w:t xml:space="preserve"> для проверки последней версии ПО</w:t>
      </w:r>
      <w:r w:rsidR="00FE53A2">
        <w:t xml:space="preserve"> и получения инструкции по установке.</w:t>
      </w:r>
      <w:r w:rsidR="00124733">
        <w:t xml:space="preserve"> Рекомендуем периодически обращаться за новой версией ПО, возможно в часах появились новые функции, которые Вы можете получить совершенно бесплатно.</w:t>
      </w:r>
    </w:p>
    <w:p w14:paraId="5540683C" w14:textId="77777777" w:rsidR="00FE53A2" w:rsidRDefault="00FE53A2" w:rsidP="00533A4D">
      <w:pPr>
        <w:pStyle w:val="1"/>
        <w:spacing w:before="0"/>
      </w:pPr>
      <w:r>
        <w:t>Уход</w:t>
      </w:r>
    </w:p>
    <w:p w14:paraId="22EB9D8A" w14:textId="77777777" w:rsidR="00FE53A2" w:rsidRDefault="00FE53A2" w:rsidP="00FE53A2">
      <w:r>
        <w:t>Часы не требуют специального ухода, однако не следует протирать их агрессивными моющими средствами и растворителями.</w:t>
      </w:r>
    </w:p>
    <w:p w14:paraId="153F1772" w14:textId="77777777" w:rsidR="00582698" w:rsidRDefault="00582698" w:rsidP="00FE53A2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5340"/>
      </w:tblGrid>
      <w:tr w:rsidR="007564CE" w:rsidRPr="00D329BA" w14:paraId="72062660" w14:textId="77777777" w:rsidTr="00C6741B">
        <w:tc>
          <w:tcPr>
            <w:tcW w:w="2830" w:type="dxa"/>
          </w:tcPr>
          <w:p w14:paraId="3FAB30F1" w14:textId="77777777" w:rsidR="007564CE" w:rsidRDefault="007564CE" w:rsidP="00C6741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FB1EA4" wp14:editId="6CD37DD3">
                  <wp:extent cx="635000" cy="585015"/>
                  <wp:effectExtent l="0" t="0" r="0" b="5715"/>
                  <wp:docPr id="61524147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66" cy="59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088EF86C" wp14:editId="6FDD08F2">
                  <wp:extent cx="571083" cy="584200"/>
                  <wp:effectExtent l="0" t="0" r="635" b="6350"/>
                  <wp:docPr id="107276157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49" cy="59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</w:tcPr>
          <w:p w14:paraId="2581722E" w14:textId="36483272" w:rsidR="007564CE" w:rsidRPr="00D329BA" w:rsidRDefault="007564CE" w:rsidP="00C6741B">
            <w:pPr>
              <w:jc w:val="center"/>
            </w:pPr>
            <w:r>
              <w:t>Если Вам понравился товар, оставьте положительный отзыв. Этим вы поможете улучшить качество товара и поможете продвижению продукции.</w:t>
            </w:r>
          </w:p>
        </w:tc>
      </w:tr>
    </w:tbl>
    <w:p w14:paraId="21C4143A" w14:textId="37343EA6" w:rsidR="00B71F98" w:rsidRDefault="00B71F98" w:rsidP="00582698">
      <w:pPr>
        <w:jc w:val="right"/>
      </w:pPr>
    </w:p>
    <w:p w14:paraId="10486417" w14:textId="77777777" w:rsidR="00482C60" w:rsidRDefault="00482C60" w:rsidP="00B71F98">
      <w:pPr>
        <w:spacing w:after="160" w:line="259" w:lineRule="auto"/>
        <w:jc w:val="left"/>
      </w:pPr>
    </w:p>
    <w:p w14:paraId="2B91B94B" w14:textId="77777777" w:rsidR="00482C60" w:rsidRDefault="00482C60" w:rsidP="00B71F98">
      <w:pPr>
        <w:spacing w:after="160" w:line="259" w:lineRule="auto"/>
        <w:jc w:val="left"/>
      </w:pPr>
    </w:p>
    <w:p w14:paraId="0767E120" w14:textId="443475A3" w:rsidR="00582698" w:rsidRPr="00FE53A2" w:rsidRDefault="00482C60" w:rsidP="00B71F98">
      <w:pPr>
        <w:spacing w:after="160" w:line="259" w:lineRule="auto"/>
        <w:jc w:val="left"/>
      </w:pPr>
      <w:r>
        <w:rPr>
          <w:noProof/>
          <w:lang w:eastAsia="ru-RU"/>
        </w:rPr>
        <w:drawing>
          <wp:inline distT="0" distB="0" distL="0" distR="0" wp14:anchorId="75D95F19" wp14:editId="107E4C3D">
            <wp:extent cx="4801870" cy="1017270"/>
            <wp:effectExtent l="0" t="0" r="0" b="0"/>
            <wp:docPr id="119155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698" w:rsidRPr="00FE53A2" w:rsidSect="00527A8D">
      <w:pgSz w:w="16838" w:h="11906" w:orient="landscape"/>
      <w:pgMar w:top="709" w:right="395" w:bottom="568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F2147" w14:textId="77777777" w:rsidR="00C02353" w:rsidRDefault="00C02353" w:rsidP="00B71F98">
      <w:r>
        <w:separator/>
      </w:r>
    </w:p>
  </w:endnote>
  <w:endnote w:type="continuationSeparator" w:id="0">
    <w:p w14:paraId="4D770204" w14:textId="77777777" w:rsidR="00C02353" w:rsidRDefault="00C02353" w:rsidP="00B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61A6F" w14:textId="77777777" w:rsidR="00C02353" w:rsidRDefault="00C02353" w:rsidP="00B71F98">
      <w:r>
        <w:separator/>
      </w:r>
    </w:p>
  </w:footnote>
  <w:footnote w:type="continuationSeparator" w:id="0">
    <w:p w14:paraId="719874EC" w14:textId="77777777" w:rsidR="00C02353" w:rsidRDefault="00C02353" w:rsidP="00B7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C057D"/>
    <w:multiLevelType w:val="hybridMultilevel"/>
    <w:tmpl w:val="63BA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01ACD"/>
    <w:multiLevelType w:val="hybridMultilevel"/>
    <w:tmpl w:val="FD6E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C3FF0"/>
    <w:multiLevelType w:val="hybridMultilevel"/>
    <w:tmpl w:val="8DF43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64"/>
    <w:rsid w:val="000452F4"/>
    <w:rsid w:val="00123BF9"/>
    <w:rsid w:val="00124733"/>
    <w:rsid w:val="002364C3"/>
    <w:rsid w:val="0026655D"/>
    <w:rsid w:val="002C7678"/>
    <w:rsid w:val="003634C5"/>
    <w:rsid w:val="003B67D4"/>
    <w:rsid w:val="003C1CC2"/>
    <w:rsid w:val="003F543D"/>
    <w:rsid w:val="004334D9"/>
    <w:rsid w:val="00482C60"/>
    <w:rsid w:val="004C6DDE"/>
    <w:rsid w:val="004E44C0"/>
    <w:rsid w:val="00527A8D"/>
    <w:rsid w:val="00533A4D"/>
    <w:rsid w:val="00546B81"/>
    <w:rsid w:val="005573E3"/>
    <w:rsid w:val="00582698"/>
    <w:rsid w:val="005E0564"/>
    <w:rsid w:val="00676BE4"/>
    <w:rsid w:val="006D4FA3"/>
    <w:rsid w:val="007152D5"/>
    <w:rsid w:val="007564CE"/>
    <w:rsid w:val="007D3275"/>
    <w:rsid w:val="0088377F"/>
    <w:rsid w:val="009374BC"/>
    <w:rsid w:val="009961D2"/>
    <w:rsid w:val="009A7BF2"/>
    <w:rsid w:val="009B62D5"/>
    <w:rsid w:val="009D3C10"/>
    <w:rsid w:val="00A44C44"/>
    <w:rsid w:val="00A67258"/>
    <w:rsid w:val="00AA0413"/>
    <w:rsid w:val="00AA0CC1"/>
    <w:rsid w:val="00AB79E5"/>
    <w:rsid w:val="00B71F98"/>
    <w:rsid w:val="00BD44D8"/>
    <w:rsid w:val="00C02353"/>
    <w:rsid w:val="00C26E22"/>
    <w:rsid w:val="00C3564D"/>
    <w:rsid w:val="00C53B62"/>
    <w:rsid w:val="00C94E13"/>
    <w:rsid w:val="00DA2843"/>
    <w:rsid w:val="00E04E7E"/>
    <w:rsid w:val="00E74990"/>
    <w:rsid w:val="00EC0BBA"/>
    <w:rsid w:val="00F02E59"/>
    <w:rsid w:val="00FC1E76"/>
    <w:rsid w:val="00FD33F1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EC1A"/>
  <w15:chartTrackingRefBased/>
  <w15:docId w15:val="{126E843B-E5B6-422A-9039-2A35896D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698"/>
    <w:pPr>
      <w:spacing w:after="0" w:line="240" w:lineRule="auto"/>
      <w:jc w:val="both"/>
    </w:pPr>
    <w:rPr>
      <w:sz w:val="16"/>
    </w:rPr>
  </w:style>
  <w:style w:type="paragraph" w:styleId="1">
    <w:name w:val="heading 1"/>
    <w:basedOn w:val="a"/>
    <w:next w:val="a"/>
    <w:link w:val="10"/>
    <w:uiPriority w:val="9"/>
    <w:qFormat/>
    <w:rsid w:val="00546B81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B81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paragraph" w:styleId="a3">
    <w:name w:val="List Paragraph"/>
    <w:basedOn w:val="a"/>
    <w:uiPriority w:val="34"/>
    <w:qFormat/>
    <w:rsid w:val="00DA2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3BF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C0BB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C0BB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582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582698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71F98"/>
    <w:rPr>
      <w:sz w:val="16"/>
    </w:rPr>
  </w:style>
  <w:style w:type="paragraph" w:styleId="aa">
    <w:name w:val="footer"/>
    <w:basedOn w:val="a"/>
    <w:link w:val="ab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71F9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В. Скляр</dc:creator>
  <cp:keywords/>
  <dc:description/>
  <cp:lastModifiedBy>Андрей В. Скляр</cp:lastModifiedBy>
  <cp:revision>28</cp:revision>
  <cp:lastPrinted>2025-05-27T11:33:00Z</cp:lastPrinted>
  <dcterms:created xsi:type="dcterms:W3CDTF">2024-12-05T07:41:00Z</dcterms:created>
  <dcterms:modified xsi:type="dcterms:W3CDTF">2025-05-27T11:33:00Z</dcterms:modified>
</cp:coreProperties>
</file>