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Concept of Operations: Power Platform Implementation for Elections Canada</w:t>
      </w:r>
    </w:p>
    <w:p>
      <w:pPr>
        <w:pStyle w:val="Heading2"/>
        <w:spacing w:lineRule="auto"/>
      </w:pPr>
      <w:r>
        <w:rPr/>
        <w:t xml:space="preserve">1. Executive Summary</w:t>
      </w:r>
    </w:p>
    <w:p>
      <w:pPr>
        <w:numPr>
          <w:ilvl w:val="0"/>
          <w:numId w:val="1"/>
        </w:numPr>
        <w:spacing w:lineRule="auto"/>
      </w:pPr>
      <w:r>
        <w:rPr/>
        <w:t xml:space="preserve">Overview of the Power Platform implementation initiative</w:t>
      </w:r>
    </w:p>
    <w:p>
      <w:pPr>
        <w:numPr>
          <w:ilvl w:val="0"/>
          <w:numId w:val="1"/>
        </w:numPr>
        <w:spacing w:lineRule="auto"/>
      </w:pPr>
      <w:r>
        <w:rPr/>
        <w:t xml:space="preserve">Alignment with Elections Canada's mandate and strategic objectives</w:t>
      </w:r>
    </w:p>
    <w:p>
      <w:pPr>
        <w:numPr>
          <w:ilvl w:val="0"/>
          <w:numId w:val="1"/>
        </w:numPr>
        <w:spacing w:lineRule="auto"/>
      </w:pPr>
      <w:r>
        <w:rPr/>
        <w:t xml:space="preserve">Key benefits and expected outcomes</w:t>
      </w:r>
    </w:p>
    <w:p>
      <w:pPr>
        <w:numPr>
          <w:ilvl w:val="0"/>
          <w:numId w:val="1"/>
        </w:numPr>
        <w:spacing w:lineRule="auto"/>
      </w:pPr>
      <w:r>
        <w:rPr/>
        <w:t xml:space="preserve">Compliance monitoring and governance enforcement</w:t>
      </w:r>
      <w:r>
        <w:rPr/>
        <w:t xml:space="preserve">*</w:t>
      </w:r>
    </w:p>
    <w:p>
      <w:pPr>
        <w:pStyle w:val="Heading2"/>
        <w:spacing w:lineRule="auto"/>
      </w:pPr>
      <w:r>
        <w:rPr/>
        <w:t xml:space="preserve">2. Introduction</w:t>
      </w:r>
    </w:p>
    <w:p>
      <w:pPr>
        <w:pStyle w:val="Heading3"/>
        <w:spacing w:lineRule="auto"/>
      </w:pPr>
      <w:r>
        <w:rPr/>
        <w:t xml:space="preserve">2.1 Purpose and Scope</w:t>
      </w:r>
    </w:p>
    <w:p>
      <w:pPr>
        <w:numPr>
          <w:ilvl w:val="0"/>
          <w:numId w:val="2"/>
        </w:numPr>
        <w:spacing w:lineRule="auto"/>
      </w:pPr>
      <w:r>
        <w:rPr/>
        <w:t xml:space="preserve">Objectives of the Power Platform implementation</w:t>
      </w:r>
    </w:p>
    <w:p>
      <w:pPr>
        <w:numPr>
          <w:ilvl w:val="0"/>
          <w:numId w:val="2"/>
        </w:numPr>
        <w:spacing w:lineRule="auto"/>
      </w:pPr>
      <w:r>
        <w:rPr/>
        <w:t xml:space="preserve">Scope of application within Elections Canada</w:t>
      </w:r>
    </w:p>
    <w:p>
      <w:pPr>
        <w:pStyle w:val="Heading3"/>
        <w:spacing w:lineRule="auto"/>
      </w:pPr>
      <w:r>
        <w:rPr/>
        <w:t xml:space="preserve">2.2 Document Control</w:t>
      </w:r>
    </w:p>
    <w:p>
      <w:pPr>
        <w:numPr>
          <w:ilvl w:val="0"/>
          <w:numId w:val="3"/>
        </w:numPr>
        <w:spacing w:lineRule="auto"/>
      </w:pPr>
      <w:r>
        <w:rPr/>
        <w:t xml:space="preserve">Version history</w:t>
      </w:r>
    </w:p>
    <w:p>
      <w:pPr>
        <w:numPr>
          <w:ilvl w:val="0"/>
          <w:numId w:val="3"/>
        </w:numPr>
        <w:spacing w:lineRule="auto"/>
      </w:pPr>
      <w:r>
        <w:rPr/>
        <w:t xml:space="preserve">Document owner and approval process</w:t>
      </w:r>
    </w:p>
    <w:p>
      <w:pPr>
        <w:numPr>
          <w:ilvl w:val="0"/>
          <w:numId w:val="3"/>
        </w:numPr>
        <w:spacing w:lineRule="auto"/>
      </w:pPr>
      <w:r>
        <w:rPr/>
        <w:t xml:space="preserve">Review and update schedule</w:t>
      </w:r>
    </w:p>
    <w:p>
      <w:pPr>
        <w:pStyle w:val="Heading2"/>
        <w:spacing w:lineRule="auto"/>
      </w:pPr>
      <w:r>
        <w:rPr/>
        <w:t xml:space="preserve">3. Governance and Organizational Structure</w:t>
      </w:r>
    </w:p>
    <w:p>
      <w:pPr>
        <w:pStyle w:val="Heading3"/>
        <w:spacing w:lineRule="auto"/>
      </w:pPr>
      <w:r>
        <w:rPr/>
        <w:t xml:space="preserve">3.1 Governance Framework</w:t>
      </w:r>
    </w:p>
    <w:p>
      <w:pPr>
        <w:numPr>
          <w:ilvl w:val="0"/>
          <w:numId w:val="4"/>
        </w:numPr>
        <w:spacing w:lineRule="auto"/>
      </w:pPr>
      <w:r>
        <w:rPr/>
        <w:t xml:space="preserve">Alignment with GC Enterprise Architecture Review Board (GC EARB) principles</w:t>
      </w:r>
    </w:p>
    <w:p>
      <w:pPr>
        <w:numPr>
          <w:ilvl w:val="0"/>
          <w:numId w:val="4"/>
        </w:numPr>
        <w:spacing w:lineRule="auto"/>
      </w:pPr>
      <w:r>
        <w:rPr/>
        <w:t xml:space="preserve">Integration with existing IT governance structures</w:t>
      </w:r>
    </w:p>
    <w:p>
      <w:pPr>
        <w:numPr>
          <w:ilvl w:val="0"/>
          <w:numId w:val="4"/>
        </w:numPr>
        <w:spacing w:lineRule="auto"/>
      </w:pPr>
      <w:r>
        <w:rPr/>
        <w:t xml:space="preserve">Power Platform-specific governance bodies (e.g., Center of Excellence)</w:t>
      </w:r>
    </w:p>
    <w:p>
      <w:pPr>
        <w:pStyle w:val="Heading4"/>
        <w:spacing w:lineRule="auto"/>
      </w:pPr>
      <w:r>
        <w:rPr/>
        <w:t xml:space="preserve">3.1.1 Power Platform CoE Toolkit Governance Components</w:t>
      </w:r>
    </w:p>
    <w:p>
      <w:pPr>
        <w:numPr>
          <w:ilvl w:val="0"/>
          <w:numId w:val="5"/>
        </w:numPr>
        <w:spacing w:lineRule="auto"/>
      </w:pPr>
      <w:r>
        <w:rPr/>
        <w:t xml:space="preserve">Implementation of Admin and Maker journeys from the CoE Toolkit</w:t>
      </w:r>
    </w:p>
    <w:p>
      <w:pPr>
        <w:numPr>
          <w:ilvl w:val="0"/>
          <w:numId w:val="5"/>
        </w:numPr>
        <w:spacing w:lineRule="auto"/>
      </w:pPr>
      <w:r>
        <w:rPr/>
        <w:t xml:space="preserve">Utilization of the Core Components solution for foundational governance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Deployment of the Governance Components solution for advanced controls and automated policy enforcement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Implementation of regular governance audits using CoE Toolkit's reporting capabilities</w:t>
      </w:r>
    </w:p>
    <w:p>
      <w:pPr>
        <w:pStyle w:val="Heading3"/>
        <w:spacing w:lineRule="auto"/>
      </w:pPr>
      <w:r>
        <w:rPr/>
        <w:t xml:space="preserve">3.2 Roles and Responsibilities</w:t>
      </w:r>
    </w:p>
    <w:p>
      <w:pPr>
        <w:numPr>
          <w:ilvl w:val="0"/>
          <w:numId w:val="6"/>
        </w:numPr>
        <w:spacing w:lineRule="auto"/>
      </w:pPr>
      <w:r>
        <w:rPr/>
        <w:t xml:space="preserve">Key roles in Power Platform management (aligned with GC IT roles)</w:t>
      </w:r>
    </w:p>
    <w:p>
      <w:pPr>
        <w:numPr>
          <w:ilvl w:val="0"/>
          <w:numId w:val="6"/>
        </w:numPr>
        <w:spacing w:lineRule="auto"/>
      </w:pPr>
      <w:r>
        <w:rPr/>
        <w:t xml:space="preserve">Responsibilities matrix</w:t>
      </w:r>
    </w:p>
    <w:p>
      <w:pPr>
        <w:numPr>
          <w:ilvl w:val="0"/>
          <w:numId w:val="6"/>
        </w:numPr>
        <w:spacing w:lineRule="auto"/>
      </w:pPr>
      <w:r>
        <w:rPr/>
        <w:t xml:space="preserve">Delegation of authority</w:t>
      </w:r>
    </w:p>
    <w:p>
      <w:pPr>
        <w:pStyle w:val="Heading4"/>
        <w:spacing w:lineRule="auto"/>
      </w:pPr>
      <w:r>
        <w:rPr/>
        <w:t xml:space="preserve">3.2.1 CoE Toolkit Role Management</w:t>
      </w:r>
    </w:p>
    <w:p>
      <w:pPr>
        <w:numPr>
          <w:ilvl w:val="0"/>
          <w:numId w:val="7"/>
        </w:numPr>
        <w:spacing w:lineRule="auto"/>
      </w:pPr>
      <w:r>
        <w:rPr/>
        <w:t xml:space="preserve">Use of the CoE Toolkit's Power Platform Admin View to manage and monitor admin roles</w:t>
      </w:r>
    </w:p>
    <w:p>
      <w:pPr>
        <w:numPr>
          <w:ilvl w:val="0"/>
          <w:numId w:val="7"/>
        </w:numPr>
        <w:spacing w:lineRule="auto"/>
      </w:pPr>
      <w:r>
        <w:rPr/>
        <w:t xml:space="preserve">Implementation of the Maker Assessment process from the CoE Toolkit to evaluate and assign appropriate roles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Establishment of a dedicated Compliance Officer role for continuous monitoring and reporting</w:t>
      </w:r>
    </w:p>
    <w:p>
      <w:pPr>
        <w:pStyle w:val="Heading3"/>
        <w:spacing w:lineRule="auto"/>
      </w:pPr>
      <w:r>
        <w:rPr/>
        <w:t xml:space="preserve">3.3 Policies and Standards</w:t>
      </w:r>
    </w:p>
    <w:p>
      <w:pPr>
        <w:numPr>
          <w:ilvl w:val="0"/>
          <w:numId w:val="8"/>
        </w:numPr>
        <w:spacing w:lineRule="auto"/>
      </w:pPr>
      <w:r>
        <w:rPr/>
        <w:t xml:space="preserve">Adherence to Treasury Board policies and standards</w:t>
      </w:r>
    </w:p>
    <w:p>
      <w:pPr>
        <w:numPr>
          <w:ilvl w:val="0"/>
          <w:numId w:val="8"/>
        </w:numPr>
        <w:spacing w:lineRule="auto"/>
      </w:pPr>
      <w:r>
        <w:rPr/>
        <w:t xml:space="preserve">Power Platform-specific policies</w:t>
      </w:r>
    </w:p>
    <w:p>
      <w:pPr>
        <w:numPr>
          <w:ilvl w:val="0"/>
          <w:numId w:val="8"/>
        </w:numPr>
        <w:spacing w:lineRule="auto"/>
      </w:pPr>
      <w:r>
        <w:rPr/>
        <w:t xml:space="preserve">Data governance policies</w:t>
      </w:r>
    </w:p>
    <w:p>
      <w:pPr>
        <w:pStyle w:val="Heading4"/>
        <w:spacing w:lineRule="auto"/>
      </w:pPr>
      <w:r>
        <w:rPr/>
        <w:t xml:space="preserve">3.3.1 Policy Enforcement through CoE Toolkit</w:t>
      </w:r>
    </w:p>
    <w:p>
      <w:pPr>
        <w:numPr>
          <w:ilvl w:val="0"/>
          <w:numId w:val="9"/>
        </w:numPr>
        <w:spacing w:lineRule="auto"/>
      </w:pPr>
      <w:r>
        <w:rPr/>
        <w:t xml:space="preserve">Utilization of DLP Editor from the CoE Toolkit for managing Data Loss Prevention policies</w:t>
      </w:r>
    </w:p>
    <w:p>
      <w:pPr>
        <w:numPr>
          <w:ilvl w:val="0"/>
          <w:numId w:val="9"/>
        </w:numPr>
        <w:spacing w:lineRule="auto"/>
      </w:pPr>
      <w:r>
        <w:rPr/>
        <w:t xml:space="preserve">Implementation of the Environment Request process to standardize environment creation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Automated policy checks and enforcement using CoE Toolkit's Compliance process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Regular policy compliance reports generated through Power BI templates</w:t>
      </w:r>
    </w:p>
    <w:p>
      <w:pPr>
        <w:pStyle w:val="Heading2"/>
        <w:spacing w:lineRule="auto"/>
      </w:pPr>
      <w:r>
        <w:rPr/>
        <w:t xml:space="preserve">4. Security and Privacy</w:t>
      </w:r>
    </w:p>
    <w:p>
      <w:pPr>
        <w:pStyle w:val="Heading3"/>
        <w:spacing w:lineRule="auto"/>
      </w:pPr>
      <w:r>
        <w:rPr/>
        <w:t xml:space="preserve">4.1 Security Controls (aligned with ISO 27001 and ITSG-33)</w:t>
      </w:r>
    </w:p>
    <w:p>
      <w:pPr>
        <w:numPr>
          <w:ilvl w:val="0"/>
          <w:numId w:val="10"/>
        </w:numPr>
        <w:spacing w:lineRule="auto"/>
      </w:pPr>
      <w:r>
        <w:rPr/>
        <w:t xml:space="preserve">Access control and identity management</w:t>
      </w:r>
    </w:p>
    <w:p>
      <w:pPr>
        <w:numPr>
          <w:ilvl w:val="0"/>
          <w:numId w:val="10"/>
        </w:numPr>
        <w:spacing w:lineRule="auto"/>
      </w:pPr>
      <w:r>
        <w:rPr/>
        <w:t xml:space="preserve">Data encryption and protection</w:t>
      </w:r>
    </w:p>
    <w:p>
      <w:pPr>
        <w:numPr>
          <w:ilvl w:val="0"/>
          <w:numId w:val="10"/>
        </w:numPr>
        <w:spacing w:lineRule="auto"/>
      </w:pPr>
      <w:r>
        <w:rPr/>
        <w:t xml:space="preserve">Network security measures</w:t>
      </w:r>
    </w:p>
    <w:p>
      <w:pPr>
        <w:numPr>
          <w:ilvl w:val="0"/>
          <w:numId w:val="10"/>
        </w:numPr>
        <w:spacing w:lineRule="auto"/>
      </w:pPr>
      <w:r>
        <w:rPr/>
        <w:t xml:space="preserve">Security monitoring and incident response</w:t>
      </w:r>
    </w:p>
    <w:p>
      <w:pPr>
        <w:pStyle w:val="Heading4"/>
        <w:spacing w:lineRule="auto"/>
      </w:pPr>
      <w:r>
        <w:rPr/>
        <w:t xml:space="preserve">4.1.1 CoE Toolkit Security Enhancements</w:t>
      </w:r>
    </w:p>
    <w:p>
      <w:pPr>
        <w:numPr>
          <w:ilvl w:val="0"/>
          <w:numId w:val="11"/>
        </w:numPr>
        <w:spacing w:lineRule="auto"/>
      </w:pPr>
      <w:r>
        <w:rPr/>
        <w:t xml:space="preserve">Deployment of the CoE Toolkit's Audit Log components for comprehensive security monitoring</w:t>
      </w:r>
    </w:p>
    <w:p>
      <w:pPr>
        <w:numPr>
          <w:ilvl w:val="0"/>
          <w:numId w:val="11"/>
        </w:numPr>
        <w:spacing w:lineRule="auto"/>
      </w:pPr>
      <w:r>
        <w:rPr/>
        <w:t xml:space="preserve">Utilization of the Admin Audit History app for tracking administrative actions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Implementation of the Compliance process for regular automated security checks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Real-time alerts for security policy violations using Power Automate flows</w:t>
      </w:r>
    </w:p>
    <w:p>
      <w:pPr>
        <w:pStyle w:val="Heading3"/>
        <w:spacing w:lineRule="auto"/>
      </w:pPr>
      <w:r>
        <w:rPr/>
        <w:t xml:space="preserve">4.2 Privacy Management</w:t>
      </w:r>
    </w:p>
    <w:p>
      <w:pPr>
        <w:numPr>
          <w:ilvl w:val="0"/>
          <w:numId w:val="12"/>
        </w:numPr>
        <w:spacing w:lineRule="auto"/>
      </w:pPr>
      <w:r>
        <w:rPr/>
        <w:t xml:space="preserve">Privacy Impact Assessment (PIA) process</w:t>
      </w:r>
    </w:p>
    <w:p>
      <w:pPr>
        <w:numPr>
          <w:ilvl w:val="0"/>
          <w:numId w:val="12"/>
        </w:numPr>
        <w:spacing w:lineRule="auto"/>
      </w:pPr>
      <w:r>
        <w:rPr/>
        <w:t xml:space="preserve">Personal information handling procedures</w:t>
      </w:r>
    </w:p>
    <w:p>
      <w:pPr>
        <w:numPr>
          <w:ilvl w:val="0"/>
          <w:numId w:val="12"/>
        </w:numPr>
        <w:spacing w:lineRule="auto"/>
      </w:pPr>
      <w:r>
        <w:rPr/>
        <w:t xml:space="preserve">Privacy breach response plan</w:t>
      </w:r>
    </w:p>
    <w:p>
      <w:pPr>
        <w:pStyle w:val="Heading4"/>
        <w:spacing w:lineRule="auto"/>
      </w:pPr>
      <w:r>
        <w:rPr/>
        <w:t xml:space="preserve">4.2.1 Privacy Controls in CoE Toolkit</w:t>
      </w:r>
    </w:p>
    <w:p>
      <w:pPr>
        <w:numPr>
          <w:ilvl w:val="0"/>
          <w:numId w:val="13"/>
        </w:numPr>
        <w:spacing w:lineRule="auto"/>
      </w:pPr>
      <w:r>
        <w:rPr/>
        <w:t xml:space="preserve">Use of the Data Loss Prevention (DLP) Editor to enforce data privacy policies</w:t>
      </w:r>
    </w:p>
    <w:p>
      <w:pPr>
        <w:numPr>
          <w:ilvl w:val="0"/>
          <w:numId w:val="13"/>
        </w:numPr>
        <w:spacing w:lineRule="auto"/>
      </w:pPr>
      <w:r>
        <w:rPr/>
        <w:t xml:space="preserve">Implementation of the Admin Audit History to track access to sensitive information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Automated PIA tracking and renewal process using Power Apps and Power Automate (e.g PIA data retention policy alignment to CoE privary controls</w:t>
      </w:r>
    </w:p>
    <w:p>
      <w:pPr>
        <w:pStyle w:val="Heading3"/>
        <w:spacing w:lineRule="auto"/>
      </w:pPr>
      <w:r>
        <w:rPr/>
        <w:t xml:space="preserve">4.3 Data Classification and Handling</w:t>
      </w:r>
    </w:p>
    <w:p>
      <w:pPr>
        <w:numPr>
          <w:ilvl w:val="0"/>
          <w:numId w:val="14"/>
        </w:numPr>
        <w:spacing w:lineRule="auto"/>
      </w:pPr>
      <w:r>
        <w:rPr/>
        <w:t xml:space="preserve">Data classification scheme (aligned with GC guidelines)</w:t>
      </w:r>
    </w:p>
    <w:p>
      <w:pPr>
        <w:numPr>
          <w:ilvl w:val="0"/>
          <w:numId w:val="14"/>
        </w:numPr>
        <w:spacing w:lineRule="auto"/>
      </w:pPr>
      <w:r>
        <w:rPr/>
        <w:t xml:space="preserve">Data handling procedures for each classification level</w:t>
      </w:r>
    </w:p>
    <w:p>
      <w:pPr>
        <w:numPr>
          <w:ilvl w:val="0"/>
          <w:numId w:val="14"/>
        </w:numPr>
        <w:spacing w:lineRule="auto"/>
      </w:pPr>
      <w:r>
        <w:rPr/>
        <w:t xml:space="preserve">Cross-border data flow considerations</w:t>
      </w:r>
    </w:p>
    <w:p>
      <w:pPr>
        <w:pStyle w:val="Heading4"/>
        <w:spacing w:lineRule="auto"/>
      </w:pPr>
      <w:r>
        <w:rPr/>
        <w:t xml:space="preserve">4.3.1 Data Classification Monitoring with CoE Toolkit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Utilization of Inventory components to track and monitor data classification across environments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Implementation of automated checks for proper data handling using Power Automate flows</w:t>
      </w:r>
    </w:p>
    <w:p>
      <w:pPr>
        <w:pStyle w:val="Heading2"/>
        <w:spacing w:lineRule="auto"/>
      </w:pPr>
      <w:r>
        <w:rPr/>
        <w:t xml:space="preserve">5. Risk Management</w:t>
      </w:r>
    </w:p>
    <w:p>
      <w:pPr>
        <w:pStyle w:val="Heading3"/>
        <w:spacing w:lineRule="auto"/>
      </w:pPr>
      <w:r>
        <w:rPr/>
        <w:t xml:space="preserve">5.1 Risk Assessment Process</w:t>
      </w:r>
    </w:p>
    <w:p>
      <w:pPr>
        <w:numPr>
          <w:ilvl w:val="0"/>
          <w:numId w:val="16"/>
        </w:numPr>
        <w:spacing w:lineRule="auto"/>
      </w:pPr>
      <w:r>
        <w:rPr/>
        <w:t xml:space="preserve">Risk identification methodology</w:t>
      </w:r>
    </w:p>
    <w:p>
      <w:pPr>
        <w:numPr>
          <w:ilvl w:val="0"/>
          <w:numId w:val="16"/>
        </w:numPr>
        <w:spacing w:lineRule="auto"/>
      </w:pPr>
      <w:r>
        <w:rPr/>
        <w:t xml:space="preserve">Risk analysis and evaluation procedures</w:t>
      </w:r>
    </w:p>
    <w:p>
      <w:pPr>
        <w:numPr>
          <w:ilvl w:val="0"/>
          <w:numId w:val="16"/>
        </w:numPr>
        <w:spacing w:lineRule="auto"/>
      </w:pPr>
      <w:r>
        <w:rPr/>
        <w:t xml:space="preserve">Integration with departmental risk management framework</w:t>
      </w:r>
    </w:p>
    <w:p>
      <w:pPr>
        <w:pStyle w:val="Heading4"/>
        <w:spacing w:lineRule="auto"/>
      </w:pPr>
      <w:r>
        <w:rPr/>
        <w:t xml:space="preserve">5.1.1 Risk Identification with CoE Toolkit</w:t>
      </w:r>
    </w:p>
    <w:p>
      <w:pPr>
        <w:numPr>
          <w:ilvl w:val="0"/>
          <w:numId w:val="17"/>
        </w:numPr>
        <w:spacing w:lineRule="auto"/>
      </w:pPr>
      <w:r>
        <w:rPr/>
        <w:t xml:space="preserve">Utilization of the Power Platform Admin View for identifying potential risks in app usage and data flows</w:t>
      </w:r>
    </w:p>
    <w:p>
      <w:pPr>
        <w:numPr>
          <w:ilvl w:val="0"/>
          <w:numId w:val="17"/>
        </w:numPr>
        <w:spacing w:lineRule="auto"/>
      </w:pPr>
      <w:r>
        <w:rPr/>
        <w:t xml:space="preserve">Implementation of the Environment Metrics process to assess resource utilization risks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Automated risk scoring and prioritization using custom Power Apps and Power Automate flows</w:t>
      </w:r>
    </w:p>
    <w:p>
      <w:pPr>
        <w:pStyle w:val="Heading3"/>
        <w:spacing w:lineRule="auto"/>
      </w:pPr>
      <w:r>
        <w:rPr/>
        <w:t xml:space="preserve">5.2 Risk Mitigation Strategies</w:t>
      </w:r>
    </w:p>
    <w:p>
      <w:pPr>
        <w:numPr>
          <w:ilvl w:val="0"/>
          <w:numId w:val="18"/>
        </w:numPr>
        <w:spacing w:lineRule="auto"/>
      </w:pPr>
      <w:r>
        <w:rPr/>
        <w:t xml:space="preserve">Risk treatment plans</w:t>
      </w:r>
    </w:p>
    <w:p>
      <w:pPr>
        <w:numPr>
          <w:ilvl w:val="0"/>
          <w:numId w:val="18"/>
        </w:numPr>
        <w:spacing w:lineRule="auto"/>
      </w:pPr>
      <w:r>
        <w:rPr/>
        <w:t xml:space="preserve">Residual risk acceptance process</w:t>
      </w:r>
    </w:p>
    <w:p>
      <w:pPr>
        <w:numPr>
          <w:ilvl w:val="0"/>
          <w:numId w:val="18"/>
        </w:numPr>
        <w:spacing w:lineRule="auto"/>
      </w:pPr>
      <w:r>
        <w:rPr/>
        <w:t xml:space="preserve">Continuous risk monitoring and reporting</w:t>
      </w:r>
    </w:p>
    <w:p>
      <w:pPr>
        <w:pStyle w:val="Heading4"/>
        <w:spacing w:lineRule="auto"/>
      </w:pPr>
      <w:r>
        <w:rPr/>
        <w:t xml:space="preserve">5.2.1 CoE Toolkit Risk Mitigation Tools</w:t>
      </w:r>
    </w:p>
    <w:p>
      <w:pPr>
        <w:numPr>
          <w:ilvl w:val="0"/>
          <w:numId w:val="19"/>
        </w:numPr>
        <w:spacing w:lineRule="auto"/>
      </w:pPr>
      <w:r>
        <w:rPr/>
        <w:t xml:space="preserve">Use of the Audit Log components to monitor and alert on high-risk activities</w:t>
      </w:r>
    </w:p>
    <w:p>
      <w:pPr>
        <w:numPr>
          <w:ilvl w:val="0"/>
          <w:numId w:val="19"/>
        </w:numPr>
        <w:spacing w:lineRule="auto"/>
      </w:pPr>
      <w:r>
        <w:rPr/>
        <w:t xml:space="preserve">Implementation of the Power Platform Admin View to enforce governance policies and mitigate risks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Development of a Risk Dashboard using Power BI for real-time risk visualization and tracking</w:t>
      </w:r>
    </w:p>
    <w:p>
      <w:pPr>
        <w:pStyle w:val="Heading2"/>
        <w:spacing w:lineRule="auto"/>
      </w:pPr>
      <w:r>
        <w:rPr/>
        <w:t xml:space="preserve">6. Compliance and Audit</w:t>
      </w:r>
    </w:p>
    <w:p>
      <w:pPr>
        <w:pStyle w:val="Heading3"/>
        <w:spacing w:lineRule="auto"/>
      </w:pPr>
      <w:r>
        <w:rPr/>
        <w:t xml:space="preserve">6.1 Regulatory Compliance</w:t>
      </w:r>
    </w:p>
    <w:p>
      <w:pPr>
        <w:numPr>
          <w:ilvl w:val="0"/>
          <w:numId w:val="20"/>
        </w:numPr>
        <w:spacing w:lineRule="auto"/>
      </w:pPr>
      <w:r>
        <w:rPr/>
        <w:t xml:space="preserve">Alignment with relevant legislation (e.g., Privacy Act, Canada Elections Act)</w:t>
      </w:r>
    </w:p>
    <w:p>
      <w:pPr>
        <w:numPr>
          <w:ilvl w:val="0"/>
          <w:numId w:val="20"/>
        </w:numPr>
        <w:spacing w:lineRule="auto"/>
      </w:pPr>
      <w:r>
        <w:rPr/>
        <w:t xml:space="preserve">Compliance monitoring and reporting processes</w:t>
      </w:r>
    </w:p>
    <w:p>
      <w:pPr>
        <w:pStyle w:val="Heading4"/>
        <w:spacing w:lineRule="auto"/>
      </w:pPr>
      <w:r>
        <w:rPr/>
        <w:t xml:space="preserve">6.1.1 Compliance Monitoring with CoE Toolkit</w:t>
      </w:r>
    </w:p>
    <w:p>
      <w:pPr>
        <w:numPr>
          <w:ilvl w:val="0"/>
          <w:numId w:val="21"/>
        </w:numPr>
        <w:spacing w:lineRule="auto"/>
      </w:pPr>
      <w:r>
        <w:rPr/>
        <w:t xml:space="preserve">Deployment of the Compliance process from the CoE Toolkit to automate compliance checks</w:t>
      </w:r>
    </w:p>
    <w:p>
      <w:pPr>
        <w:numPr>
          <w:ilvl w:val="0"/>
          <w:numId w:val="21"/>
        </w:numPr>
        <w:spacing w:lineRule="auto"/>
      </w:pPr>
      <w:r>
        <w:rPr/>
        <w:t xml:space="preserve">Utilization of the Power Platform Admin View for generating compliance reports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Implementation of a custom Compliance Scorecard using Power Apps and Power BI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Automated compliance alerts and escalation processes using Power Automate</w:t>
      </w:r>
    </w:p>
    <w:p>
      <w:pPr>
        <w:pStyle w:val="Heading3"/>
        <w:spacing w:lineRule="auto"/>
      </w:pPr>
      <w:r>
        <w:rPr/>
        <w:t xml:space="preserve">6.2 Audit Procedures</w:t>
      </w:r>
    </w:p>
    <w:p>
      <w:pPr>
        <w:numPr>
          <w:ilvl w:val="0"/>
          <w:numId w:val="22"/>
        </w:numPr>
        <w:spacing w:lineRule="auto"/>
      </w:pPr>
      <w:r>
        <w:rPr/>
        <w:t xml:space="preserve">Internal audit schedule and methodology</w:t>
      </w:r>
    </w:p>
    <w:p>
      <w:pPr>
        <w:numPr>
          <w:ilvl w:val="0"/>
          <w:numId w:val="22"/>
        </w:numPr>
        <w:spacing w:lineRule="auto"/>
      </w:pPr>
      <w:r>
        <w:rPr/>
        <w:t xml:space="preserve">External audit preparation</w:t>
      </w:r>
    </w:p>
    <w:p>
      <w:pPr>
        <w:numPr>
          <w:ilvl w:val="0"/>
          <w:numId w:val="22"/>
        </w:numPr>
        <w:spacing w:lineRule="auto"/>
      </w:pPr>
      <w:r>
        <w:rPr/>
        <w:t xml:space="preserve">Audit findings management and remediation</w:t>
      </w:r>
    </w:p>
    <w:p>
      <w:pPr>
        <w:pStyle w:val="Heading4"/>
        <w:spacing w:lineRule="auto"/>
      </w:pPr>
      <w:r>
        <w:rPr/>
        <w:t xml:space="preserve">6.2.1 Audit Capabilities in CoE Toolkit</w:t>
      </w:r>
    </w:p>
    <w:p>
      <w:pPr>
        <w:numPr>
          <w:ilvl w:val="0"/>
          <w:numId w:val="23"/>
        </w:numPr>
        <w:spacing w:lineRule="auto"/>
      </w:pPr>
      <w:r>
        <w:rPr/>
        <w:t xml:space="preserve">Implementation of the Audit Log components for comprehensive audit trails</w:t>
      </w:r>
    </w:p>
    <w:p>
      <w:pPr>
        <w:numPr>
          <w:ilvl w:val="0"/>
          <w:numId w:val="23"/>
        </w:numPr>
        <w:spacing w:lineRule="auto"/>
      </w:pPr>
      <w:r>
        <w:rPr/>
        <w:t xml:space="preserve">Use of the Admin Audit History app for detailed administrative action auditing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Development of an Audit Findings Tracker app using Power Apps for managing and tracking audit remediation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Automated generation of audit reports using Power Automate and Power BI</w:t>
      </w:r>
    </w:p>
    <w:p>
      <w:pPr>
        <w:pStyle w:val="Heading2"/>
        <w:spacing w:lineRule="auto"/>
      </w:pPr>
      <w:r>
        <w:rPr/>
        <w:t xml:space="preserve">7. Operational Environment</w:t>
      </w:r>
    </w:p>
    <w:p>
      <w:pPr>
        <w:pStyle w:val="Heading3"/>
        <w:spacing w:lineRule="auto"/>
      </w:pPr>
      <w:r>
        <w:rPr/>
        <w:t xml:space="preserve">7.1 IT Infrastructure</w:t>
      </w:r>
    </w:p>
    <w:p>
      <w:pPr>
        <w:numPr>
          <w:ilvl w:val="0"/>
          <w:numId w:val="24"/>
        </w:numPr>
        <w:spacing w:lineRule="auto"/>
      </w:pPr>
      <w:r>
        <w:rPr/>
        <w:t xml:space="preserve">Integration with existing GC IT infrastructure</w:t>
      </w:r>
    </w:p>
    <w:p>
      <w:pPr>
        <w:numPr>
          <w:ilvl w:val="0"/>
          <w:numId w:val="24"/>
        </w:numPr>
        <w:spacing w:lineRule="auto"/>
      </w:pPr>
      <w:r>
        <w:rPr/>
        <w:t xml:space="preserve">Cloud service utilization (aligned with GC Cloud Adoption Strategy)</w:t>
      </w:r>
    </w:p>
    <w:p>
      <w:pPr>
        <w:numPr>
          <w:ilvl w:val="0"/>
          <w:numId w:val="24"/>
        </w:numPr>
        <w:spacing w:lineRule="auto"/>
      </w:pPr>
      <w:r>
        <w:rPr/>
        <w:t xml:space="preserve">Network architecture and connectivity</w:t>
      </w:r>
    </w:p>
    <w:p>
      <w:pPr>
        <w:pStyle w:val="Heading4"/>
        <w:spacing w:lineRule="auto"/>
      </w:pPr>
      <w:r>
        <w:rPr/>
        <w:t xml:space="preserve">7.1.1 Infrastructure Management with CoE Toolkit</w:t>
      </w:r>
    </w:p>
    <w:p>
      <w:pPr>
        <w:numPr>
          <w:ilvl w:val="0"/>
          <w:numId w:val="25"/>
        </w:numPr>
        <w:spacing w:lineRule="auto"/>
      </w:pPr>
      <w:r>
        <w:rPr/>
        <w:t xml:space="preserve">Utilization of the Environment Metrics process to monitor infrastructure usage</w:t>
      </w:r>
    </w:p>
    <w:p>
      <w:pPr>
        <w:numPr>
          <w:ilvl w:val="0"/>
          <w:numId w:val="25"/>
        </w:numPr>
        <w:spacing w:lineRule="auto"/>
      </w:pPr>
      <w:r>
        <w:rPr/>
        <w:t xml:space="preserve">Implementation of the Power Platform Admin View for holistic infrastructure management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Custom infrastructure health monitoring dashboard using Power BI</w:t>
      </w:r>
    </w:p>
    <w:p>
      <w:pPr>
        <w:pStyle w:val="Heading3"/>
        <w:spacing w:lineRule="auto"/>
      </w:pPr>
      <w:r>
        <w:rPr/>
        <w:t xml:space="preserve">7.2 Environment Management</w:t>
      </w:r>
    </w:p>
    <w:p>
      <w:pPr>
        <w:numPr>
          <w:ilvl w:val="0"/>
          <w:numId w:val="26"/>
        </w:numPr>
        <w:spacing w:lineRule="auto"/>
      </w:pPr>
      <w:r>
        <w:rPr/>
        <w:t xml:space="preserve">Development, test, and production environments</w:t>
      </w:r>
    </w:p>
    <w:p>
      <w:pPr>
        <w:numPr>
          <w:ilvl w:val="0"/>
          <w:numId w:val="26"/>
        </w:numPr>
        <w:spacing w:lineRule="auto"/>
      </w:pPr>
      <w:r>
        <w:rPr/>
        <w:t xml:space="preserve">Environment provisioning and decommissioning processes</w:t>
      </w:r>
    </w:p>
    <w:p>
      <w:pPr>
        <w:numPr>
          <w:ilvl w:val="0"/>
          <w:numId w:val="26"/>
        </w:numPr>
        <w:spacing w:lineRule="auto"/>
      </w:pPr>
      <w:r>
        <w:rPr/>
        <w:t xml:space="preserve">Data segregation in multi-tenant environments</w:t>
      </w:r>
    </w:p>
    <w:p>
      <w:pPr>
        <w:pStyle w:val="Heading4"/>
        <w:spacing w:lineRule="auto"/>
      </w:pPr>
      <w:r>
        <w:rPr/>
        <w:t xml:space="preserve">7.2.1 CoE Toolkit Environment Controls</w:t>
      </w:r>
    </w:p>
    <w:p>
      <w:pPr>
        <w:numPr>
          <w:ilvl w:val="0"/>
          <w:numId w:val="27"/>
        </w:numPr>
        <w:spacing w:lineRule="auto"/>
      </w:pPr>
      <w:r>
        <w:rPr/>
        <w:t xml:space="preserve">Deployment of the Environment Request process to standardize environment provisioning</w:t>
      </w:r>
    </w:p>
    <w:p>
      <w:pPr>
        <w:numPr>
          <w:ilvl w:val="0"/>
          <w:numId w:val="27"/>
        </w:numPr>
        <w:spacing w:lineRule="auto"/>
      </w:pPr>
      <w:r>
        <w:rPr/>
        <w:t xml:space="preserve">Use of the Power Platform Admin View for centralized environment monitoring and management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Automated environment compliance checks using Power Automate flows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Implementation of an Environment Lifecycle Management app using Power Apps</w:t>
      </w:r>
    </w:p>
    <w:p>
      <w:pPr>
        <w:pStyle w:val="Heading3"/>
        <w:spacing w:lineRule="auto"/>
      </w:pPr>
      <w:r>
        <w:rPr/>
        <w:t xml:space="preserve">7.3 Capacity and Performance Management</w:t>
      </w:r>
    </w:p>
    <w:p>
      <w:pPr>
        <w:numPr>
          <w:ilvl w:val="0"/>
          <w:numId w:val="28"/>
        </w:numPr>
        <w:spacing w:lineRule="auto"/>
      </w:pPr>
      <w:r>
        <w:rPr/>
        <w:t xml:space="preserve">Resource allocation and scaling procedures</w:t>
      </w:r>
    </w:p>
    <w:p>
      <w:pPr>
        <w:numPr>
          <w:ilvl w:val="0"/>
          <w:numId w:val="28"/>
        </w:numPr>
        <w:spacing w:lineRule="auto"/>
      </w:pPr>
      <w:r>
        <w:rPr/>
        <w:t xml:space="preserve">Performance monitoring and optimization</w:t>
      </w:r>
    </w:p>
    <w:p>
      <w:pPr>
        <w:numPr>
          <w:ilvl w:val="0"/>
          <w:numId w:val="28"/>
        </w:numPr>
        <w:spacing w:lineRule="auto"/>
      </w:pPr>
      <w:r>
        <w:rPr/>
        <w:t xml:space="preserve">Capacity planning for peak periods (e.g., election times)</w:t>
      </w:r>
    </w:p>
    <w:p>
      <w:pPr>
        <w:pStyle w:val="Heading4"/>
        <w:spacing w:lineRule="auto"/>
      </w:pPr>
      <w:r>
        <w:rPr/>
        <w:t xml:space="preserve">7.3.1 Capacity Planning with CoE Toolkit</w:t>
      </w:r>
    </w:p>
    <w:p>
      <w:pPr>
        <w:numPr>
          <w:ilvl w:val="0"/>
          <w:numId w:val="29"/>
        </w:numPr>
        <w:spacing w:lineRule="auto"/>
      </w:pPr>
      <w:r>
        <w:rPr/>
        <w:t xml:space="preserve">Implementation of the Capacity process from the CoE Toolkit for resource utilization tracking</w:t>
      </w:r>
    </w:p>
    <w:p>
      <w:pPr>
        <w:numPr>
          <w:ilvl w:val="0"/>
          <w:numId w:val="29"/>
        </w:numPr>
        <w:spacing w:lineRule="auto"/>
      </w:pPr>
      <w:r>
        <w:rPr/>
        <w:t xml:space="preserve">Use of Power BI templates provided in the CoE Toolkit for capacity analytics and forecasting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Development of a custom Capacity Planning app for election-specific resource management</w:t>
      </w:r>
    </w:p>
    <w:p>
      <w:pPr>
        <w:pStyle w:val="Heading2"/>
        <w:spacing w:lineRule="auto"/>
      </w:pPr>
      <w:r>
        <w:rPr/>
        <w:t xml:space="preserve">8. Application Lifecycle Management</w:t>
      </w:r>
    </w:p>
    <w:p>
      <w:pPr>
        <w:pStyle w:val="Heading3"/>
        <w:spacing w:lineRule="auto"/>
      </w:pPr>
      <w:r>
        <w:rPr/>
        <w:t xml:space="preserve">8.1 Development Standards</w:t>
      </w:r>
    </w:p>
    <w:p>
      <w:pPr>
        <w:numPr>
          <w:ilvl w:val="0"/>
          <w:numId w:val="30"/>
        </w:numPr>
        <w:spacing w:lineRule="auto"/>
      </w:pPr>
      <w:r>
        <w:rPr/>
        <w:t xml:space="preserve">Coding standards and best practices</w:t>
      </w:r>
    </w:p>
    <w:p>
      <w:pPr>
        <w:numPr>
          <w:ilvl w:val="0"/>
          <w:numId w:val="30"/>
        </w:numPr>
        <w:spacing w:lineRule="auto"/>
      </w:pPr>
      <w:r>
        <w:rPr/>
        <w:t xml:space="preserve">Security and accessibility requirements</w:t>
      </w:r>
    </w:p>
    <w:p>
      <w:pPr>
        <w:numPr>
          <w:ilvl w:val="0"/>
          <w:numId w:val="30"/>
        </w:numPr>
        <w:spacing w:lineRule="auto"/>
      </w:pPr>
      <w:r>
        <w:rPr/>
        <w:t xml:space="preserve">Version control and source code management</w:t>
      </w:r>
    </w:p>
    <w:p>
      <w:pPr>
        <w:pStyle w:val="Heading4"/>
        <w:spacing w:lineRule="auto"/>
      </w:pPr>
      <w:r>
        <w:rPr/>
        <w:t xml:space="preserve">8.1.1 ALM with CoE Toolkit</w:t>
      </w:r>
    </w:p>
    <w:p>
      <w:pPr>
        <w:numPr>
          <w:ilvl w:val="0"/>
          <w:numId w:val="31"/>
        </w:numPr>
        <w:spacing w:lineRule="auto"/>
      </w:pPr>
      <w:r>
        <w:rPr/>
        <w:t xml:space="preserve">Implementation of the ALM Accelerator process from the CoE Toolkit</w:t>
      </w:r>
    </w:p>
    <w:p>
      <w:pPr>
        <w:numPr>
          <w:ilvl w:val="0"/>
          <w:numId w:val="31"/>
        </w:numPr>
        <w:spacing w:lineRule="auto"/>
      </w:pPr>
      <w:r>
        <w:rPr/>
        <w:t xml:space="preserve">Utilization of the Power Platform Pipeline template for consistent development and deployment workflows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Automated code quality and standards compliance checks using Power Automate and the Solution Checker</w:t>
      </w:r>
    </w:p>
    <w:p>
      <w:pPr>
        <w:pStyle w:val="Heading3"/>
        <w:spacing w:lineRule="auto"/>
      </w:pPr>
      <w:r>
        <w:rPr/>
        <w:t xml:space="preserve">8.2 Testing and Quality Assurance</w:t>
      </w:r>
    </w:p>
    <w:p>
      <w:pPr>
        <w:numPr>
          <w:ilvl w:val="0"/>
          <w:numId w:val="32"/>
        </w:numPr>
        <w:spacing w:lineRule="auto"/>
      </w:pPr>
      <w:r>
        <w:rPr/>
        <w:t xml:space="preserve">Testing methodologies (including security testing)</w:t>
      </w:r>
    </w:p>
    <w:p>
      <w:pPr>
        <w:numPr>
          <w:ilvl w:val="0"/>
          <w:numId w:val="32"/>
        </w:numPr>
        <w:spacing w:lineRule="auto"/>
      </w:pPr>
      <w:r>
        <w:rPr/>
        <w:t xml:space="preserve">User acceptance testing procedures</w:t>
      </w:r>
    </w:p>
    <w:p>
      <w:pPr>
        <w:numPr>
          <w:ilvl w:val="0"/>
          <w:numId w:val="32"/>
        </w:numPr>
        <w:spacing w:lineRule="auto"/>
      </w:pPr>
      <w:r>
        <w:rPr/>
        <w:t xml:space="preserve">Performance and load testing requirements</w:t>
      </w:r>
    </w:p>
    <w:p>
      <w:pPr>
        <w:pStyle w:val="Heading4"/>
        <w:spacing w:lineRule="auto"/>
      </w:pPr>
      <w:r>
        <w:rPr/>
        <w:t xml:space="preserve">8.2.1 Quality Assurance with CoE Toolkit</w:t>
      </w:r>
    </w:p>
    <w:p>
      <w:pPr>
        <w:numPr>
          <w:ilvl w:val="0"/>
          <w:numId w:val="33"/>
        </w:numPr>
        <w:spacing w:lineRule="auto"/>
      </w:pPr>
      <w:r>
        <w:rPr/>
        <w:t xml:space="preserve">Use of the Solution Checker process from the CoE Toolkit for automated code reviews</w:t>
      </w:r>
    </w:p>
    <w:p>
      <w:pPr>
        <w:numPr>
          <w:ilvl w:val="0"/>
          <w:numId w:val="33"/>
        </w:numPr>
        <w:spacing w:lineRule="auto"/>
      </w:pPr>
      <w:r>
        <w:rPr/>
        <w:t xml:space="preserve">Implementation of the Power Platform Admin View for monitoring app performance and quality metrics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Development of a Test Case Management app using Power Apps for standardized QA processes</w:t>
      </w:r>
    </w:p>
    <w:p>
      <w:pPr>
        <w:pStyle w:val="Heading3"/>
        <w:spacing w:lineRule="auto"/>
      </w:pPr>
      <w:r>
        <w:rPr/>
        <w:t xml:space="preserve">8.3 Change and Release Management</w:t>
      </w:r>
    </w:p>
    <w:p>
      <w:pPr>
        <w:numPr>
          <w:ilvl w:val="0"/>
          <w:numId w:val="34"/>
        </w:numPr>
        <w:spacing w:lineRule="auto"/>
      </w:pPr>
      <w:r>
        <w:rPr/>
        <w:t xml:space="preserve">Change control processes</w:t>
      </w:r>
    </w:p>
    <w:p>
      <w:pPr>
        <w:numPr>
          <w:ilvl w:val="0"/>
          <w:numId w:val="34"/>
        </w:numPr>
        <w:spacing w:lineRule="auto"/>
      </w:pPr>
      <w:r>
        <w:rPr/>
        <w:t xml:space="preserve">Release management procedures</w:t>
      </w:r>
    </w:p>
    <w:p>
      <w:pPr>
        <w:numPr>
          <w:ilvl w:val="0"/>
          <w:numId w:val="34"/>
        </w:numPr>
        <w:spacing w:lineRule="auto"/>
      </w:pPr>
      <w:r>
        <w:rPr/>
        <w:t xml:space="preserve">Emergency change protocols</w:t>
      </w:r>
    </w:p>
    <w:p>
      <w:pPr>
        <w:pStyle w:val="Heading4"/>
        <w:spacing w:lineRule="auto"/>
      </w:pPr>
      <w:r>
        <w:rPr/>
        <w:t xml:space="preserve">8.3.1 Change Management with CoE Toolkit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Utilization of the Power Platform Pipeline for standardized release processes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Implementation of a Change Advisory Board (CAB) app using Power Apps for change request reviews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Automated change impact assessments using Power Automate and the Inventory components</w:t>
      </w:r>
    </w:p>
    <w:p>
      <w:pPr>
        <w:pStyle w:val="Heading2"/>
        <w:spacing w:lineRule="auto"/>
      </w:pPr>
      <w:r>
        <w:rPr/>
        <w:t xml:space="preserve">9. Access and Identity Management</w:t>
      </w:r>
    </w:p>
    <w:p>
      <w:pPr>
        <w:pStyle w:val="Heading3"/>
        <w:spacing w:lineRule="auto"/>
      </w:pPr>
      <w:r>
        <w:rPr/>
        <w:t xml:space="preserve">9.1 User Access Management</w:t>
      </w:r>
    </w:p>
    <w:p>
      <w:pPr>
        <w:numPr>
          <w:ilvl w:val="0"/>
          <w:numId w:val="36"/>
        </w:numPr>
        <w:spacing w:lineRule="auto"/>
      </w:pPr>
      <w:r>
        <w:rPr/>
        <w:t xml:space="preserve">User provisioning and de-provisioning processes</w:t>
      </w:r>
    </w:p>
    <w:p>
      <w:pPr>
        <w:numPr>
          <w:ilvl w:val="0"/>
          <w:numId w:val="36"/>
        </w:numPr>
        <w:spacing w:lineRule="auto"/>
      </w:pPr>
      <w:r>
        <w:rPr/>
        <w:t xml:space="preserve">Role-based access control implementation</w:t>
      </w:r>
    </w:p>
    <w:p>
      <w:pPr>
        <w:numPr>
          <w:ilvl w:val="0"/>
          <w:numId w:val="36"/>
        </w:numPr>
        <w:spacing w:lineRule="auto"/>
      </w:pPr>
      <w:r>
        <w:rPr/>
        <w:t xml:space="preserve">Privileged access management</w:t>
      </w:r>
    </w:p>
    <w:p>
      <w:pPr>
        <w:pStyle w:val="Heading4"/>
        <w:spacing w:lineRule="auto"/>
      </w:pPr>
      <w:r>
        <w:rPr/>
        <w:t xml:space="preserve">9.1.1 Access Management with CoE Toolkit</w:t>
      </w:r>
    </w:p>
    <w:p>
      <w:pPr>
        <w:numPr>
          <w:ilvl w:val="0"/>
          <w:numId w:val="37"/>
        </w:numPr>
        <w:spacing w:lineRule="auto"/>
      </w:pPr>
      <w:r>
        <w:rPr/>
        <w:t xml:space="preserve">Utilization of the Core Components solution for centralized user access management</w:t>
      </w:r>
    </w:p>
    <w:p>
      <w:pPr>
        <w:numPr>
          <w:ilvl w:val="0"/>
          <w:numId w:val="37"/>
        </w:numPr>
        <w:spacing w:lineRule="auto"/>
      </w:pPr>
      <w:r>
        <w:rPr/>
        <w:t xml:space="preserve">Implementation of the Power Platform Admin View for monitoring and managing user access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Development of a custom Access Request and Approval app using Power Apps and Power Automate</w:t>
      </w:r>
    </w:p>
    <w:p>
      <w:pPr>
        <w:pStyle w:val="Heading3"/>
        <w:spacing w:lineRule="auto"/>
      </w:pPr>
      <w:r>
        <w:rPr/>
        <w:t xml:space="preserve">9.2 Authentication and Authorization</w:t>
      </w:r>
    </w:p>
    <w:p>
      <w:pPr>
        <w:numPr>
          <w:ilvl w:val="0"/>
          <w:numId w:val="38"/>
        </w:numPr>
        <w:spacing w:lineRule="auto"/>
      </w:pPr>
      <w:r>
        <w:rPr/>
        <w:t xml:space="preserve">Multi-factor authentication implementation</w:t>
      </w:r>
    </w:p>
    <w:p>
      <w:pPr>
        <w:numPr>
          <w:ilvl w:val="0"/>
          <w:numId w:val="38"/>
        </w:numPr>
        <w:spacing w:lineRule="auto"/>
      </w:pPr>
      <w:r>
        <w:rPr/>
        <w:t xml:space="preserve">Single sign-on (SSO) integration</w:t>
      </w:r>
    </w:p>
    <w:p>
      <w:pPr>
        <w:numPr>
          <w:ilvl w:val="0"/>
          <w:numId w:val="38"/>
        </w:numPr>
        <w:spacing w:lineRule="auto"/>
      </w:pPr>
      <w:r>
        <w:rPr/>
        <w:t xml:space="preserve">Authorization matrix management</w:t>
      </w:r>
    </w:p>
    <w:p>
      <w:pPr>
        <w:pStyle w:val="Heading4"/>
        <w:spacing w:lineRule="auto"/>
      </w:pPr>
      <w:r>
        <w:rPr/>
        <w:t xml:space="preserve">9.2.1 CoE Toolkit Authentication Enhancements</w:t>
      </w:r>
    </w:p>
    <w:p>
      <w:pPr>
        <w:numPr>
          <w:ilvl w:val="0"/>
          <w:numId w:val="39"/>
        </w:numPr>
        <w:spacing w:lineRule="auto"/>
      </w:pPr>
      <w:r>
        <w:rPr/>
        <w:t xml:space="preserve">Integration with Azure AD through the CoE Toolkit's Core Components</w:t>
      </w:r>
    </w:p>
    <w:p>
      <w:pPr>
        <w:numPr>
          <w:ilvl w:val="0"/>
          <w:numId w:val="39"/>
        </w:numPr>
        <w:spacing w:lineRule="auto"/>
      </w:pPr>
      <w:r>
        <w:rPr/>
        <w:t xml:space="preserve">Use of the Admin Audit History for monitoring authentication and authorization changes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Implementation of regular access reviews using Power Automate and Power Apps</w:t>
      </w:r>
    </w:p>
    <w:p>
      <w:pPr>
        <w:pStyle w:val="Heading3"/>
        <w:spacing w:lineRule="auto"/>
      </w:pPr>
      <w:r>
        <w:rPr/>
        <w:t xml:space="preserve">9.3 Monitoring and Audit Logging</w:t>
      </w:r>
    </w:p>
    <w:p>
      <w:pPr>
        <w:numPr>
          <w:ilvl w:val="0"/>
          <w:numId w:val="40"/>
        </w:numPr>
        <w:spacing w:lineRule="auto"/>
      </w:pPr>
      <w:r>
        <w:rPr/>
        <w:t xml:space="preserve">Access monitoring procedures</w:t>
      </w:r>
    </w:p>
    <w:p>
      <w:pPr>
        <w:numPr>
          <w:ilvl w:val="0"/>
          <w:numId w:val="40"/>
        </w:numPr>
        <w:spacing w:lineRule="auto"/>
      </w:pPr>
      <w:r>
        <w:rPr/>
        <w:t xml:space="preserve">Audit log management and review</w:t>
      </w:r>
    </w:p>
    <w:p>
      <w:pPr>
        <w:numPr>
          <w:ilvl w:val="0"/>
          <w:numId w:val="40"/>
        </w:numPr>
        <w:spacing w:lineRule="auto"/>
      </w:pPr>
      <w:r>
        <w:rPr/>
        <w:t xml:space="preserve">Anomaly detection and response</w:t>
      </w:r>
    </w:p>
    <w:p>
      <w:pPr>
        <w:pStyle w:val="Heading4"/>
        <w:spacing w:lineRule="auto"/>
      </w:pPr>
      <w:r>
        <w:rPr/>
        <w:t xml:space="preserve">9.3.1 Enhanced Monitoring with CoE Toolkit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Utilization of Audit Log components for real-time access monitoring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Development of a Security Operations Dashboard using Power BI for visualizing access patterns and anomalies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Automated alerts for suspicious activities using Power Automate</w:t>
      </w:r>
    </w:p>
    <w:p>
      <w:pPr>
        <w:pStyle w:val="Heading2"/>
        <w:spacing w:lineRule="auto"/>
      </w:pPr>
      <w:r>
        <w:rPr/>
        <w:t xml:space="preserve">10. Data Management</w:t>
      </w:r>
    </w:p>
    <w:p>
      <w:pPr>
        <w:pStyle w:val="Heading3"/>
        <w:spacing w:lineRule="auto"/>
      </w:pPr>
      <w:r>
        <w:rPr/>
        <w:t xml:space="preserve">10.1 Data Architecture</w:t>
      </w:r>
    </w:p>
    <w:p>
      <w:pPr>
        <w:numPr>
          <w:ilvl w:val="0"/>
          <w:numId w:val="42"/>
        </w:numPr>
        <w:spacing w:lineRule="auto"/>
      </w:pPr>
      <w:r>
        <w:rPr/>
        <w:t xml:space="preserve">Data model and schema management</w:t>
      </w:r>
    </w:p>
    <w:p>
      <w:pPr>
        <w:numPr>
          <w:ilvl w:val="0"/>
          <w:numId w:val="42"/>
        </w:numPr>
        <w:spacing w:lineRule="auto"/>
      </w:pPr>
      <w:r>
        <w:rPr/>
        <w:t xml:space="preserve">Master data management approach</w:t>
      </w:r>
    </w:p>
    <w:p>
      <w:pPr>
        <w:numPr>
          <w:ilvl w:val="0"/>
          <w:numId w:val="42"/>
        </w:numPr>
        <w:spacing w:lineRule="auto"/>
      </w:pPr>
      <w:r>
        <w:rPr/>
        <w:t xml:space="preserve">Data integration and interoperability standards</w:t>
      </w:r>
    </w:p>
    <w:p>
      <w:pPr>
        <w:pStyle w:val="Heading4"/>
        <w:spacing w:lineRule="auto"/>
      </w:pPr>
      <w:r>
        <w:rPr/>
        <w:t xml:space="preserve">10.1.1 Data Management with CoE Toolkit</w:t>
      </w:r>
    </w:p>
    <w:p>
      <w:pPr>
        <w:numPr>
          <w:ilvl w:val="0"/>
          <w:numId w:val="43"/>
        </w:numPr>
        <w:spacing w:lineRule="auto"/>
      </w:pPr>
      <w:r>
        <w:rPr/>
        <w:t xml:space="preserve">Implementation of the Inventory components from the CoE Toolkit for comprehensive data asset tracking</w:t>
      </w:r>
    </w:p>
    <w:p>
      <w:pPr>
        <w:numPr>
          <w:ilvl w:val="0"/>
          <w:numId w:val="43"/>
        </w:numPr>
        <w:spacing w:lineRule="auto"/>
      </w:pPr>
      <w:r>
        <w:rPr/>
        <w:t xml:space="preserve">Use of the Power Platform Admin View for monitoring data flows and connections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Development of a Data Catalog app using Power Apps for improved data discovery and governance</w:t>
      </w:r>
    </w:p>
    <w:p>
      <w:pPr>
        <w:pStyle w:val="Heading3"/>
        <w:spacing w:lineRule="auto"/>
      </w:pPr>
      <w:r>
        <w:rPr/>
        <w:t xml:space="preserve">10.2 Data Quality and Integrity</w:t>
      </w:r>
    </w:p>
    <w:p>
      <w:pPr>
        <w:numPr>
          <w:ilvl w:val="0"/>
          <w:numId w:val="44"/>
        </w:numPr>
        <w:spacing w:lineRule="auto"/>
      </w:pPr>
      <w:r>
        <w:rPr/>
        <w:t xml:space="preserve">Data quality assurance processes</w:t>
      </w:r>
    </w:p>
    <w:p>
      <w:pPr>
        <w:numPr>
          <w:ilvl w:val="0"/>
          <w:numId w:val="44"/>
        </w:numPr>
        <w:spacing w:lineRule="auto"/>
      </w:pPr>
      <w:r>
        <w:rPr/>
        <w:t xml:space="preserve">Data validation and cleansing procedures</w:t>
      </w:r>
    </w:p>
    <w:p>
      <w:pPr>
        <w:numPr>
          <w:ilvl w:val="0"/>
          <w:numId w:val="44"/>
        </w:numPr>
        <w:spacing w:lineRule="auto"/>
      </w:pPr>
      <w:r>
        <w:rPr/>
        <w:t xml:space="preserve">Data integrity monitoring</w:t>
      </w:r>
    </w:p>
    <w:p>
      <w:pPr>
        <w:pStyle w:val="Heading4"/>
        <w:spacing w:lineRule="auto"/>
      </w:pPr>
      <w:r>
        <w:rPr/>
        <w:t xml:space="preserve">10.2.1 Data Quality Tools in CoE Toolkit</w:t>
      </w:r>
    </w:p>
    <w:p>
      <w:pPr>
        <w:numPr>
          <w:ilvl w:val="0"/>
          <w:numId w:val="45"/>
        </w:numPr>
        <w:spacing w:lineRule="auto"/>
      </w:pPr>
      <w:r>
        <w:rPr/>
        <w:t xml:space="preserve">Utilization of the Data Loss Prevention (DLP) Editor for enforcing data quality policies</w:t>
      </w:r>
    </w:p>
    <w:p>
      <w:pPr>
        <w:numPr>
          <w:ilvl w:val="0"/>
          <w:numId w:val="45"/>
        </w:numPr>
        <w:spacing w:lineRule="auto"/>
      </w:pPr>
      <w:r>
        <w:rPr/>
        <w:t xml:space="preserve">Implementation of the Inventory process for tracking and managing data sources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Creation of automated data quality checks using Power Automate and custom connectors</w:t>
      </w:r>
    </w:p>
    <w:p>
      <w:pPr>
        <w:pStyle w:val="Heading3"/>
        <w:spacing w:lineRule="auto"/>
      </w:pPr>
      <w:r>
        <w:rPr/>
        <w:t xml:space="preserve">10.3 Backup and Recovery</w:t>
      </w:r>
    </w:p>
    <w:p>
      <w:pPr>
        <w:numPr>
          <w:ilvl w:val="0"/>
          <w:numId w:val="46"/>
        </w:numPr>
        <w:spacing w:lineRule="auto"/>
      </w:pPr>
      <w:r>
        <w:rPr/>
        <w:t xml:space="preserve">Backup schedule and retention policies</w:t>
      </w:r>
    </w:p>
    <w:p>
      <w:pPr>
        <w:numPr>
          <w:ilvl w:val="0"/>
          <w:numId w:val="46"/>
        </w:numPr>
        <w:spacing w:lineRule="auto"/>
      </w:pPr>
      <w:r>
        <w:rPr/>
        <w:t xml:space="preserve">Recovery point and time objectives</w:t>
      </w:r>
    </w:p>
    <w:p>
      <w:pPr>
        <w:numPr>
          <w:ilvl w:val="0"/>
          <w:numId w:val="46"/>
        </w:numPr>
        <w:spacing w:lineRule="auto"/>
      </w:pPr>
      <w:r>
        <w:rPr/>
        <w:t xml:space="preserve">Disaster recovery procedures</w:t>
      </w:r>
    </w:p>
    <w:p>
      <w:pPr>
        <w:pStyle w:val="Heading4"/>
        <w:spacing w:lineRule="auto"/>
      </w:pPr>
      <w:r>
        <w:rPr/>
        <w:t xml:space="preserve">10.3.1 Backup Monitoring with CoE Toolkit</w:t>
      </w:r>
    </w:p>
    <w:p>
      <w:pPr>
        <w:numPr>
          <w:ilvl w:val="0"/>
          <w:numId w:val="47"/>
        </w:numPr>
        <w:spacing w:lineRule="auto"/>
      </w:pPr>
      <w:r>
        <w:rPr>
          <w:b/>
        </w:rPr>
        <w:t xml:space="preserve">Utilization of Environment Metrics to track backup status and performance</w:t>
      </w:r>
    </w:p>
    <w:p>
      <w:pPr>
        <w:numPr>
          <w:ilvl w:val="0"/>
          <w:numId w:val="47"/>
        </w:numPr>
        <w:spacing w:lineRule="auto"/>
      </w:pPr>
      <w:r>
        <w:rPr>
          <w:b/>
        </w:rPr>
        <w:t xml:space="preserve">Implementation of automated backup verification processes using Power Automate</w:t>
      </w:r>
    </w:p>
    <w:p>
      <w:pPr>
        <w:pStyle w:val="Heading2"/>
        <w:spacing w:lineRule="auto"/>
      </w:pPr>
      <w:r>
        <w:rPr/>
        <w:t xml:space="preserve">11. Incident and Problem Management</w:t>
      </w:r>
    </w:p>
    <w:p>
      <w:pPr>
        <w:pStyle w:val="Heading3"/>
        <w:spacing w:lineRule="auto"/>
      </w:pPr>
      <w:r>
        <w:rPr/>
        <w:t xml:space="preserve">11.1 Incident Response</w:t>
      </w:r>
    </w:p>
    <w:p>
      <w:pPr>
        <w:numPr>
          <w:ilvl w:val="0"/>
          <w:numId w:val="48"/>
        </w:numPr>
        <w:spacing w:lineRule="auto"/>
      </w:pPr>
      <w:r>
        <w:rPr/>
        <w:t xml:space="preserve">Incident classification and prioritization</w:t>
      </w:r>
    </w:p>
    <w:p>
      <w:pPr>
        <w:numPr>
          <w:ilvl w:val="0"/>
          <w:numId w:val="48"/>
        </w:numPr>
        <w:spacing w:lineRule="auto"/>
      </w:pPr>
      <w:r>
        <w:rPr/>
        <w:t xml:space="preserve">Escalation procedures</w:t>
      </w:r>
    </w:p>
    <w:p>
      <w:pPr>
        <w:numPr>
          <w:ilvl w:val="0"/>
          <w:numId w:val="48"/>
        </w:numPr>
        <w:spacing w:lineRule="auto"/>
      </w:pPr>
      <w:r>
        <w:rPr/>
        <w:t xml:space="preserve">Incident reporting and documentation</w:t>
      </w:r>
    </w:p>
    <w:p>
      <w:pPr>
        <w:pStyle w:val="Heading4"/>
        <w:spacing w:lineRule="auto"/>
      </w:pPr>
      <w:r>
        <w:rPr/>
        <w:t xml:space="preserve">11.1.1 Incident Management with CoE Toolkit</w:t>
      </w:r>
    </w:p>
    <w:p>
      <w:pPr>
        <w:numPr>
          <w:ilvl w:val="0"/>
          <w:numId w:val="49"/>
        </w:numPr>
        <w:spacing w:lineRule="auto"/>
      </w:pPr>
      <w:r>
        <w:rPr/>
        <w:t xml:space="preserve">Use of the Audit Log components for real-time incident detection</w:t>
      </w:r>
    </w:p>
    <w:p>
      <w:pPr>
        <w:numPr>
          <w:ilvl w:val="0"/>
          <w:numId w:val="49"/>
        </w:numPr>
        <w:spacing w:lineRule="auto"/>
      </w:pPr>
      <w:r>
        <w:rPr/>
        <w:t xml:space="preserve">Implementation of the Power Platform Admin View for centralized incident monitoring and response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Development of an Incident Response app using Power Apps for streamlined incident handling</w:t>
      </w:r>
    </w:p>
    <w:p>
      <w:pPr>
        <w:pStyle w:val="Heading3"/>
        <w:spacing w:lineRule="auto"/>
      </w:pPr>
      <w:r>
        <w:rPr/>
        <w:t xml:space="preserve">11.2 Problem Management</w:t>
      </w:r>
    </w:p>
    <w:p>
      <w:pPr>
        <w:numPr>
          <w:ilvl w:val="0"/>
          <w:numId w:val="50"/>
        </w:numPr>
        <w:spacing w:lineRule="auto"/>
      </w:pPr>
      <w:r>
        <w:rPr/>
        <w:t xml:space="preserve">Root cause analysis methodology</w:t>
      </w:r>
    </w:p>
    <w:p>
      <w:pPr>
        <w:numPr>
          <w:ilvl w:val="0"/>
          <w:numId w:val="50"/>
        </w:numPr>
        <w:spacing w:lineRule="auto"/>
      </w:pPr>
      <w:r>
        <w:rPr/>
        <w:t xml:space="preserve">Problem tracking and resolution processes</w:t>
      </w:r>
    </w:p>
    <w:p>
      <w:pPr>
        <w:numPr>
          <w:ilvl w:val="0"/>
          <w:numId w:val="50"/>
        </w:numPr>
        <w:spacing w:lineRule="auto"/>
      </w:pPr>
      <w:r>
        <w:rPr/>
        <w:t xml:space="preserve">Knowledge base management for common issues</w:t>
      </w:r>
    </w:p>
    <w:p>
      <w:pPr>
        <w:pStyle w:val="Heading4"/>
        <w:spacing w:lineRule="auto"/>
      </w:pPr>
      <w:r>
        <w:rPr/>
        <w:t xml:space="preserve">11.2.1 Problem Tracking with CoE Toolkit</w:t>
      </w:r>
    </w:p>
    <w:p>
      <w:pPr>
        <w:numPr>
          <w:ilvl w:val="0"/>
          <w:numId w:val="51"/>
        </w:numPr>
        <w:spacing w:lineRule="auto"/>
      </w:pPr>
      <w:r>
        <w:rPr/>
        <w:t xml:space="preserve">Utilization of the Inventory components for identifying recurring issues across apps and flows</w:t>
      </w:r>
    </w:p>
    <w:p>
      <w:pPr>
        <w:numPr>
          <w:ilvl w:val="0"/>
          <w:numId w:val="51"/>
        </w:numPr>
        <w:spacing w:lineRule="auto"/>
      </w:pPr>
      <w:r>
        <w:rPr/>
        <w:t xml:space="preserve">Implementation of the Power Platform Admin View for trend analysis and problem identification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Creation of a Problem Management Dashboard using Power BI for visualizing systemic issues</w:t>
      </w:r>
    </w:p>
    <w:p>
      <w:pPr>
        <w:pStyle w:val="Heading2"/>
        <w:spacing w:lineRule="auto"/>
      </w:pPr>
      <w:r>
        <w:rPr/>
        <w:t xml:space="preserve">12. Service Level Management</w:t>
      </w:r>
    </w:p>
    <w:p>
      <w:pPr>
        <w:pStyle w:val="Heading3"/>
        <w:spacing w:lineRule="auto"/>
      </w:pPr>
      <w:r>
        <w:rPr/>
        <w:t xml:space="preserve">12.1 Service Level Agreements (SLAs)</w:t>
      </w:r>
    </w:p>
    <w:p>
      <w:pPr>
        <w:numPr>
          <w:ilvl w:val="0"/>
          <w:numId w:val="52"/>
        </w:numPr>
        <w:spacing w:lineRule="auto"/>
      </w:pPr>
      <w:r>
        <w:rPr/>
        <w:t xml:space="preserve">Definition of service levels for Power Platform services</w:t>
      </w:r>
    </w:p>
    <w:p>
      <w:pPr>
        <w:numPr>
          <w:ilvl w:val="0"/>
          <w:numId w:val="52"/>
        </w:numPr>
        <w:spacing w:lineRule="auto"/>
      </w:pPr>
      <w:r>
        <w:rPr/>
        <w:t xml:space="preserve">SLA monitoring and reporting procedures</w:t>
      </w:r>
    </w:p>
    <w:p>
      <w:pPr>
        <w:numPr>
          <w:ilvl w:val="0"/>
          <w:numId w:val="52"/>
        </w:numPr>
        <w:spacing w:lineRule="auto"/>
      </w:pPr>
      <w:r>
        <w:rPr/>
        <w:t xml:space="preserve">Service improvement plans</w:t>
      </w:r>
    </w:p>
    <w:p>
      <w:pPr>
        <w:pStyle w:val="Heading4"/>
        <w:spacing w:lineRule="auto"/>
      </w:pPr>
      <w:r>
        <w:rPr/>
        <w:t xml:space="preserve">12.1.1 SLA Monitoring with CoE Toolkit</w:t>
      </w:r>
    </w:p>
    <w:p>
      <w:pPr>
        <w:numPr>
          <w:ilvl w:val="0"/>
          <w:numId w:val="53"/>
        </w:numPr>
        <w:spacing w:lineRule="auto"/>
      </w:pPr>
      <w:r>
        <w:rPr/>
        <w:t xml:space="preserve">Use of the Capacity process for tracking resource utilization against SLAs</w:t>
      </w:r>
    </w:p>
    <w:p>
      <w:pPr>
        <w:numPr>
          <w:ilvl w:val="0"/>
          <w:numId w:val="53"/>
        </w:numPr>
        <w:spacing w:lineRule="auto"/>
      </w:pPr>
      <w:r>
        <w:rPr/>
        <w:t xml:space="preserve">Implementation of Power BI templates from the CoE Toolkit for SLA reporting and analytics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Development of an SLA Compliance Tracker app using Power Apps and Power Automate</w:t>
      </w:r>
    </w:p>
    <w:p>
      <w:pPr>
        <w:pStyle w:val="Heading3"/>
        <w:spacing w:lineRule="auto"/>
      </w:pPr>
      <w:r>
        <w:rPr/>
        <w:t xml:space="preserve">12.2 Availability Management</w:t>
      </w:r>
    </w:p>
    <w:p>
      <w:pPr>
        <w:numPr>
          <w:ilvl w:val="0"/>
          <w:numId w:val="54"/>
        </w:numPr>
        <w:spacing w:lineRule="auto"/>
      </w:pPr>
      <w:r>
        <w:rPr/>
        <w:t xml:space="preserve">Availability targets and monitoring</w:t>
      </w:r>
    </w:p>
    <w:p>
      <w:pPr>
        <w:numPr>
          <w:ilvl w:val="0"/>
          <w:numId w:val="54"/>
        </w:numPr>
        <w:spacing w:lineRule="auto"/>
      </w:pPr>
      <w:r>
        <w:rPr/>
        <w:t xml:space="preserve">Planned maintenance schedules</w:t>
      </w:r>
    </w:p>
    <w:p>
      <w:pPr>
        <w:numPr>
          <w:ilvl w:val="0"/>
          <w:numId w:val="54"/>
        </w:numPr>
        <w:spacing w:lineRule="auto"/>
      </w:pPr>
      <w:r>
        <w:rPr/>
        <w:t xml:space="preserve">High availability and failover strategies</w:t>
      </w:r>
    </w:p>
    <w:p>
      <w:pPr>
        <w:pStyle w:val="Heading4"/>
        <w:spacing w:lineRule="auto"/>
      </w:pPr>
      <w:r>
        <w:rPr/>
        <w:t xml:space="preserve">12.2.1 Availability Monitoring with CoE Toolkit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Utilization of Environment Metrics for real-time availability tracking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Implementation of automated availability reports and alerts using Power Automate and Power BI</w:t>
      </w:r>
    </w:p>
    <w:p>
      <w:pPr>
        <w:pStyle w:val="Heading2"/>
        <w:spacing w:lineRule="auto"/>
      </w:pPr>
      <w:r>
        <w:rPr/>
        <w:t xml:space="preserve">13. Training and Knowledge Management</w:t>
      </w:r>
    </w:p>
    <w:p>
      <w:pPr>
        <w:pStyle w:val="Heading3"/>
        <w:spacing w:lineRule="auto"/>
      </w:pPr>
      <w:r>
        <w:rPr/>
        <w:t xml:space="preserve">13.1 Training Program</w:t>
      </w:r>
    </w:p>
    <w:p>
      <w:pPr>
        <w:numPr>
          <w:ilvl w:val="0"/>
          <w:numId w:val="56"/>
        </w:numPr>
        <w:spacing w:lineRule="auto"/>
      </w:pPr>
      <w:r>
        <w:rPr/>
        <w:t xml:space="preserve">Role-based training curricula</w:t>
      </w:r>
    </w:p>
    <w:p>
      <w:pPr>
        <w:numPr>
          <w:ilvl w:val="0"/>
          <w:numId w:val="56"/>
        </w:numPr>
        <w:spacing w:lineRule="auto"/>
      </w:pPr>
      <w:r>
        <w:rPr/>
        <w:t xml:space="preserve">Certification and competency assessment</w:t>
      </w:r>
    </w:p>
    <w:p>
      <w:pPr>
        <w:numPr>
          <w:ilvl w:val="0"/>
          <w:numId w:val="56"/>
        </w:numPr>
        <w:spacing w:lineRule="auto"/>
      </w:pPr>
      <w:r>
        <w:rPr/>
        <w:t xml:space="preserve">Continuous learning initiatives</w:t>
      </w:r>
    </w:p>
    <w:p>
      <w:pPr>
        <w:pStyle w:val="Heading4"/>
        <w:spacing w:lineRule="auto"/>
      </w:pPr>
      <w:r>
        <w:rPr/>
        <w:t xml:space="preserve">13.1.1 Training Support with CoE Toolkit</w:t>
      </w:r>
    </w:p>
    <w:p>
      <w:pPr>
        <w:numPr>
          <w:ilvl w:val="0"/>
          <w:numId w:val="57"/>
        </w:numPr>
        <w:spacing w:lineRule="auto"/>
      </w:pPr>
      <w:r>
        <w:rPr/>
        <w:t xml:space="preserve">Implementation of the Maker Assessment process for identifying training needs</w:t>
      </w:r>
    </w:p>
    <w:p>
      <w:pPr>
        <w:numPr>
          <w:ilvl w:val="0"/>
          <w:numId w:val="57"/>
        </w:numPr>
        <w:spacing w:lineRule="auto"/>
      </w:pPr>
      <w:r>
        <w:rPr/>
        <w:t xml:space="preserve">Utilization of the Power Platform Admin View for tracking user proficiency and certification status</w:t>
      </w:r>
    </w:p>
    <w:p>
      <w:pPr>
        <w:numPr>
          <w:ilvl w:val="0"/>
          <w:numId w:val="57"/>
        </w:numPr>
        <w:spacing w:lineRule="auto"/>
      </w:pPr>
      <w:r>
        <w:rPr>
          <w:b/>
        </w:rPr>
        <w:t xml:space="preserve">Development of a Learning Management app using Power Apps for personalized training tracks</w:t>
      </w:r>
    </w:p>
    <w:p>
      <w:pPr>
        <w:pStyle w:val="Heading3"/>
        <w:spacing w:lineRule="auto"/>
      </w:pPr>
      <w:r>
        <w:rPr/>
        <w:t xml:space="preserve">13.2 Knowledge Management</w:t>
      </w:r>
    </w:p>
    <w:p>
      <w:pPr>
        <w:numPr>
          <w:ilvl w:val="0"/>
          <w:numId w:val="58"/>
        </w:numPr>
        <w:spacing w:lineRule="auto"/>
      </w:pPr>
      <w:r>
        <w:rPr/>
        <w:t xml:space="preserve">Documentation standards and management</w:t>
      </w:r>
    </w:p>
    <w:p>
      <w:pPr>
        <w:numPr>
          <w:ilvl w:val="0"/>
          <w:numId w:val="58"/>
        </w:numPr>
        <w:spacing w:lineRule="auto"/>
      </w:pPr>
      <w:r>
        <w:rPr/>
        <w:t xml:space="preserve">Knowledge sharing platforms and processes</w:t>
      </w:r>
    </w:p>
    <w:p>
      <w:pPr>
        <w:numPr>
          <w:ilvl w:val="0"/>
          <w:numId w:val="58"/>
        </w:numPr>
        <w:spacing w:lineRule="auto"/>
      </w:pPr>
      <w:r>
        <w:rPr/>
        <w:t xml:space="preserve">Best practices and lessons learned repository</w:t>
      </w:r>
    </w:p>
    <w:p>
      <w:pPr>
        <w:pStyle w:val="Heading4"/>
        <w:spacing w:lineRule="auto"/>
      </w:pPr>
      <w:r>
        <w:rPr/>
        <w:t xml:space="preserve">13.2.1 Knowledge Sharing with CoE Toolkit</w:t>
      </w:r>
    </w:p>
    <w:p>
      <w:pPr>
        <w:numPr>
          <w:ilvl w:val="0"/>
          <w:numId w:val="59"/>
        </w:numPr>
        <w:spacing w:lineRule="auto"/>
      </w:pPr>
      <w:r>
        <w:rPr/>
        <w:t xml:space="preserve">Use of the Power Platform Admin View for centralized documentation and best practices repository</w:t>
      </w:r>
    </w:p>
    <w:p>
      <w:pPr>
        <w:numPr>
          <w:ilvl w:val="0"/>
          <w:numId w:val="59"/>
        </w:numPr>
        <w:spacing w:lineRule="auto"/>
      </w:pPr>
      <w:r>
        <w:rPr/>
        <w:t xml:space="preserve">Implementation of the Governance Components solution for sharing policies and guidelines</w:t>
      </w:r>
    </w:p>
    <w:p>
      <w:pPr>
        <w:numPr>
          <w:ilvl w:val="0"/>
          <w:numId w:val="59"/>
        </w:numPr>
        <w:spacing w:lineRule="auto"/>
      </w:pPr>
      <w:r>
        <w:rPr>
          <w:b/>
        </w:rPr>
        <w:t xml:space="preserve">Creation of a Knowledge Base app using Power Apps for easy access to best practices and troubleshooting guides</w:t>
      </w:r>
    </w:p>
    <w:p>
      <w:pPr>
        <w:pStyle w:val="Heading2"/>
        <w:spacing w:lineRule="auto"/>
      </w:pPr>
      <w:r>
        <w:rPr/>
        <w:t xml:space="preserve">14. Vendor and Contract Management</w:t>
      </w:r>
    </w:p>
    <w:p>
      <w:pPr>
        <w:pStyle w:val="Heading3"/>
        <w:spacing w:lineRule="auto"/>
      </w:pPr>
      <w:r>
        <w:rPr/>
        <w:t xml:space="preserve">14.1 Microsoft Relationship Management</w:t>
      </w:r>
    </w:p>
    <w:p>
      <w:pPr>
        <w:numPr>
          <w:ilvl w:val="0"/>
          <w:numId w:val="60"/>
        </w:numPr>
        <w:spacing w:lineRule="auto"/>
      </w:pPr>
      <w:r>
        <w:rPr/>
        <w:t xml:space="preserve">Licensing and support agreement management</w:t>
      </w:r>
    </w:p>
    <w:p>
      <w:pPr>
        <w:numPr>
          <w:ilvl w:val="0"/>
          <w:numId w:val="60"/>
        </w:numPr>
        <w:spacing w:lineRule="auto"/>
      </w:pPr>
      <w:r>
        <w:rPr/>
        <w:t xml:space="preserve">Escalation paths for critical issues</w:t>
      </w:r>
    </w:p>
    <w:p>
      <w:pPr>
        <w:numPr>
          <w:ilvl w:val="0"/>
          <w:numId w:val="60"/>
        </w:numPr>
        <w:spacing w:lineRule="auto"/>
      </w:pPr>
      <w:r>
        <w:rPr/>
        <w:t xml:space="preserve">Strategic alignment and roadmap reviews</w:t>
      </w:r>
    </w:p>
    <w:p>
      <w:pPr>
        <w:pStyle w:val="Heading4"/>
        <w:spacing w:lineRule="auto"/>
      </w:pPr>
      <w:r>
        <w:rPr/>
        <w:t xml:space="preserve">14.1.1 Vendor Management with CoE Toolkit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Utilization of Inventory components to track and manage Microsoft licenses and services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Implementation of a Vendor Performance Dashboard using Power BI</w:t>
      </w:r>
    </w:p>
    <w:p>
      <w:pPr>
        <w:pStyle w:val="Heading3"/>
        <w:spacing w:lineRule="auto"/>
      </w:pPr>
      <w:r>
        <w:rPr/>
        <w:t xml:space="preserve">14.2 Third-party Integrations</w:t>
      </w:r>
    </w:p>
    <w:p>
      <w:pPr>
        <w:numPr>
          <w:ilvl w:val="0"/>
          <w:numId w:val="62"/>
        </w:numPr>
        <w:spacing w:lineRule="auto"/>
      </w:pPr>
      <w:r>
        <w:rPr/>
        <w:t xml:space="preserve">Vendor assessment and selection process</w:t>
      </w:r>
    </w:p>
    <w:p>
      <w:pPr>
        <w:numPr>
          <w:ilvl w:val="0"/>
          <w:numId w:val="62"/>
        </w:numPr>
        <w:spacing w:lineRule="auto"/>
      </w:pPr>
      <w:r>
        <w:rPr/>
        <w:t xml:space="preserve">Contract management and performance monitoring</w:t>
      </w:r>
    </w:p>
    <w:p>
      <w:pPr>
        <w:numPr>
          <w:ilvl w:val="0"/>
          <w:numId w:val="62"/>
        </w:numPr>
        <w:spacing w:lineRule="auto"/>
      </w:pPr>
      <w:r>
        <w:rPr/>
        <w:t xml:space="preserve">Security and compliance requirements for vendors</w:t>
      </w:r>
    </w:p>
    <w:p>
      <w:pPr>
        <w:pStyle w:val="Heading4"/>
        <w:spacing w:lineRule="auto"/>
      </w:pPr>
      <w:r>
        <w:rPr/>
        <w:t xml:space="preserve">14.2.1 Third-party Compliance Monitoring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Development of a Third-party Risk Assessment app using Power Apps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Automated compliance checks for third-party connectors using Power Automate</w:t>
      </w:r>
    </w:p>
    <w:p>
      <w:pPr>
        <w:pStyle w:val="Heading2"/>
        <w:spacing w:lineRule="auto"/>
      </w:pPr>
      <w:r>
        <w:rPr/>
        <w:t xml:space="preserve">15. Continuous Improvement and Innovation</w:t>
      </w:r>
    </w:p>
    <w:p>
      <w:pPr>
        <w:pStyle w:val="Heading3"/>
        <w:spacing w:lineRule="auto"/>
      </w:pPr>
      <w:r>
        <w:rPr/>
        <w:t xml:space="preserve">15.1 Performance Measurement</w:t>
      </w:r>
    </w:p>
    <w:p>
      <w:pPr>
        <w:numPr>
          <w:ilvl w:val="0"/>
          <w:numId w:val="64"/>
        </w:numPr>
        <w:spacing w:lineRule="auto"/>
      </w:pPr>
      <w:r>
        <w:rPr/>
        <w:t xml:space="preserve">Key Performance Indicators (KPIs) for Power Platform usage</w:t>
      </w:r>
    </w:p>
    <w:p>
      <w:pPr>
        <w:numPr>
          <w:ilvl w:val="0"/>
          <w:numId w:val="64"/>
        </w:numPr>
        <w:spacing w:lineRule="auto"/>
      </w:pPr>
      <w:r>
        <w:rPr/>
        <w:t xml:space="preserve">Benchmarking and reporting processes</w:t>
      </w:r>
    </w:p>
    <w:p>
      <w:pPr>
        <w:numPr>
          <w:ilvl w:val="0"/>
          <w:numId w:val="64"/>
        </w:numPr>
        <w:spacing w:lineRule="auto"/>
      </w:pPr>
      <w:r>
        <w:rPr/>
        <w:t xml:space="preserve">User satisfaction measurement</w:t>
      </w:r>
    </w:p>
    <w:p>
      <w:pPr>
        <w:pStyle w:val="Heading4"/>
        <w:spacing w:lineRule="auto"/>
      </w:pPr>
      <w:r>
        <w:rPr/>
        <w:t xml:space="preserve">15.1.1 Performance Analytics with CoE Toolkit</w:t>
      </w:r>
    </w:p>
    <w:p>
      <w:pPr>
        <w:numPr>
          <w:ilvl w:val="0"/>
          <w:numId w:val="65"/>
        </w:numPr>
        <w:spacing w:lineRule="auto"/>
      </w:pPr>
      <w:r>
        <w:rPr/>
        <w:t xml:space="preserve">Implementation of the Capacity process for detailed performance metrics</w:t>
      </w:r>
    </w:p>
    <w:p>
      <w:pPr>
        <w:numPr>
          <w:ilvl w:val="0"/>
          <w:numId w:val="65"/>
        </w:numPr>
        <w:spacing w:lineRule="auto"/>
      </w:pPr>
      <w:r>
        <w:rPr/>
        <w:t xml:space="preserve">Use of Power BI templates from the CoE Toolkit for advanced analytics and reporting</w:t>
      </w:r>
    </w:p>
    <w:p>
      <w:pPr>
        <w:numPr>
          <w:ilvl w:val="0"/>
          <w:numId w:val="65"/>
        </w:numPr>
        <w:spacing w:lineRule="auto"/>
      </w:pPr>
      <w:r>
        <w:rPr>
          <w:b/>
        </w:rPr>
        <w:t xml:space="preserve">Creation of a Power Platform Adoption and Performance Dashboard using Power BI</w:t>
      </w:r>
    </w:p>
    <w:p>
      <w:pPr>
        <w:pStyle w:val="Heading3"/>
        <w:spacing w:lineRule="auto"/>
      </w:pPr>
      <w:r>
        <w:rPr/>
        <w:t xml:space="preserve">15.2 Innovation Management</w:t>
      </w:r>
    </w:p>
    <w:p>
      <w:pPr>
        <w:numPr>
          <w:ilvl w:val="0"/>
          <w:numId w:val="66"/>
        </w:numPr>
        <w:spacing w:lineRule="auto"/>
      </w:pPr>
      <w:r>
        <w:rPr/>
        <w:t xml:space="preserve">Innovation labs and sandbox environments</w:t>
      </w:r>
    </w:p>
    <w:p>
      <w:pPr>
        <w:numPr>
          <w:ilvl w:val="0"/>
          <w:numId w:val="66"/>
        </w:numPr>
        <w:spacing w:lineRule="auto"/>
      </w:pPr>
      <w:r>
        <w:rPr/>
        <w:t xml:space="preserve">Idea generation and evaluation processes</w:t>
      </w:r>
    </w:p>
    <w:p>
      <w:pPr>
        <w:numPr>
          <w:ilvl w:val="0"/>
          <w:numId w:val="66"/>
        </w:numPr>
        <w:spacing w:lineRule="auto"/>
      </w:pPr>
      <w:r>
        <w:rPr/>
        <w:t xml:space="preserve">Pilot project management</w:t>
      </w:r>
    </w:p>
    <w:p>
      <w:pPr>
        <w:pStyle w:val="Heading4"/>
        <w:spacing w:lineRule="auto"/>
      </w:pPr>
      <w:r>
        <w:rPr/>
        <w:t xml:space="preserve">15.2.1 Innovation Support with CoE Toolkit</w:t>
      </w:r>
    </w:p>
    <w:p>
      <w:pPr>
        <w:numPr>
          <w:ilvl w:val="0"/>
          <w:numId w:val="67"/>
        </w:numPr>
        <w:spacing w:lineRule="auto"/>
      </w:pPr>
      <w:r>
        <w:rPr/>
        <w:t xml:space="preserve">Utilization of the Inventory components for identifying potential areas of innovation</w:t>
      </w:r>
    </w:p>
    <w:p>
      <w:pPr>
        <w:numPr>
          <w:ilvl w:val="0"/>
          <w:numId w:val="67"/>
        </w:numPr>
        <w:spacing w:lineRule="auto"/>
      </w:pPr>
      <w:r>
        <w:rPr/>
        <w:t xml:space="preserve">Implementation of the Power Platform Admin View for monitoring adoption of new features and capabilities</w:t>
      </w:r>
    </w:p>
    <w:p>
      <w:pPr>
        <w:numPr>
          <w:ilvl w:val="0"/>
          <w:numId w:val="67"/>
        </w:numPr>
        <w:spacing w:lineRule="auto"/>
      </w:pPr>
      <w:r>
        <w:rPr>
          <w:b/>
        </w:rPr>
        <w:t xml:space="preserve">Development of an Innovation Pipeline app using Power Apps for tracking and managing innovative ideas</w:t>
      </w:r>
    </w:p>
    <w:p>
      <w:pPr>
        <w:pStyle w:val="Heading2"/>
        <w:spacing w:lineRule="auto"/>
      </w:pPr>
      <w:r>
        <w:rPr/>
        <w:t xml:space="preserve">16. Business Continuity and Disaster Recovery</w:t>
      </w:r>
    </w:p>
    <w:p>
      <w:pPr>
        <w:pStyle w:val="Heading3"/>
        <w:spacing w:lineRule="auto"/>
      </w:pPr>
      <w:r>
        <w:rPr/>
        <w:t xml:space="preserve">16.1 Business Continuity Planning</w:t>
      </w:r>
    </w:p>
    <w:p>
      <w:pPr>
        <w:numPr>
          <w:ilvl w:val="0"/>
          <w:numId w:val="68"/>
        </w:numPr>
        <w:spacing w:lineRule="auto"/>
      </w:pPr>
      <w:r>
        <w:rPr/>
        <w:t xml:space="preserve">Business impact analysis for Power Platform services</w:t>
      </w:r>
    </w:p>
    <w:p>
      <w:pPr>
        <w:numPr>
          <w:ilvl w:val="0"/>
          <w:numId w:val="68"/>
        </w:numPr>
        <w:spacing w:lineRule="auto"/>
      </w:pPr>
      <w:r>
        <w:rPr/>
        <w:t xml:space="preserve">Continuity strategies and procedures</w:t>
      </w:r>
    </w:p>
    <w:p>
      <w:pPr>
        <w:numPr>
          <w:ilvl w:val="0"/>
          <w:numId w:val="68"/>
        </w:numPr>
        <w:spacing w:lineRule="auto"/>
      </w:pPr>
      <w:r>
        <w:rPr/>
        <w:t xml:space="preserve">Testing and exercising the continuity plan</w:t>
      </w:r>
    </w:p>
    <w:p>
      <w:pPr>
        <w:pStyle w:val="Heading4"/>
        <w:spacing w:lineRule="auto"/>
      </w:pPr>
      <w:r>
        <w:rPr/>
        <w:t xml:space="preserve">16.1.1 Continuity Support with CoE Toolkit</w:t>
      </w:r>
    </w:p>
    <w:p>
      <w:pPr>
        <w:numPr>
          <w:ilvl w:val="0"/>
          <w:numId w:val="69"/>
        </w:numPr>
        <w:spacing w:lineRule="auto"/>
      </w:pPr>
      <w:r>
        <w:rPr/>
        <w:t xml:space="preserve">Use of the Inventory components for comprehensive mapping of critical apps and flows</w:t>
      </w:r>
    </w:p>
    <w:p>
      <w:pPr>
        <w:numPr>
          <w:ilvl w:val="0"/>
          <w:numId w:val="69"/>
        </w:numPr>
        <w:spacing w:lineRule="auto"/>
      </w:pPr>
      <w:r>
        <w:rPr/>
        <w:t xml:space="preserve">Implementation of the Audit Log components for tracking system state and changes</w:t>
      </w:r>
    </w:p>
    <w:p>
      <w:pPr>
        <w:numPr>
          <w:ilvl w:val="0"/>
          <w:numId w:val="69"/>
        </w:numPr>
        <w:spacing w:lineRule="auto"/>
      </w:pPr>
      <w:r>
        <w:rPr>
          <w:b/>
        </w:rPr>
        <w:t xml:space="preserve">Creation of a Business Continuity Management app using Power Apps for plan tracking and testing</w:t>
      </w:r>
    </w:p>
    <w:p>
      <w:pPr>
        <w:pStyle w:val="Heading3"/>
        <w:spacing w:lineRule="auto"/>
      </w:pPr>
      <w:r>
        <w:rPr/>
        <w:t xml:space="preserve">16.2 Disaster Recovery</w:t>
      </w:r>
    </w:p>
    <w:p>
      <w:pPr>
        <w:numPr>
          <w:ilvl w:val="0"/>
          <w:numId w:val="70"/>
        </w:numPr>
        <w:spacing w:lineRule="auto"/>
      </w:pPr>
      <w:r>
        <w:rPr/>
        <w:t xml:space="preserve">Disaster recovery plan for Power Platform environments</w:t>
      </w:r>
    </w:p>
    <w:p>
      <w:pPr>
        <w:numPr>
          <w:ilvl w:val="0"/>
          <w:numId w:val="70"/>
        </w:numPr>
        <w:spacing w:lineRule="auto"/>
      </w:pPr>
      <w:r>
        <w:rPr/>
        <w:t xml:space="preserve">Recovery procedures and responsible parties</w:t>
      </w:r>
    </w:p>
    <w:p>
      <w:pPr>
        <w:numPr>
          <w:ilvl w:val="0"/>
          <w:numId w:val="70"/>
        </w:numPr>
        <w:spacing w:lineRule="auto"/>
      </w:pPr>
      <w:r>
        <w:rPr/>
        <w:t xml:space="preserve">Regular testing and validation of recovery capabilities</w:t>
      </w:r>
    </w:p>
    <w:p>
      <w:pPr>
        <w:pStyle w:val="Heading4"/>
        <w:spacing w:lineRule="auto"/>
      </w:pPr>
      <w:r>
        <w:rPr/>
        <w:t xml:space="preserve">16.2.1 Recovery Planning with CoE Toolkit</w:t>
      </w:r>
    </w:p>
    <w:p>
      <w:pPr>
        <w:numPr>
          <w:ilvl w:val="0"/>
          <w:numId w:val="71"/>
        </w:numPr>
        <w:spacing w:lineRule="auto"/>
      </w:pPr>
      <w:r>
        <w:rPr/>
        <w:t xml:space="preserve">Utilization of the Power Platform Admin View for environment and resource tracking to support recovery planning</w:t>
      </w:r>
    </w:p>
    <w:p>
      <w:pPr>
        <w:numPr>
          <w:ilvl w:val="0"/>
          <w:numId w:val="71"/>
        </w:numPr>
        <w:spacing w:lineRule="auto"/>
      </w:pPr>
      <w:r>
        <w:rPr/>
        <w:t xml:space="preserve">Implementation of the Inventory process to maintain up-to-date information on all Power Platform assets</w:t>
      </w:r>
    </w:p>
    <w:p>
      <w:pPr>
        <w:numPr>
          <w:ilvl w:val="0"/>
          <w:numId w:val="71"/>
        </w:numPr>
        <w:spacing w:lineRule="auto"/>
      </w:pPr>
      <w:r>
        <w:rPr>
          <w:b/>
        </w:rPr>
        <w:t xml:space="preserve">Development of a Disaster Recovery Simulation app using Power Apps for regular DR testing and reporting</w:t>
      </w:r>
    </w:p>
    <w:p>
      <w:pPr>
        <w:pStyle w:val="Heading2"/>
        <w:spacing w:lineRule="auto"/>
      </w:pPr>
      <w:r>
        <w:rPr/>
        <w:t xml:space="preserve">17. Conclusion and Next Steps</w:t>
      </w:r>
    </w:p>
    <w:p>
      <w:pPr>
        <w:pStyle w:val="Heading3"/>
        <w:spacing w:lineRule="auto"/>
      </w:pPr>
      <w:r>
        <w:rPr/>
        <w:t xml:space="preserve">17.1 Implementation Roadmap</w:t>
      </w:r>
    </w:p>
    <w:p>
      <w:pPr>
        <w:numPr>
          <w:ilvl w:val="0"/>
          <w:numId w:val="72"/>
        </w:numPr>
        <w:spacing w:lineRule="auto"/>
      </w:pPr>
      <w:r>
        <w:rPr/>
        <w:t xml:space="preserve">Phased implementation approach</w:t>
      </w:r>
    </w:p>
    <w:p>
      <w:pPr>
        <w:numPr>
          <w:ilvl w:val="0"/>
          <w:numId w:val="72"/>
        </w:numPr>
        <w:spacing w:lineRule="auto"/>
      </w:pPr>
      <w:r>
        <w:rPr/>
        <w:t xml:space="preserve">Key milestones and timelines</w:t>
      </w:r>
    </w:p>
    <w:p>
      <w:pPr>
        <w:numPr>
          <w:ilvl w:val="0"/>
          <w:numId w:val="72"/>
        </w:numPr>
        <w:spacing w:lineRule="auto"/>
      </w:pPr>
      <w:r>
        <w:rPr/>
        <w:t xml:space="preserve">Success criteria and evaluation methods</w:t>
      </w:r>
    </w:p>
    <w:p>
      <w:pPr>
        <w:pStyle w:val="Heading4"/>
        <w:spacing w:lineRule="auto"/>
      </w:pPr>
      <w:r>
        <w:rPr/>
        <w:t xml:space="preserve">17.1.1 Roadmap Tracking</w:t>
      </w:r>
    </w:p>
    <w:p>
      <w:pPr>
        <w:numPr>
          <w:ilvl w:val="0"/>
          <w:numId w:val="73"/>
        </w:numPr>
        <w:spacing w:lineRule="auto"/>
      </w:pPr>
      <w:r>
        <w:rPr>
          <w:b/>
        </w:rPr>
        <w:t xml:space="preserve">Development of a Power Platform Implementation Tracker app using Power Apps</w:t>
      </w:r>
    </w:p>
    <w:p>
      <w:pPr>
        <w:numPr>
          <w:ilvl w:val="0"/>
          <w:numId w:val="73"/>
        </w:numPr>
        <w:spacing w:lineRule="auto"/>
      </w:pPr>
      <w:r>
        <w:rPr>
          <w:b/>
        </w:rPr>
        <w:t xml:space="preserve">Automated milestone reporting and stakeholder updates using Power Automate</w:t>
      </w:r>
    </w:p>
    <w:p>
      <w:pPr>
        <w:numPr>
          <w:ilvl w:val="0"/>
          <w:numId w:val="73"/>
        </w:numPr>
        <w:spacing w:lineRule="auto"/>
      </w:pPr>
      <w:r>
        <w:rPr>
          <w:b/>
        </w:rPr>
        <w:t xml:space="preserve">Creation of a real-time Implementation Progress Dashboard using Power BI</w:t>
      </w:r>
    </w:p>
    <w:p>
      <w:pPr>
        <w:pStyle w:val="Heading3"/>
        <w:spacing w:lineRule="auto"/>
      </w:pPr>
      <w:r>
        <w:rPr/>
        <w:t xml:space="preserve">17.2 Approval and Sign-off</w:t>
      </w:r>
    </w:p>
    <w:p>
      <w:pPr>
        <w:numPr>
          <w:ilvl w:val="0"/>
          <w:numId w:val="74"/>
        </w:numPr>
        <w:spacing w:lineRule="auto"/>
      </w:pPr>
      <w:r>
        <w:rPr/>
        <w:t xml:space="preserve">Senior management approval process</w:t>
      </w:r>
    </w:p>
    <w:p>
      <w:pPr>
        <w:numPr>
          <w:ilvl w:val="0"/>
          <w:numId w:val="74"/>
        </w:numPr>
        <w:spacing w:lineRule="auto"/>
      </w:pPr>
      <w:r>
        <w:rPr/>
        <w:t xml:space="preserve">Stakeholder sign-off requirements</w:t>
      </w:r>
    </w:p>
    <w:p>
      <w:pPr>
        <w:pStyle w:val="Heading4"/>
        <w:spacing w:lineRule="auto"/>
      </w:pPr>
      <w:r>
        <w:rPr/>
        <w:t xml:space="preserve">17.2.1 Approval Process Automation</w:t>
      </w:r>
    </w:p>
    <w:p>
      <w:pPr>
        <w:numPr>
          <w:ilvl w:val="0"/>
          <w:numId w:val="75"/>
        </w:numPr>
        <w:spacing w:lineRule="auto"/>
      </w:pPr>
      <w:r>
        <w:rPr>
          <w:b/>
        </w:rPr>
        <w:t xml:space="preserve">Implementation of an Approval Workflow app using Power Apps and Power Automate for streamlined sign-offs</w:t>
      </w:r>
    </w:p>
    <w:p>
      <w:pPr>
        <w:numPr>
          <w:ilvl w:val="0"/>
          <w:numId w:val="75"/>
        </w:numPr>
        <w:spacing w:lineRule="auto"/>
      </w:pPr>
      <w:r>
        <w:rPr>
          <w:b/>
        </w:rPr>
        <w:t xml:space="preserve">Utilization of Power BI for visualizing approval status and tracking pending approvals</w:t>
      </w:r>
    </w:p>
    <w:p>
      <w:pPr>
        <w:pStyle w:val="Heading2"/>
        <w:spacing w:lineRule="auto"/>
      </w:pPr>
      <w:r>
        <w:rPr/>
        <w:t xml:space="preserve">Appendices</w:t>
      </w:r>
    </w:p>
    <w:p>
      <w:pPr>
        <w:pStyle w:val="Heading3"/>
        <w:spacing w:lineRule="auto"/>
      </w:pPr>
      <w:r>
        <w:rPr/>
        <w:t xml:space="preserve">Appendix A: Glossary of Terms</w:t>
      </w:r>
    </w:p>
    <w:p>
      <w:pPr>
        <w:numPr>
          <w:ilvl w:val="0"/>
          <w:numId w:val="76"/>
        </w:numPr>
        <w:spacing w:lineRule="auto"/>
      </w:pPr>
      <w:r>
        <w:rPr/>
        <w:t xml:space="preserve">Comprehensive list of technical terms, acronyms, and Power Platform-specific terminology used in this document</w:t>
      </w:r>
    </w:p>
    <w:p>
      <w:pPr>
        <w:pStyle w:val="Heading3"/>
        <w:spacing w:lineRule="auto"/>
      </w:pPr>
      <w:r>
        <w:rPr/>
        <w:t xml:space="preserve">Appendix B: Reference Documents</w:t>
      </w:r>
    </w:p>
    <w:p>
      <w:pPr>
        <w:numPr>
          <w:ilvl w:val="0"/>
          <w:numId w:val="77"/>
        </w:numPr>
        <w:spacing w:lineRule="auto"/>
      </w:pPr>
      <w:r>
        <w:rPr/>
        <w:t xml:space="preserve">List of all relevant Government of Canada policies, standards, and guidelines</w:t>
      </w:r>
    </w:p>
    <w:p>
      <w:pPr>
        <w:numPr>
          <w:ilvl w:val="0"/>
          <w:numId w:val="77"/>
        </w:numPr>
        <w:spacing w:lineRule="auto"/>
      </w:pPr>
      <w:r>
        <w:rPr/>
        <w:t xml:space="preserve">Microsoft Power Platform documentation and best practices</w:t>
      </w:r>
    </w:p>
    <w:p>
      <w:pPr>
        <w:numPr>
          <w:ilvl w:val="0"/>
          <w:numId w:val="77"/>
        </w:numPr>
        <w:spacing w:lineRule="auto"/>
      </w:pPr>
      <w:r>
        <w:rPr/>
        <w:t xml:space="preserve">Elections Canada internal policies and procedures</w:t>
      </w:r>
    </w:p>
    <w:p>
      <w:pPr>
        <w:pStyle w:val="Heading3"/>
        <w:spacing w:lineRule="auto"/>
      </w:pPr>
      <w:r>
        <w:rPr/>
        <w:t xml:space="preserve">Appendix C: Technical Architecture Diagrams</w:t>
      </w:r>
    </w:p>
    <w:p>
      <w:pPr>
        <w:numPr>
          <w:ilvl w:val="0"/>
          <w:numId w:val="78"/>
        </w:numPr>
        <w:spacing w:lineRule="auto"/>
      </w:pPr>
      <w:r>
        <w:rPr/>
        <w:t xml:space="preserve">High-level architecture diagram of the Power Platform implementation</w:t>
      </w:r>
    </w:p>
    <w:p>
      <w:pPr>
        <w:numPr>
          <w:ilvl w:val="0"/>
          <w:numId w:val="78"/>
        </w:numPr>
        <w:spacing w:lineRule="auto"/>
      </w:pPr>
      <w:r>
        <w:rPr/>
        <w:t xml:space="preserve">Data flow diagrams showing integration with existing Elections Canada systems</w:t>
      </w:r>
    </w:p>
    <w:p>
      <w:pPr>
        <w:numPr>
          <w:ilvl w:val="0"/>
          <w:numId w:val="78"/>
        </w:numPr>
        <w:spacing w:lineRule="auto"/>
      </w:pPr>
      <w:r>
        <w:rPr/>
        <w:t xml:space="preserve">Network architecture diagram highlighting security measures</w:t>
      </w:r>
    </w:p>
    <w:p>
      <w:pPr>
        <w:pStyle w:val="Heading3"/>
        <w:spacing w:lineRule="auto"/>
      </w:pPr>
      <w:r>
        <w:rPr/>
        <w:t xml:space="preserve">Appendix D: Security Control Matrix</w:t>
      </w:r>
    </w:p>
    <w:p>
      <w:pPr>
        <w:numPr>
          <w:ilvl w:val="0"/>
          <w:numId w:val="79"/>
        </w:numPr>
        <w:spacing w:lineRule="auto"/>
      </w:pPr>
      <w:r>
        <w:rPr/>
        <w:t xml:space="preserve">Detailed matrix mapping ITSG-33 controls to Power Platform features and configurations</w:t>
      </w:r>
    </w:p>
    <w:p>
      <w:pPr>
        <w:numPr>
          <w:ilvl w:val="0"/>
          <w:numId w:val="79"/>
        </w:numPr>
        <w:spacing w:lineRule="auto"/>
      </w:pPr>
      <w:r>
        <w:rPr/>
        <w:t xml:space="preserve">Additional controls implemented through the CoE Toolkit and custom solutions</w:t>
      </w:r>
    </w:p>
    <w:p>
      <w:pPr>
        <w:pStyle w:val="Heading3"/>
        <w:spacing w:lineRule="auto"/>
      </w:pPr>
      <w:r>
        <w:rPr/>
        <w:t xml:space="preserve">Appendix E: Compliance Checklist</w:t>
      </w:r>
    </w:p>
    <w:p>
      <w:pPr>
        <w:numPr>
          <w:ilvl w:val="0"/>
          <w:numId w:val="80"/>
        </w:numPr>
        <w:spacing w:lineRule="auto"/>
      </w:pPr>
      <w:r>
        <w:rPr/>
        <w:t xml:space="preserve">Comprehensive checklist of all compliance requirements specific to Elections Canada</w:t>
      </w:r>
    </w:p>
    <w:p>
      <w:pPr>
        <w:numPr>
          <w:ilvl w:val="0"/>
          <w:numId w:val="80"/>
        </w:numPr>
        <w:spacing w:lineRule="auto"/>
      </w:pPr>
      <w:r>
        <w:rPr/>
        <w:t xml:space="preserve">Mapping of compliance requirements to Power Platform features and CoE Toolkit components</w:t>
      </w:r>
    </w:p>
    <w:p>
      <w:pPr>
        <w:numPr>
          <w:ilvl w:val="0"/>
          <w:numId w:val="80"/>
        </w:numPr>
        <w:spacing w:lineRule="auto"/>
      </w:pPr>
      <w:r>
        <w:rPr>
          <w:b/>
        </w:rPr>
        <w:t xml:space="preserve">Automated Compliance Checklist app developed using Power Apps for ongoing compliance tracking</w:t>
      </w:r>
    </w:p>
    <w:p>
      <w:pPr>
        <w:pStyle w:val="Heading3"/>
        <w:spacing w:lineRule="auto"/>
      </w:pPr>
      <w:r>
        <w:rPr/>
        <w:t xml:space="preserve">Appendix F: Power Platform CoE Toolkit Component Map</w:t>
      </w:r>
    </w:p>
    <w:p>
      <w:pPr>
        <w:numPr>
          <w:ilvl w:val="0"/>
          <w:numId w:val="81"/>
        </w:numPr>
        <w:spacing w:lineRule="auto"/>
      </w:pPr>
      <w:r>
        <w:rPr/>
        <w:t xml:space="preserve">Detailed mapping of CoE Toolkit components to Elections Canada's operational requirements</w:t>
      </w:r>
    </w:p>
    <w:p>
      <w:pPr>
        <w:numPr>
          <w:ilvl w:val="0"/>
          <w:numId w:val="81"/>
        </w:numPr>
        <w:spacing w:lineRule="auto"/>
      </w:pPr>
      <w:r>
        <w:rPr/>
        <w:t xml:space="preserve">Implementation status and customization details for each component</w:t>
      </w:r>
    </w:p>
    <w:p>
      <w:pPr>
        <w:numPr>
          <w:ilvl w:val="0"/>
          <w:numId w:val="81"/>
        </w:numPr>
        <w:spacing w:lineRule="auto"/>
      </w:pPr>
      <w:r>
        <w:rPr>
          <w:b/>
        </w:rPr>
        <w:t xml:space="preserve">Interactive CoE Toolkit Component Dashboard created using Power BI for real-time status tracking</w:t>
      </w:r>
    </w:p>
    <w:p>
      <w:pPr>
        <w:pStyle w:val="Heading3"/>
        <w:spacing w:lineRule="auto"/>
      </w:pPr>
      <w:r>
        <w:rPr/>
        <w:t xml:space="preserve">Appendix G: Training and Onboarding Materials</w:t>
      </w:r>
    </w:p>
    <w:p>
      <w:pPr>
        <w:numPr>
          <w:ilvl w:val="0"/>
          <w:numId w:val="82"/>
        </w:numPr>
        <w:spacing w:lineRule="auto"/>
      </w:pPr>
      <w:r>
        <w:rPr/>
        <w:t xml:space="preserve">Overview of training programs for different user roles</w:t>
      </w:r>
    </w:p>
    <w:p>
      <w:pPr>
        <w:numPr>
          <w:ilvl w:val="0"/>
          <w:numId w:val="82"/>
        </w:numPr>
        <w:spacing w:lineRule="auto"/>
      </w:pPr>
      <w:r>
        <w:rPr/>
        <w:t xml:space="preserve">Links to e-learning resources and documentation</w:t>
      </w:r>
    </w:p>
    <w:p>
      <w:pPr>
        <w:numPr>
          <w:ilvl w:val="0"/>
          <w:numId w:val="82"/>
        </w:numPr>
        <w:spacing w:lineRule="auto"/>
      </w:pPr>
      <w:r>
        <w:rPr/>
        <w:t xml:space="preserve">Schedule of upcoming training sessions and workshops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Power Platform Learning Path app developed using Power Apps for personalized learning experiences</w:t>
      </w:r>
    </w:p>
    <w:p>
      <w:pPr>
        <w:pStyle w:val="Heading3"/>
        <w:spacing w:lineRule="auto"/>
      </w:pPr>
      <w:r>
        <w:rPr/>
        <w:t xml:space="preserve">Appendix H: Disaster Recovery Procedures</w:t>
      </w:r>
    </w:p>
    <w:p>
      <w:pPr>
        <w:numPr>
          <w:ilvl w:val="0"/>
          <w:numId w:val="83"/>
        </w:numPr>
        <w:spacing w:lineRule="auto"/>
      </w:pPr>
      <w:r>
        <w:rPr/>
        <w:t xml:space="preserve">Step-by-step procedures for invoking the disaster recovery plan</w:t>
      </w:r>
    </w:p>
    <w:p>
      <w:pPr>
        <w:numPr>
          <w:ilvl w:val="0"/>
          <w:numId w:val="83"/>
        </w:numPr>
        <w:spacing w:lineRule="auto"/>
      </w:pPr>
      <w:r>
        <w:rPr/>
        <w:t xml:space="preserve">Contact information for key personnel and external partners</w:t>
      </w:r>
    </w:p>
    <w:p>
      <w:pPr>
        <w:numPr>
          <w:ilvl w:val="0"/>
          <w:numId w:val="83"/>
        </w:numPr>
        <w:spacing w:lineRule="auto"/>
      </w:pPr>
      <w:r>
        <w:rPr/>
        <w:t xml:space="preserve">Recovery time objectives (RTO) and recovery point objectives (RPO) for critical systems</w:t>
      </w:r>
    </w:p>
    <w:p>
      <w:pPr>
        <w:numPr>
          <w:ilvl w:val="0"/>
          <w:numId w:val="83"/>
        </w:numPr>
        <w:spacing w:lineRule="auto"/>
      </w:pPr>
      <w:r>
        <w:rPr>
          <w:b/>
        </w:rPr>
        <w:t xml:space="preserve">Disaster Recovery Runbook app created using Power Apps for quick access during emergencies</w:t>
      </w:r>
    </w:p>
    <w:p>
      <w:pPr>
        <w:pStyle w:val="Heading3"/>
        <w:spacing w:lineRule="auto"/>
      </w:pPr>
      <w:r>
        <w:rPr/>
        <w:t xml:space="preserve">Appendix I: Change Log</w:t>
      </w:r>
    </w:p>
    <w:p>
      <w:pPr>
        <w:numPr>
          <w:ilvl w:val="0"/>
          <w:numId w:val="84"/>
        </w:numPr>
        <w:spacing w:lineRule="auto"/>
      </w:pPr>
      <w:r>
        <w:rPr/>
        <w:t xml:space="preserve">Detailed record of all changes made to this ConOps document</w:t>
      </w:r>
    </w:p>
    <w:p>
      <w:pPr>
        <w:numPr>
          <w:ilvl w:val="0"/>
          <w:numId w:val="84"/>
        </w:numPr>
        <w:spacing w:lineRule="auto"/>
      </w:pPr>
      <w:r>
        <w:rPr/>
        <w:t xml:space="preserve">Justifications for major changes and approvals received</w:t>
      </w:r>
    </w:p>
    <w:p>
      <w:pPr>
        <w:numPr>
          <w:ilvl w:val="0"/>
          <w:numId w:val="84"/>
        </w:numPr>
        <w:spacing w:lineRule="auto"/>
      </w:pPr>
      <w:r>
        <w:rPr>
          <w:b/>
        </w:rPr>
        <w:t xml:space="preserve">Automated Change Log app developed using Power Apps and Power Automate for version control and auditing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2024-10-17T02:58:03.539Z</dcterms:created>
  <dcterms:modified xsi:type="dcterms:W3CDTF">2024-10-17T02:58:03.539Z</dcterms:modified>
</cp:coreProperties>
</file>