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9497" w14:textId="452C8563" w:rsidR="00021218" w:rsidRPr="00E15ABF" w:rsidRDefault="00E15ABF" w:rsidP="00021218">
      <w:pPr>
        <w:pStyle w:val="Title"/>
        <w:rPr>
          <w:sz w:val="48"/>
          <w:lang w:val="ru-RU"/>
        </w:rPr>
      </w:pPr>
      <w:bookmarkStart w:id="0" w:name="_GoBack"/>
      <w:r w:rsidRPr="00E15ABF">
        <w:rPr>
          <w:sz w:val="48"/>
          <w:lang w:val="ru-RU" w:eastAsia="ru-RU"/>
        </w:rPr>
        <w:t>Сайт турнирных соревнований</w:t>
      </w:r>
      <w:bookmarkEnd w:id="0"/>
    </w:p>
    <w:p w14:paraId="2AC35B6E" w14:textId="7F73286B" w:rsidR="00D729E7" w:rsidRDefault="00D729E7" w:rsidP="002866D4">
      <w:pPr>
        <w:pStyle w:val="Subtitle"/>
        <w:spacing w:line="240" w:lineRule="auto"/>
        <w:rPr>
          <w:lang w:val="ru-RU"/>
        </w:rPr>
      </w:pPr>
      <w:r>
        <w:rPr>
          <w:lang w:val="ru-RU"/>
        </w:rPr>
        <w:t xml:space="preserve">Ментор: </w:t>
      </w:r>
    </w:p>
    <w:p w14:paraId="177FD85A" w14:textId="3E43BB09" w:rsidR="002866D4" w:rsidRDefault="002866D4" w:rsidP="002866D4">
      <w:pPr>
        <w:pStyle w:val="Heading1"/>
        <w:spacing w:before="120" w:line="240" w:lineRule="auto"/>
        <w:rPr>
          <w:lang w:val="ru-RU"/>
        </w:rPr>
      </w:pPr>
      <w:r w:rsidRPr="002866D4">
        <w:rPr>
          <w:lang w:val="ru-RU"/>
        </w:rPr>
        <w:t>Клиент</w:t>
      </w:r>
    </w:p>
    <w:p w14:paraId="14AD5DF8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 xml:space="preserve">Авторизация по номеру телефона/почте или аккаунту </w:t>
      </w:r>
      <w:proofErr w:type="spellStart"/>
      <w:r w:rsidRPr="00E15ABF">
        <w:rPr>
          <w:lang w:val="ru-RU"/>
        </w:rPr>
        <w:t>соц</w:t>
      </w:r>
      <w:proofErr w:type="spellEnd"/>
      <w:r w:rsidRPr="00E15ABF">
        <w:rPr>
          <w:lang w:val="ru-RU"/>
        </w:rPr>
        <w:t xml:space="preserve"> сети</w:t>
      </w:r>
    </w:p>
    <w:p w14:paraId="59FAC237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Изменение персональных данных в личном кабинете</w:t>
      </w:r>
    </w:p>
    <w:p w14:paraId="03F9B0FE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 xml:space="preserve">Добавление, изменение и удаление турниров </w:t>
      </w:r>
    </w:p>
    <w:p w14:paraId="1D07C12A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Добавление изменение и удаление команд (участников), участвующих в турнире</w:t>
      </w:r>
    </w:p>
    <w:p w14:paraId="4D8A2746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Добавление логотипа к команде</w:t>
      </w:r>
    </w:p>
    <w:p w14:paraId="4811790D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Добавление комментариев к членам команд или их ролей</w:t>
      </w:r>
    </w:p>
    <w:p w14:paraId="615DD2A5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 xml:space="preserve">Просмотр турниров по </w:t>
      </w:r>
      <w:proofErr w:type="gramStart"/>
      <w:r w:rsidRPr="00E15ABF">
        <w:rPr>
          <w:lang w:val="ru-RU"/>
        </w:rPr>
        <w:t>категориям  (</w:t>
      </w:r>
      <w:proofErr w:type="gramEnd"/>
      <w:r w:rsidRPr="00E15ABF">
        <w:rPr>
          <w:lang w:val="ru-RU"/>
        </w:rPr>
        <w:t>в виде списка или карточек)</w:t>
      </w:r>
    </w:p>
    <w:p w14:paraId="6766E57F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Фильтрация, сортировка и поиска турниров и команд</w:t>
      </w:r>
    </w:p>
    <w:p w14:paraId="717F2601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Выставление дат, счета игр</w:t>
      </w:r>
    </w:p>
    <w:p w14:paraId="35E1F1A5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Случайная генерация команд в группы</w:t>
      </w:r>
    </w:p>
    <w:p w14:paraId="38001564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Отображение плей-офф таблицы в виде турнирной сетки</w:t>
      </w:r>
    </w:p>
    <w:p w14:paraId="76417DFC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Добавление турниров в "Избранные"</w:t>
      </w:r>
    </w:p>
    <w:p w14:paraId="498B1286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Просмотр информации о команде отдельно</w:t>
      </w:r>
    </w:p>
    <w:p w14:paraId="775280C2" w14:textId="77777777" w:rsidR="00E15ABF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 xml:space="preserve">Возможность установки денежного призового приза </w:t>
      </w:r>
    </w:p>
    <w:p w14:paraId="696026D1" w14:textId="3524674F" w:rsidR="00D729E7" w:rsidRPr="00E15ABF" w:rsidRDefault="00E15ABF" w:rsidP="00E15ABF">
      <w:pPr>
        <w:numPr>
          <w:ilvl w:val="1"/>
          <w:numId w:val="28"/>
        </w:numPr>
        <w:rPr>
          <w:lang w:val="ru-RU"/>
        </w:rPr>
      </w:pPr>
      <w:r w:rsidRPr="00E15ABF">
        <w:rPr>
          <w:lang w:val="ru-RU"/>
        </w:rPr>
        <w:t>Просмотр информации по другим турнирам, созданным другими пользователями</w:t>
      </w:r>
    </w:p>
    <w:sectPr w:rsidR="00D729E7" w:rsidRPr="00E15ABF" w:rsidSect="00782B4A">
      <w:footerReference w:type="default" r:id="rId7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43F61" w14:textId="77777777" w:rsidR="00BB16BB" w:rsidRDefault="00BB16BB" w:rsidP="00782B4A">
      <w:pPr>
        <w:spacing w:after="0" w:line="240" w:lineRule="auto"/>
      </w:pPr>
      <w:r>
        <w:separator/>
      </w:r>
    </w:p>
  </w:endnote>
  <w:endnote w:type="continuationSeparator" w:id="0">
    <w:p w14:paraId="292603E9" w14:textId="77777777" w:rsidR="00BB16BB" w:rsidRDefault="00BB16BB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8B3E" w14:textId="2A0E2AAC" w:rsidR="00777AE3" w:rsidRDefault="00777AE3" w:rsidP="00782B4A">
    <w:pPr>
      <w:pStyle w:val="Footer"/>
      <w:tabs>
        <w:tab w:val="clear" w:pos="4703"/>
        <w:tab w:val="clear" w:pos="9406"/>
      </w:tabs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0FCDB9DB" wp14:editId="625FC5DF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fldChar w:fldCharType="begin"/>
    </w:r>
    <w:r>
      <w:instrText xml:space="preserve"> PAGE   \* MERGEFORMAT </w:instrText>
    </w:r>
    <w:r>
      <w:fldChar w:fldCharType="separate"/>
    </w:r>
    <w:r w:rsidR="0025713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5ACC9" w14:textId="77777777" w:rsidR="00BB16BB" w:rsidRDefault="00BB16BB" w:rsidP="00782B4A">
      <w:pPr>
        <w:spacing w:after="0" w:line="240" w:lineRule="auto"/>
      </w:pPr>
      <w:r>
        <w:separator/>
      </w:r>
    </w:p>
  </w:footnote>
  <w:footnote w:type="continuationSeparator" w:id="0">
    <w:p w14:paraId="56016F17" w14:textId="77777777" w:rsidR="00BB16BB" w:rsidRDefault="00BB16BB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A57"/>
    <w:multiLevelType w:val="hybridMultilevel"/>
    <w:tmpl w:val="F4E0B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A779D"/>
    <w:multiLevelType w:val="multilevel"/>
    <w:tmpl w:val="3AB4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D1BF5"/>
    <w:multiLevelType w:val="hybridMultilevel"/>
    <w:tmpl w:val="748CC2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54697"/>
    <w:multiLevelType w:val="hybridMultilevel"/>
    <w:tmpl w:val="9A58C690"/>
    <w:lvl w:ilvl="0" w:tplc="32820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E68E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AB0419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7B526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8625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3E6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A8416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CE9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182C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A214F3"/>
    <w:multiLevelType w:val="hybridMultilevel"/>
    <w:tmpl w:val="C170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B17D0"/>
    <w:multiLevelType w:val="hybridMultilevel"/>
    <w:tmpl w:val="89CAA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65B44"/>
    <w:multiLevelType w:val="multilevel"/>
    <w:tmpl w:val="3874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02AF8"/>
    <w:multiLevelType w:val="hybridMultilevel"/>
    <w:tmpl w:val="6A4E8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654EB"/>
    <w:multiLevelType w:val="hybridMultilevel"/>
    <w:tmpl w:val="F370C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5413E"/>
    <w:multiLevelType w:val="hybridMultilevel"/>
    <w:tmpl w:val="5F78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4"/>
  </w:num>
  <w:num w:numId="4">
    <w:abstractNumId w:val="23"/>
  </w:num>
  <w:num w:numId="5">
    <w:abstractNumId w:val="8"/>
  </w:num>
  <w:num w:numId="6">
    <w:abstractNumId w:val="11"/>
  </w:num>
  <w:num w:numId="7">
    <w:abstractNumId w:val="19"/>
  </w:num>
  <w:num w:numId="8">
    <w:abstractNumId w:val="21"/>
  </w:num>
  <w:num w:numId="9">
    <w:abstractNumId w:val="6"/>
  </w:num>
  <w:num w:numId="10">
    <w:abstractNumId w:val="1"/>
  </w:num>
  <w:num w:numId="11">
    <w:abstractNumId w:val="4"/>
  </w:num>
  <w:num w:numId="12">
    <w:abstractNumId w:val="12"/>
  </w:num>
  <w:num w:numId="13">
    <w:abstractNumId w:val="20"/>
  </w:num>
  <w:num w:numId="14">
    <w:abstractNumId w:val="20"/>
  </w:num>
  <w:num w:numId="15">
    <w:abstractNumId w:val="16"/>
  </w:num>
  <w:num w:numId="16">
    <w:abstractNumId w:val="10"/>
  </w:num>
  <w:num w:numId="17">
    <w:abstractNumId w:val="22"/>
  </w:num>
  <w:num w:numId="18">
    <w:abstractNumId w:val="2"/>
  </w:num>
  <w:num w:numId="19">
    <w:abstractNumId w:val="18"/>
  </w:num>
  <w:num w:numId="20">
    <w:abstractNumId w:val="7"/>
  </w:num>
  <w:num w:numId="21">
    <w:abstractNumId w:val="0"/>
  </w:num>
  <w:num w:numId="22">
    <w:abstractNumId w:val="25"/>
  </w:num>
  <w:num w:numId="23">
    <w:abstractNumId w:val="13"/>
  </w:num>
  <w:num w:numId="24">
    <w:abstractNumId w:val="15"/>
  </w:num>
  <w:num w:numId="25">
    <w:abstractNumId w:val="3"/>
  </w:num>
  <w:num w:numId="2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9"/>
    <w:lvlOverride w:ilvl="1">
      <w:lvl w:ilvl="1" w:tplc="33E68E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E73"/>
    <w:rsid w:val="00014881"/>
    <w:rsid w:val="00021218"/>
    <w:rsid w:val="000276C3"/>
    <w:rsid w:val="00045680"/>
    <w:rsid w:val="00070E73"/>
    <w:rsid w:val="00080935"/>
    <w:rsid w:val="00087F73"/>
    <w:rsid w:val="00093B4B"/>
    <w:rsid w:val="000C6430"/>
    <w:rsid w:val="000D11FE"/>
    <w:rsid w:val="000E3808"/>
    <w:rsid w:val="000F0E84"/>
    <w:rsid w:val="000F4514"/>
    <w:rsid w:val="00116EDC"/>
    <w:rsid w:val="00132313"/>
    <w:rsid w:val="00157E13"/>
    <w:rsid w:val="00170761"/>
    <w:rsid w:val="00176BA8"/>
    <w:rsid w:val="00186451"/>
    <w:rsid w:val="0019088B"/>
    <w:rsid w:val="001E3E6F"/>
    <w:rsid w:val="001F15B7"/>
    <w:rsid w:val="001F3A48"/>
    <w:rsid w:val="001F4CDC"/>
    <w:rsid w:val="001F5060"/>
    <w:rsid w:val="002008F2"/>
    <w:rsid w:val="00207911"/>
    <w:rsid w:val="0023582E"/>
    <w:rsid w:val="0025713E"/>
    <w:rsid w:val="002866D4"/>
    <w:rsid w:val="00291EAA"/>
    <w:rsid w:val="00294549"/>
    <w:rsid w:val="002B3B29"/>
    <w:rsid w:val="002B5816"/>
    <w:rsid w:val="002E3EB6"/>
    <w:rsid w:val="002F7E58"/>
    <w:rsid w:val="00314121"/>
    <w:rsid w:val="00343E75"/>
    <w:rsid w:val="0036184B"/>
    <w:rsid w:val="00364B25"/>
    <w:rsid w:val="003A303B"/>
    <w:rsid w:val="003B13EB"/>
    <w:rsid w:val="003D03BC"/>
    <w:rsid w:val="003E25D0"/>
    <w:rsid w:val="004052D1"/>
    <w:rsid w:val="00493608"/>
    <w:rsid w:val="004C4D3E"/>
    <w:rsid w:val="004E4E2D"/>
    <w:rsid w:val="004F77A7"/>
    <w:rsid w:val="00500241"/>
    <w:rsid w:val="005041CE"/>
    <w:rsid w:val="005052AC"/>
    <w:rsid w:val="00532C10"/>
    <w:rsid w:val="00533115"/>
    <w:rsid w:val="00557240"/>
    <w:rsid w:val="00596A23"/>
    <w:rsid w:val="005B5E9B"/>
    <w:rsid w:val="005B7C61"/>
    <w:rsid w:val="005C38C9"/>
    <w:rsid w:val="005D5BE8"/>
    <w:rsid w:val="006061EE"/>
    <w:rsid w:val="00634FEB"/>
    <w:rsid w:val="00651CA6"/>
    <w:rsid w:val="00663698"/>
    <w:rsid w:val="00674F8C"/>
    <w:rsid w:val="006A3354"/>
    <w:rsid w:val="006C44D0"/>
    <w:rsid w:val="006D23D4"/>
    <w:rsid w:val="006D6FD8"/>
    <w:rsid w:val="006F4FB2"/>
    <w:rsid w:val="007041DF"/>
    <w:rsid w:val="00733411"/>
    <w:rsid w:val="00757EF5"/>
    <w:rsid w:val="00767D4F"/>
    <w:rsid w:val="00777AE3"/>
    <w:rsid w:val="00782B4A"/>
    <w:rsid w:val="007A215B"/>
    <w:rsid w:val="007A5937"/>
    <w:rsid w:val="007B45D8"/>
    <w:rsid w:val="007C327B"/>
    <w:rsid w:val="00800282"/>
    <w:rsid w:val="00812F95"/>
    <w:rsid w:val="008271DA"/>
    <w:rsid w:val="008559CC"/>
    <w:rsid w:val="008842BE"/>
    <w:rsid w:val="008A047A"/>
    <w:rsid w:val="008C0F9D"/>
    <w:rsid w:val="008D69A8"/>
    <w:rsid w:val="00926FF0"/>
    <w:rsid w:val="009615F4"/>
    <w:rsid w:val="00966C52"/>
    <w:rsid w:val="009D14F5"/>
    <w:rsid w:val="009E7AA4"/>
    <w:rsid w:val="00A01ECC"/>
    <w:rsid w:val="00A14813"/>
    <w:rsid w:val="00A20222"/>
    <w:rsid w:val="00A3384B"/>
    <w:rsid w:val="00A34669"/>
    <w:rsid w:val="00A40D92"/>
    <w:rsid w:val="00A52091"/>
    <w:rsid w:val="00A6624F"/>
    <w:rsid w:val="00A72C65"/>
    <w:rsid w:val="00A855B8"/>
    <w:rsid w:val="00A86E1C"/>
    <w:rsid w:val="00B00780"/>
    <w:rsid w:val="00B26B8C"/>
    <w:rsid w:val="00B2735F"/>
    <w:rsid w:val="00B32895"/>
    <w:rsid w:val="00B745AF"/>
    <w:rsid w:val="00B85BAF"/>
    <w:rsid w:val="00BB16BB"/>
    <w:rsid w:val="00BD3493"/>
    <w:rsid w:val="00BF28AB"/>
    <w:rsid w:val="00BF4B45"/>
    <w:rsid w:val="00BF7DB0"/>
    <w:rsid w:val="00C01245"/>
    <w:rsid w:val="00C41939"/>
    <w:rsid w:val="00C46090"/>
    <w:rsid w:val="00C60C11"/>
    <w:rsid w:val="00C93C98"/>
    <w:rsid w:val="00D13A9B"/>
    <w:rsid w:val="00D27BFB"/>
    <w:rsid w:val="00D423C7"/>
    <w:rsid w:val="00D6088F"/>
    <w:rsid w:val="00D653E7"/>
    <w:rsid w:val="00D729E7"/>
    <w:rsid w:val="00D72FC8"/>
    <w:rsid w:val="00D934DB"/>
    <w:rsid w:val="00D96976"/>
    <w:rsid w:val="00DA1BD6"/>
    <w:rsid w:val="00DC0F92"/>
    <w:rsid w:val="00DE0210"/>
    <w:rsid w:val="00DF1F59"/>
    <w:rsid w:val="00E07A4E"/>
    <w:rsid w:val="00E1176C"/>
    <w:rsid w:val="00E1188F"/>
    <w:rsid w:val="00E15ABF"/>
    <w:rsid w:val="00EB0204"/>
    <w:rsid w:val="00ED3422"/>
    <w:rsid w:val="00ED5826"/>
    <w:rsid w:val="00F11482"/>
    <w:rsid w:val="00F30541"/>
    <w:rsid w:val="00F31FBB"/>
    <w:rsid w:val="00F446C7"/>
    <w:rsid w:val="00F45DB1"/>
    <w:rsid w:val="00F6297F"/>
    <w:rsid w:val="00F64661"/>
    <w:rsid w:val="00F66CCE"/>
    <w:rsid w:val="00F70AD1"/>
    <w:rsid w:val="00FA792A"/>
    <w:rsid w:val="00FB41B6"/>
    <w:rsid w:val="00FB47B9"/>
    <w:rsid w:val="00F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829DAA"/>
  <w15:docId w15:val="{87408A9E-004C-4354-BCBE-55112D70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800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table" w:styleId="TableGrid">
    <w:name w:val="Table Grid"/>
    <w:basedOn w:val="TableNormal"/>
    <w:uiPriority w:val="59"/>
    <w:rsid w:val="0001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7A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3582E"/>
    <w:rPr>
      <w:rFonts w:asciiTheme="majorHAnsi" w:eastAsiaTheme="majorEastAsia" w:hAnsiTheme="majorHAnsi" w:cstheme="majorBidi"/>
      <w:i/>
      <w:iCs/>
      <w:color w:val="E80061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767D4F"/>
    <w:rPr>
      <w:color w:val="17BBF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Balaev Arif</cp:lastModifiedBy>
  <cp:revision>2</cp:revision>
  <cp:lastPrinted>2011-07-19T11:46:00Z</cp:lastPrinted>
  <dcterms:created xsi:type="dcterms:W3CDTF">2019-08-04T12:32:00Z</dcterms:created>
  <dcterms:modified xsi:type="dcterms:W3CDTF">2019-08-04T12:32:00Z</dcterms:modified>
</cp:coreProperties>
</file>