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CI/CD Integration Setup</w:t>
      </w:r>
    </w:p>
    <w:p/>
    <w:p>
      <w:r>
        <w:t>Repository automation token:</w:t>
      </w:r>
    </w:p>
    <w:p>
      <w:r>
        <w:t>github_token = ghp_a1B2c3D4e5F6g7H8i9J0kLmNoPqRsTuVwXyZ12</w:t>
      </w:r>
    </w:p>
    <w:p/>
    <w:p>
      <w:r>
        <w:t>Scopes: repo, workflow, read:org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