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689" w:rsidRPr="009F05BB" w:rsidRDefault="00AA2689" w:rsidP="00AA2689">
      <w:pPr>
        <w:jc w:val="center"/>
        <w:rPr>
          <w:rFonts w:cs="Times New Roman"/>
          <w:b/>
          <w:sz w:val="32"/>
          <w:szCs w:val="32"/>
          <w:lang w:val="pl-PL"/>
        </w:rPr>
      </w:pPr>
      <w:r w:rsidRPr="009F05BB">
        <w:rPr>
          <w:rFonts w:cs="Times New Roman"/>
          <w:b/>
          <w:sz w:val="32"/>
          <w:szCs w:val="32"/>
          <w:lang w:val="pl-PL"/>
        </w:rPr>
        <w:t>ThePolish Program Events</w:t>
      </w:r>
    </w:p>
    <w:p w:rsidR="00AA2689" w:rsidRPr="00B8389E" w:rsidRDefault="007B7554" w:rsidP="00AA2689">
      <w:pPr>
        <w:jc w:val="center"/>
        <w:rPr>
          <w:rFonts w:cs="Times New Roman"/>
          <w:sz w:val="32"/>
          <w:szCs w:val="32"/>
          <w:lang w:val="pl-PL"/>
        </w:rPr>
      </w:pPr>
      <w:r>
        <w:rPr>
          <w:rFonts w:cs="Times New Roman"/>
          <w:sz w:val="32"/>
          <w:szCs w:val="32"/>
          <w:lang w:val="pl-PL"/>
        </w:rPr>
        <w:t>Winter 2020</w:t>
      </w:r>
    </w:p>
    <w:p w:rsidR="00AA2689" w:rsidRPr="00B8389E" w:rsidRDefault="00AA2689" w:rsidP="00AA2689">
      <w:pPr>
        <w:jc w:val="center"/>
        <w:rPr>
          <w:rFonts w:cs="Times New Roman"/>
          <w:sz w:val="28"/>
          <w:szCs w:val="28"/>
          <w:lang w:val="pl-PL"/>
        </w:rPr>
      </w:pPr>
      <w:r w:rsidRPr="00B8389E">
        <w:rPr>
          <w:rFonts w:cs="Times New Roman"/>
          <w:sz w:val="28"/>
          <w:szCs w:val="28"/>
          <w:lang w:val="pl-PL"/>
        </w:rPr>
        <w:t>–– snacks and refreshments</w:t>
      </w:r>
      <w:r w:rsidR="00AA7B61">
        <w:rPr>
          <w:rFonts w:cs="Times New Roman"/>
          <w:sz w:val="28"/>
          <w:szCs w:val="28"/>
          <w:lang w:val="pl-PL"/>
        </w:rPr>
        <w:t xml:space="preserve"> </w:t>
      </w:r>
      <w:r w:rsidRPr="00B8389E">
        <w:rPr>
          <w:rFonts w:cs="Times New Roman"/>
          <w:sz w:val="28"/>
          <w:szCs w:val="28"/>
          <w:lang w:val="pl-PL"/>
        </w:rPr>
        <w:t>will be provided ––</w:t>
      </w:r>
    </w:p>
    <w:p w:rsidR="00AA2689" w:rsidRDefault="00AA2689" w:rsidP="00AA2689">
      <w:pPr>
        <w:jc w:val="center"/>
        <w:rPr>
          <w:rFonts w:cs="Times New Roman"/>
          <w:sz w:val="28"/>
          <w:szCs w:val="28"/>
          <w:lang w:val="pl-PL"/>
        </w:rPr>
      </w:pPr>
      <w:r w:rsidRPr="00B8389E">
        <w:rPr>
          <w:rFonts w:cs="Times New Roman"/>
          <w:sz w:val="28"/>
          <w:szCs w:val="28"/>
          <w:lang w:val="pl-PL"/>
        </w:rPr>
        <w:t>We invite</w:t>
      </w:r>
      <w:r w:rsidR="00E00FD1" w:rsidRPr="00B8389E">
        <w:rPr>
          <w:rFonts w:cs="Times New Roman"/>
          <w:sz w:val="28"/>
          <w:szCs w:val="28"/>
          <w:lang w:val="pl-PL"/>
        </w:rPr>
        <w:t xml:space="preserve"> all </w:t>
      </w:r>
      <w:r w:rsidRPr="00B8389E">
        <w:rPr>
          <w:rFonts w:cs="Times New Roman"/>
          <w:sz w:val="28"/>
          <w:szCs w:val="28"/>
          <w:lang w:val="pl-PL"/>
        </w:rPr>
        <w:t>our</w:t>
      </w:r>
      <w:r w:rsidR="00AA7B61">
        <w:rPr>
          <w:rFonts w:cs="Times New Roman"/>
          <w:sz w:val="28"/>
          <w:szCs w:val="28"/>
          <w:lang w:val="pl-PL"/>
        </w:rPr>
        <w:t xml:space="preserve"> </w:t>
      </w:r>
      <w:r w:rsidRPr="00B8389E">
        <w:rPr>
          <w:rFonts w:cs="Times New Roman"/>
          <w:sz w:val="28"/>
          <w:szCs w:val="28"/>
          <w:lang w:val="pl-PL"/>
        </w:rPr>
        <w:t>students and those</w:t>
      </w:r>
      <w:r w:rsidR="00AA7B61">
        <w:rPr>
          <w:rFonts w:cs="Times New Roman"/>
          <w:sz w:val="28"/>
          <w:szCs w:val="28"/>
          <w:lang w:val="pl-PL"/>
        </w:rPr>
        <w:t xml:space="preserve"> </w:t>
      </w:r>
      <w:r w:rsidRPr="00B8389E">
        <w:rPr>
          <w:rFonts w:cs="Times New Roman"/>
          <w:sz w:val="28"/>
          <w:szCs w:val="28"/>
          <w:lang w:val="pl-PL"/>
        </w:rPr>
        <w:t>interested</w:t>
      </w:r>
      <w:r w:rsidR="00AA7B61">
        <w:rPr>
          <w:rFonts w:cs="Times New Roman"/>
          <w:sz w:val="28"/>
          <w:szCs w:val="28"/>
          <w:lang w:val="pl-PL"/>
        </w:rPr>
        <w:t xml:space="preserve"> </w:t>
      </w:r>
      <w:r w:rsidRPr="00B8389E">
        <w:rPr>
          <w:rFonts w:cs="Times New Roman"/>
          <w:sz w:val="28"/>
          <w:szCs w:val="28"/>
          <w:lang w:val="pl-PL"/>
        </w:rPr>
        <w:t>in</w:t>
      </w:r>
      <w:r w:rsidR="00AA7B61">
        <w:rPr>
          <w:rFonts w:cs="Times New Roman"/>
          <w:sz w:val="28"/>
          <w:szCs w:val="28"/>
          <w:lang w:val="pl-PL"/>
        </w:rPr>
        <w:t xml:space="preserve"> </w:t>
      </w:r>
      <w:r w:rsidRPr="00B8389E">
        <w:rPr>
          <w:rFonts w:cs="Times New Roman"/>
          <w:sz w:val="28"/>
          <w:szCs w:val="28"/>
          <w:lang w:val="pl-PL"/>
        </w:rPr>
        <w:t>Polish</w:t>
      </w:r>
      <w:r w:rsidR="00AA7B61">
        <w:rPr>
          <w:rFonts w:cs="Times New Roman"/>
          <w:sz w:val="28"/>
          <w:szCs w:val="28"/>
          <w:lang w:val="pl-PL"/>
        </w:rPr>
        <w:t xml:space="preserve"> </w:t>
      </w:r>
      <w:r w:rsidRPr="00B8389E">
        <w:rPr>
          <w:rFonts w:cs="Times New Roman"/>
          <w:sz w:val="28"/>
          <w:szCs w:val="28"/>
          <w:lang w:val="pl-PL"/>
        </w:rPr>
        <w:t>language and culture!</w:t>
      </w:r>
    </w:p>
    <w:p w:rsidR="0096104A" w:rsidRPr="00B8389E" w:rsidRDefault="0096104A" w:rsidP="00AA2689">
      <w:pPr>
        <w:jc w:val="center"/>
        <w:rPr>
          <w:rFonts w:cs="Times New Roman"/>
          <w:sz w:val="28"/>
          <w:szCs w:val="28"/>
          <w:lang w:val="pl-PL"/>
        </w:rPr>
      </w:pPr>
    </w:p>
    <w:tbl>
      <w:tblPr>
        <w:tblStyle w:val="Tabela-Siatka"/>
        <w:tblpPr w:leftFromText="180" w:rightFromText="180" w:vertAnchor="page" w:horzAnchor="page" w:tblpX="1023" w:tblpY="3781"/>
        <w:tblW w:w="14771" w:type="dxa"/>
        <w:tblLayout w:type="fixed"/>
        <w:tblLook w:val="04A0"/>
      </w:tblPr>
      <w:tblGrid>
        <w:gridCol w:w="2802"/>
        <w:gridCol w:w="3969"/>
        <w:gridCol w:w="5449"/>
        <w:gridCol w:w="1559"/>
        <w:gridCol w:w="992"/>
      </w:tblGrid>
      <w:tr w:rsidR="005C19B6" w:rsidRPr="00297F42" w:rsidTr="00CF71D1">
        <w:tc>
          <w:tcPr>
            <w:tcW w:w="2802" w:type="dxa"/>
            <w:shd w:val="clear" w:color="auto" w:fill="B8CCE4" w:themeFill="accent1" w:themeFillTint="66"/>
          </w:tcPr>
          <w:p w:rsidR="005C19B6" w:rsidRPr="009D5B76" w:rsidRDefault="005C19B6" w:rsidP="005C19B6">
            <w:pPr>
              <w:jc w:val="center"/>
              <w:rPr>
                <w:rFonts w:cs="Times New Roman"/>
                <w:b/>
                <w:lang w:val="pl-PL"/>
              </w:rPr>
            </w:pPr>
            <w:r w:rsidRPr="009D5B76">
              <w:rPr>
                <w:rFonts w:cs="Times New Roman"/>
                <w:b/>
                <w:lang w:val="pl-PL"/>
              </w:rPr>
              <w:t>data / date</w:t>
            </w:r>
          </w:p>
        </w:tc>
        <w:tc>
          <w:tcPr>
            <w:tcW w:w="3969" w:type="dxa"/>
            <w:shd w:val="clear" w:color="auto" w:fill="B8CCE4" w:themeFill="accent1" w:themeFillTint="66"/>
          </w:tcPr>
          <w:p w:rsidR="005C19B6" w:rsidRPr="009D5B76" w:rsidRDefault="005C19B6" w:rsidP="005C19B6">
            <w:pPr>
              <w:jc w:val="center"/>
              <w:rPr>
                <w:rFonts w:cs="Times New Roman"/>
                <w:b/>
                <w:lang w:val="pl-PL"/>
              </w:rPr>
            </w:pPr>
            <w:r w:rsidRPr="009D5B76">
              <w:rPr>
                <w:rFonts w:cs="Times New Roman"/>
                <w:b/>
                <w:lang w:val="pl-PL"/>
              </w:rPr>
              <w:t>wydarzenie / event</w:t>
            </w:r>
            <w:r w:rsidR="00D425A1">
              <w:rPr>
                <w:rFonts w:cs="Times New Roman"/>
                <w:b/>
                <w:lang w:val="pl-PL"/>
              </w:rPr>
              <w:t xml:space="preserve"> </w:t>
            </w:r>
            <w:r w:rsidRPr="009D5B76">
              <w:rPr>
                <w:rFonts w:cs="Times New Roman"/>
                <w:b/>
                <w:lang w:val="pl-PL"/>
              </w:rPr>
              <w:t>name</w:t>
            </w:r>
          </w:p>
        </w:tc>
        <w:tc>
          <w:tcPr>
            <w:tcW w:w="5449" w:type="dxa"/>
            <w:shd w:val="clear" w:color="auto" w:fill="B8CCE4" w:themeFill="accent1" w:themeFillTint="66"/>
          </w:tcPr>
          <w:p w:rsidR="005C19B6" w:rsidRPr="009D5B76" w:rsidRDefault="005C19B6" w:rsidP="005C19B6">
            <w:pPr>
              <w:jc w:val="center"/>
              <w:rPr>
                <w:rFonts w:cs="Times New Roman"/>
                <w:b/>
                <w:lang w:val="pl-PL"/>
              </w:rPr>
            </w:pPr>
            <w:r w:rsidRPr="009D5B76">
              <w:rPr>
                <w:rFonts w:cs="Times New Roman"/>
                <w:b/>
                <w:lang w:val="pl-PL"/>
              </w:rPr>
              <w:t>opis wydarzenia / event</w:t>
            </w:r>
            <w:r w:rsidR="00D425A1">
              <w:rPr>
                <w:rFonts w:cs="Times New Roman"/>
                <w:b/>
                <w:lang w:val="pl-PL"/>
              </w:rPr>
              <w:t xml:space="preserve"> </w:t>
            </w:r>
            <w:r w:rsidRPr="009D5B76">
              <w:rPr>
                <w:rFonts w:cs="Times New Roman"/>
                <w:b/>
                <w:lang w:val="pl-PL"/>
              </w:rPr>
              <w:t>description</w:t>
            </w:r>
          </w:p>
        </w:tc>
        <w:tc>
          <w:tcPr>
            <w:tcW w:w="1559" w:type="dxa"/>
            <w:shd w:val="clear" w:color="auto" w:fill="B8CCE4" w:themeFill="accent1" w:themeFillTint="66"/>
          </w:tcPr>
          <w:p w:rsidR="005C19B6" w:rsidRPr="009D5B76" w:rsidRDefault="005C19B6" w:rsidP="005C19B6">
            <w:pPr>
              <w:rPr>
                <w:rFonts w:cs="Times New Roman"/>
                <w:b/>
              </w:rPr>
            </w:pPr>
            <w:r w:rsidRPr="009D5B76">
              <w:rPr>
                <w:rFonts w:cs="Times New Roman"/>
                <w:b/>
              </w:rPr>
              <w:t>organizator</w:t>
            </w:r>
          </w:p>
          <w:p w:rsidR="005C19B6" w:rsidRPr="00297F42" w:rsidRDefault="005C19B6" w:rsidP="005C19B6">
            <w:pPr>
              <w:rPr>
                <w:rFonts w:cs="Times New Roman"/>
              </w:rPr>
            </w:pPr>
          </w:p>
        </w:tc>
        <w:tc>
          <w:tcPr>
            <w:tcW w:w="992" w:type="dxa"/>
            <w:shd w:val="clear" w:color="auto" w:fill="B8CCE4" w:themeFill="accent1" w:themeFillTint="66"/>
          </w:tcPr>
          <w:p w:rsidR="0085345D" w:rsidRPr="009D5B76" w:rsidRDefault="003203BA" w:rsidP="005C19B6">
            <w:pPr>
              <w:rPr>
                <w:rFonts w:cs="Times New Roman"/>
                <w:b/>
              </w:rPr>
            </w:pPr>
            <w:r w:rsidRPr="009D5B76">
              <w:rPr>
                <w:rFonts w:cs="Times New Roman"/>
                <w:b/>
              </w:rPr>
              <w:t>F</w:t>
            </w:r>
            <w:r w:rsidR="005C19B6" w:rsidRPr="009D5B76">
              <w:rPr>
                <w:rFonts w:cs="Times New Roman"/>
                <w:b/>
              </w:rPr>
              <w:t>ield</w:t>
            </w:r>
          </w:p>
          <w:p w:rsidR="005C19B6" w:rsidRPr="00297F42" w:rsidRDefault="005C19B6" w:rsidP="005C19B6">
            <w:pPr>
              <w:rPr>
                <w:rFonts w:cs="Times New Roman"/>
              </w:rPr>
            </w:pPr>
            <w:r w:rsidRPr="009D5B76">
              <w:rPr>
                <w:rFonts w:cs="Times New Roman"/>
                <w:b/>
              </w:rPr>
              <w:t>project</w:t>
            </w:r>
          </w:p>
        </w:tc>
      </w:tr>
      <w:tr w:rsidR="005C19B6" w:rsidRPr="00297F42" w:rsidTr="00CF71D1">
        <w:tc>
          <w:tcPr>
            <w:tcW w:w="2802" w:type="dxa"/>
            <w:shd w:val="clear" w:color="auto" w:fill="DAEEF3" w:themeFill="accent5" w:themeFillTint="33"/>
          </w:tcPr>
          <w:p w:rsidR="00926C23" w:rsidRDefault="00926C23" w:rsidP="005C19B6">
            <w:pPr>
              <w:jc w:val="center"/>
              <w:rPr>
                <w:rFonts w:cs="Times New Roman"/>
                <w:lang w:val="en-US"/>
              </w:rPr>
            </w:pPr>
          </w:p>
          <w:p w:rsidR="005C19B6" w:rsidRPr="00297F42" w:rsidRDefault="00093B33" w:rsidP="005C19B6">
            <w:pPr>
              <w:jc w:val="center"/>
              <w:rPr>
                <w:rFonts w:cs="Times New Roman"/>
                <w:lang w:val="en-US"/>
              </w:rPr>
            </w:pPr>
            <w:r>
              <w:rPr>
                <w:rFonts w:cs="Times New Roman"/>
                <w:lang w:val="en-US"/>
              </w:rPr>
              <w:t xml:space="preserve">January </w:t>
            </w:r>
            <w:r w:rsidR="00461E41">
              <w:rPr>
                <w:rFonts w:cs="Times New Roman"/>
                <w:lang w:val="en-US"/>
              </w:rPr>
              <w:t xml:space="preserve"> 22</w:t>
            </w:r>
          </w:p>
          <w:p w:rsidR="005C19B6" w:rsidRPr="00297F42" w:rsidRDefault="00C0350A" w:rsidP="005C19B6">
            <w:pPr>
              <w:jc w:val="center"/>
              <w:rPr>
                <w:rFonts w:cs="Times New Roman"/>
                <w:lang w:val="en-US"/>
              </w:rPr>
            </w:pPr>
            <w:r>
              <w:rPr>
                <w:rFonts w:cs="Times New Roman"/>
                <w:lang w:val="en-US"/>
              </w:rPr>
              <w:t>@ 7</w:t>
            </w:r>
            <w:r w:rsidR="00AE5FBD" w:rsidRPr="00297F42">
              <w:rPr>
                <w:rFonts w:cs="Times New Roman"/>
                <w:lang w:val="en-US"/>
              </w:rPr>
              <w:t>:0</w:t>
            </w:r>
            <w:r w:rsidR="005C19B6" w:rsidRPr="00297F42">
              <w:rPr>
                <w:rFonts w:cs="Times New Roman"/>
                <w:lang w:val="en-US"/>
              </w:rPr>
              <w:t>0pm</w:t>
            </w:r>
          </w:p>
          <w:p w:rsidR="005C19B6" w:rsidRDefault="00C0350A" w:rsidP="005C19B6">
            <w:pPr>
              <w:jc w:val="center"/>
              <w:rPr>
                <w:rFonts w:cs="Times New Roman"/>
                <w:lang w:val="en-US"/>
              </w:rPr>
            </w:pPr>
            <w:r>
              <w:rPr>
                <w:rFonts w:cs="Times New Roman"/>
                <w:lang w:val="en-US"/>
              </w:rPr>
              <w:t>środa</w:t>
            </w:r>
          </w:p>
          <w:p w:rsidR="00297F42" w:rsidRDefault="00297F42" w:rsidP="005C19B6">
            <w:pPr>
              <w:jc w:val="center"/>
              <w:rPr>
                <w:rFonts w:cs="Times New Roman"/>
              </w:rPr>
            </w:pPr>
          </w:p>
          <w:p w:rsidR="00647448" w:rsidRPr="00297F42" w:rsidRDefault="00647448" w:rsidP="005C19B6">
            <w:pPr>
              <w:jc w:val="center"/>
              <w:rPr>
                <w:rFonts w:cs="Times New Roman"/>
              </w:rPr>
            </w:pPr>
            <w:r>
              <w:rPr>
                <w:rFonts w:cs="Times New Roman"/>
              </w:rPr>
              <w:t>AH402</w:t>
            </w:r>
          </w:p>
        </w:tc>
        <w:tc>
          <w:tcPr>
            <w:tcW w:w="3969" w:type="dxa"/>
            <w:shd w:val="clear" w:color="auto" w:fill="DAEEF3" w:themeFill="accent5" w:themeFillTint="33"/>
          </w:tcPr>
          <w:p w:rsidR="009D5B76" w:rsidRDefault="009D5B76" w:rsidP="009F05BB">
            <w:pPr>
              <w:tabs>
                <w:tab w:val="left" w:pos="2694"/>
              </w:tabs>
              <w:jc w:val="center"/>
              <w:rPr>
                <w:rFonts w:cs="Times New Roman"/>
                <w:b/>
                <w:lang w:val="en-US"/>
              </w:rPr>
            </w:pPr>
          </w:p>
          <w:p w:rsidR="0094121C" w:rsidRDefault="0094121C" w:rsidP="009F05BB">
            <w:pPr>
              <w:tabs>
                <w:tab w:val="left" w:pos="2694"/>
              </w:tabs>
              <w:jc w:val="center"/>
              <w:rPr>
                <w:rFonts w:cs="Times New Roman"/>
                <w:b/>
                <w:lang w:val="en-US"/>
              </w:rPr>
            </w:pPr>
            <w:r>
              <w:rPr>
                <w:rFonts w:cs="Times New Roman"/>
                <w:b/>
                <w:lang w:val="en-US"/>
              </w:rPr>
              <w:t>Wiedźmin – warsztaty kulturowe</w:t>
            </w:r>
          </w:p>
          <w:p w:rsidR="0094121C" w:rsidRDefault="0094121C" w:rsidP="009F05BB">
            <w:pPr>
              <w:tabs>
                <w:tab w:val="left" w:pos="2694"/>
              </w:tabs>
              <w:jc w:val="center"/>
              <w:rPr>
                <w:rFonts w:cs="Times New Roman"/>
                <w:b/>
                <w:lang w:val="en-US"/>
              </w:rPr>
            </w:pPr>
          </w:p>
          <w:p w:rsidR="00EE5D65" w:rsidRDefault="00EE5D65" w:rsidP="009F05BB">
            <w:pPr>
              <w:tabs>
                <w:tab w:val="left" w:pos="2694"/>
              </w:tabs>
              <w:jc w:val="center"/>
              <w:rPr>
                <w:rFonts w:cs="Times New Roman"/>
                <w:b/>
                <w:lang w:val="en-US"/>
              </w:rPr>
            </w:pPr>
          </w:p>
          <w:p w:rsidR="00EE5D65" w:rsidRDefault="00EE5D65" w:rsidP="009F05BB">
            <w:pPr>
              <w:tabs>
                <w:tab w:val="left" w:pos="2694"/>
              </w:tabs>
              <w:jc w:val="center"/>
              <w:rPr>
                <w:rFonts w:cs="Times New Roman"/>
                <w:b/>
                <w:lang w:val="en-US"/>
              </w:rPr>
            </w:pPr>
          </w:p>
          <w:p w:rsidR="00EE5D65" w:rsidRDefault="00EE5D65" w:rsidP="009F05BB">
            <w:pPr>
              <w:tabs>
                <w:tab w:val="left" w:pos="2694"/>
              </w:tabs>
              <w:jc w:val="center"/>
              <w:rPr>
                <w:rFonts w:cs="Times New Roman"/>
                <w:b/>
                <w:lang w:val="en-US"/>
              </w:rPr>
            </w:pPr>
          </w:p>
          <w:p w:rsidR="00EE5D65" w:rsidRDefault="00EE5D65" w:rsidP="009F05BB">
            <w:pPr>
              <w:tabs>
                <w:tab w:val="left" w:pos="2694"/>
              </w:tabs>
              <w:jc w:val="center"/>
              <w:rPr>
                <w:rFonts w:cs="Times New Roman"/>
                <w:b/>
                <w:lang w:val="en-US"/>
              </w:rPr>
            </w:pPr>
          </w:p>
          <w:p w:rsidR="00EE5D65" w:rsidRDefault="00EE5D65" w:rsidP="009F05BB">
            <w:pPr>
              <w:tabs>
                <w:tab w:val="left" w:pos="2694"/>
              </w:tabs>
              <w:jc w:val="center"/>
              <w:rPr>
                <w:rFonts w:cs="Times New Roman"/>
                <w:b/>
                <w:lang w:val="en-US"/>
              </w:rPr>
            </w:pPr>
          </w:p>
          <w:p w:rsidR="005C19B6" w:rsidRPr="009D5B76" w:rsidRDefault="00C0350A" w:rsidP="009F05BB">
            <w:pPr>
              <w:tabs>
                <w:tab w:val="left" w:pos="2694"/>
              </w:tabs>
              <w:jc w:val="center"/>
              <w:rPr>
                <w:rFonts w:cs="Times New Roman"/>
                <w:b/>
              </w:rPr>
            </w:pPr>
            <w:r>
              <w:rPr>
                <w:rFonts w:cs="Times New Roman"/>
                <w:b/>
                <w:lang w:val="en-US"/>
              </w:rPr>
              <w:t>The Witcher</w:t>
            </w:r>
            <w:r w:rsidR="0094121C">
              <w:rPr>
                <w:rFonts w:cs="Times New Roman"/>
                <w:b/>
                <w:lang w:val="en-US"/>
              </w:rPr>
              <w:t xml:space="preserve"> – cultural workshop</w:t>
            </w:r>
          </w:p>
        </w:tc>
        <w:tc>
          <w:tcPr>
            <w:tcW w:w="5449" w:type="dxa"/>
            <w:shd w:val="clear" w:color="auto" w:fill="DAEEF3" w:themeFill="accent5" w:themeFillTint="33"/>
          </w:tcPr>
          <w:p w:rsidR="009D5B76" w:rsidRDefault="009D5B76" w:rsidP="005C19B6">
            <w:pPr>
              <w:rPr>
                <w:rFonts w:cs="Times New Roman"/>
              </w:rPr>
            </w:pPr>
          </w:p>
          <w:p w:rsidR="005C19B6" w:rsidRDefault="0094121C" w:rsidP="00087E89">
            <w:r>
              <w:rPr>
                <w:rFonts w:cs="Times New Roman"/>
              </w:rPr>
              <w:t>Zapraszamy na warsztaty kulturowe inspirowane serialem „Wiedźmin“</w:t>
            </w:r>
            <w:r w:rsidR="00EE5D65">
              <w:rPr>
                <w:rFonts w:cs="Times New Roman"/>
              </w:rPr>
              <w:t xml:space="preserve"> (</w:t>
            </w:r>
            <w:r w:rsidR="00EE5D65">
              <w:t>amerykańsko-polski telewizyjny serial fantasy, stworzony przez Lauren S. Hissrich na podstawie książek Andrzeja Sapkowskiego o wiedźminie Geralcie). W programie warsztatów konkurs z nagrodami.</w:t>
            </w:r>
          </w:p>
          <w:p w:rsidR="00EE5D65" w:rsidRDefault="00EE5D65" w:rsidP="00087E89"/>
          <w:p w:rsidR="00647448" w:rsidRPr="00647448" w:rsidRDefault="00647448" w:rsidP="00647448">
            <w:pPr>
              <w:pStyle w:val="HTML-wstpniesformatowany"/>
              <w:rPr>
                <w:rFonts w:ascii="Times New Roman" w:hAnsi="Times New Roman" w:cs="Times New Roman"/>
                <w:sz w:val="24"/>
                <w:szCs w:val="24"/>
              </w:rPr>
            </w:pPr>
            <w:r w:rsidRPr="00647448">
              <w:rPr>
                <w:rFonts w:ascii="Times New Roman" w:hAnsi="Times New Roman" w:cs="Times New Roman"/>
                <w:sz w:val="24"/>
                <w:szCs w:val="24"/>
              </w:rPr>
              <w:t>We invite you for the cultural workshop inspired by the series „The Witcher“ (</w:t>
            </w:r>
            <w:hyperlink r:id="rId7" w:tooltip="America" w:history="1">
              <w:r w:rsidRPr="00647448">
                <w:rPr>
                  <w:rStyle w:val="Hipercze"/>
                  <w:rFonts w:ascii="Times New Roman" w:hAnsi="Times New Roman" w:cs="Times New Roman"/>
                  <w:color w:val="auto"/>
                  <w:sz w:val="24"/>
                  <w:szCs w:val="24"/>
                  <w:u w:val="none"/>
                </w:rPr>
                <w:t>American</w:t>
              </w:r>
            </w:hyperlink>
            <w:r w:rsidRPr="00647448">
              <w:rPr>
                <w:rFonts w:ascii="Times New Roman" w:hAnsi="Times New Roman" w:cs="Times New Roman"/>
                <w:sz w:val="24"/>
                <w:szCs w:val="24"/>
              </w:rPr>
              <w:t xml:space="preserve"> </w:t>
            </w:r>
            <w:hyperlink r:id="rId8" w:tooltip="Fantasy" w:history="1">
              <w:r w:rsidRPr="00647448">
                <w:rPr>
                  <w:rStyle w:val="Hipercze"/>
                  <w:rFonts w:ascii="Times New Roman" w:hAnsi="Times New Roman" w:cs="Times New Roman"/>
                  <w:color w:val="auto"/>
                  <w:sz w:val="24"/>
                  <w:szCs w:val="24"/>
                  <w:u w:val="none"/>
                </w:rPr>
                <w:t>fantasy</w:t>
              </w:r>
            </w:hyperlink>
            <w:r w:rsidRPr="00647448">
              <w:rPr>
                <w:rFonts w:ascii="Times New Roman" w:hAnsi="Times New Roman" w:cs="Times New Roman"/>
                <w:sz w:val="24"/>
                <w:szCs w:val="24"/>
              </w:rPr>
              <w:t xml:space="preserve"> </w:t>
            </w:r>
            <w:hyperlink r:id="rId9" w:tooltip="Drama (film and television)" w:history="1">
              <w:r w:rsidRPr="00647448">
                <w:rPr>
                  <w:rStyle w:val="Hipercze"/>
                  <w:rFonts w:ascii="Times New Roman" w:hAnsi="Times New Roman" w:cs="Times New Roman"/>
                  <w:color w:val="auto"/>
                  <w:sz w:val="24"/>
                  <w:szCs w:val="24"/>
                  <w:u w:val="none"/>
                </w:rPr>
                <w:t>drama</w:t>
              </w:r>
            </w:hyperlink>
            <w:r w:rsidRPr="00647448">
              <w:rPr>
                <w:rFonts w:ascii="Times New Roman" w:hAnsi="Times New Roman" w:cs="Times New Roman"/>
                <w:sz w:val="24"/>
                <w:szCs w:val="24"/>
              </w:rPr>
              <w:t xml:space="preserve"> </w:t>
            </w:r>
            <w:hyperlink r:id="rId10" w:tooltip="Television series" w:history="1">
              <w:r w:rsidRPr="00647448">
                <w:rPr>
                  <w:rStyle w:val="Hipercze"/>
                  <w:rFonts w:ascii="Times New Roman" w:hAnsi="Times New Roman" w:cs="Times New Roman"/>
                  <w:color w:val="auto"/>
                  <w:sz w:val="24"/>
                  <w:szCs w:val="24"/>
                  <w:u w:val="none"/>
                </w:rPr>
                <w:t>series</w:t>
              </w:r>
            </w:hyperlink>
            <w:r w:rsidRPr="00647448">
              <w:rPr>
                <w:rFonts w:ascii="Times New Roman" w:hAnsi="Times New Roman" w:cs="Times New Roman"/>
                <w:sz w:val="24"/>
                <w:szCs w:val="24"/>
              </w:rPr>
              <w:t xml:space="preserve"> produced by </w:t>
            </w:r>
            <w:hyperlink r:id="rId11" w:tooltip="Lauren Schmidt Hissrich" w:history="1">
              <w:r w:rsidRPr="00647448">
                <w:rPr>
                  <w:rStyle w:val="Hipercze"/>
                  <w:rFonts w:ascii="Times New Roman" w:hAnsi="Times New Roman" w:cs="Times New Roman"/>
                  <w:color w:val="auto"/>
                  <w:sz w:val="24"/>
                  <w:szCs w:val="24"/>
                  <w:u w:val="none"/>
                </w:rPr>
                <w:t>Lauren Schmidt Hissrich</w:t>
              </w:r>
            </w:hyperlink>
            <w:r w:rsidRPr="00647448">
              <w:rPr>
                <w:rFonts w:ascii="Times New Roman" w:hAnsi="Times New Roman" w:cs="Times New Roman"/>
                <w:sz w:val="24"/>
                <w:szCs w:val="24"/>
              </w:rPr>
              <w:t xml:space="preserve">. It is based on the </w:t>
            </w:r>
            <w:hyperlink r:id="rId12" w:tooltip="The Witcher" w:history="1">
              <w:r w:rsidRPr="00647448">
                <w:rPr>
                  <w:rStyle w:val="Hipercze"/>
                  <w:rFonts w:ascii="Times New Roman" w:hAnsi="Times New Roman" w:cs="Times New Roman"/>
                  <w:color w:val="auto"/>
                  <w:sz w:val="24"/>
                  <w:szCs w:val="24"/>
                  <w:u w:val="none"/>
                </w:rPr>
                <w:t>book series of the same name</w:t>
              </w:r>
            </w:hyperlink>
            <w:r w:rsidRPr="00647448">
              <w:rPr>
                <w:rFonts w:ascii="Times New Roman" w:hAnsi="Times New Roman" w:cs="Times New Roman"/>
                <w:sz w:val="24"/>
                <w:szCs w:val="24"/>
              </w:rPr>
              <w:t xml:space="preserve"> by Polish writer </w:t>
            </w:r>
            <w:hyperlink r:id="rId13" w:tooltip="Andrzej Sapkowski" w:history="1">
              <w:r w:rsidRPr="00647448">
                <w:rPr>
                  <w:rStyle w:val="Hipercze"/>
                  <w:rFonts w:ascii="Times New Roman" w:hAnsi="Times New Roman" w:cs="Times New Roman"/>
                  <w:color w:val="auto"/>
                  <w:sz w:val="24"/>
                  <w:szCs w:val="24"/>
                  <w:u w:val="none"/>
                </w:rPr>
                <w:t>Andrzej Sapkowski</w:t>
              </w:r>
            </w:hyperlink>
            <w:r w:rsidRPr="00647448">
              <w:rPr>
                <w:rFonts w:ascii="Times New Roman" w:hAnsi="Times New Roman" w:cs="Times New Roman"/>
                <w:sz w:val="24"/>
                <w:szCs w:val="24"/>
              </w:rPr>
              <w:t xml:space="preserve">). You </w:t>
            </w:r>
            <w:r>
              <w:rPr>
                <w:rFonts w:ascii="Times New Roman" w:hAnsi="Times New Roman" w:cs="Times New Roman"/>
                <w:sz w:val="24"/>
                <w:szCs w:val="24"/>
              </w:rPr>
              <w:t xml:space="preserve">have an opportunity to </w:t>
            </w:r>
            <w:r w:rsidRPr="00647448">
              <w:rPr>
                <w:rFonts w:ascii="Times New Roman" w:hAnsi="Times New Roman" w:cs="Times New Roman"/>
                <w:sz w:val="24"/>
                <w:szCs w:val="24"/>
              </w:rPr>
              <w:t xml:space="preserve"> attend the games and quiz with attractive prizes.</w:t>
            </w:r>
          </w:p>
          <w:p w:rsidR="00EE5D65" w:rsidRPr="00297F42" w:rsidRDefault="00EE5D65" w:rsidP="00087E89">
            <w:pPr>
              <w:rPr>
                <w:rFonts w:cs="Times New Roman"/>
              </w:rPr>
            </w:pPr>
          </w:p>
        </w:tc>
        <w:tc>
          <w:tcPr>
            <w:tcW w:w="1559" w:type="dxa"/>
            <w:shd w:val="clear" w:color="auto" w:fill="DAEEF3" w:themeFill="accent5" w:themeFillTint="33"/>
          </w:tcPr>
          <w:p w:rsidR="009D5B76" w:rsidRDefault="009D5B76" w:rsidP="005C19B6">
            <w:pPr>
              <w:rPr>
                <w:rFonts w:cs="Times New Roman"/>
                <w:lang w:val="en-US"/>
              </w:rPr>
            </w:pPr>
          </w:p>
          <w:p w:rsidR="005C19B6" w:rsidRPr="00297F42" w:rsidRDefault="005C19B6" w:rsidP="005C19B6">
            <w:pPr>
              <w:rPr>
                <w:rFonts w:cs="Times New Roman"/>
              </w:rPr>
            </w:pPr>
            <w:r w:rsidRPr="00297F42">
              <w:rPr>
                <w:rFonts w:cs="Times New Roman"/>
                <w:lang w:val="en-US"/>
              </w:rPr>
              <w:t>P</w:t>
            </w:r>
            <w:r w:rsidR="00C0350A">
              <w:rPr>
                <w:rFonts w:cs="Times New Roman"/>
                <w:lang w:val="en-US"/>
              </w:rPr>
              <w:t>olish Program UofT</w:t>
            </w:r>
          </w:p>
        </w:tc>
        <w:tc>
          <w:tcPr>
            <w:tcW w:w="992" w:type="dxa"/>
            <w:shd w:val="clear" w:color="auto" w:fill="DAEEF3" w:themeFill="accent5" w:themeFillTint="33"/>
          </w:tcPr>
          <w:p w:rsidR="009D5B76" w:rsidRDefault="009D5B76" w:rsidP="005C19B6">
            <w:pPr>
              <w:rPr>
                <w:rFonts w:cs="Times New Roman"/>
              </w:rPr>
            </w:pPr>
          </w:p>
          <w:p w:rsidR="005C19B6" w:rsidRPr="00297F42" w:rsidRDefault="00C0350A" w:rsidP="005C19B6">
            <w:pPr>
              <w:rPr>
                <w:rFonts w:cs="Times New Roman"/>
              </w:rPr>
            </w:pPr>
            <w:r>
              <w:rPr>
                <w:rFonts w:cs="Times New Roman"/>
              </w:rPr>
              <w:t>+1%</w:t>
            </w:r>
          </w:p>
        </w:tc>
      </w:tr>
      <w:tr w:rsidR="005C19B6" w:rsidRPr="00297F42" w:rsidTr="00C4016A">
        <w:tc>
          <w:tcPr>
            <w:tcW w:w="2802" w:type="dxa"/>
            <w:shd w:val="clear" w:color="auto" w:fill="F4FB9F"/>
          </w:tcPr>
          <w:p w:rsidR="00926C23" w:rsidRDefault="00926C23" w:rsidP="005C19B6">
            <w:pPr>
              <w:jc w:val="center"/>
              <w:rPr>
                <w:rFonts w:cs="Times New Roman"/>
                <w:lang w:val="pl-PL"/>
              </w:rPr>
            </w:pPr>
          </w:p>
          <w:p w:rsidR="005C19B6" w:rsidRPr="00297F42" w:rsidRDefault="001F30C1" w:rsidP="005C19B6">
            <w:pPr>
              <w:jc w:val="center"/>
              <w:rPr>
                <w:rFonts w:cs="Times New Roman"/>
                <w:lang w:val="pl-PL"/>
              </w:rPr>
            </w:pPr>
            <w:r>
              <w:rPr>
                <w:rFonts w:cs="Times New Roman"/>
                <w:lang w:val="pl-PL"/>
              </w:rPr>
              <w:t>January 18 – February 16</w:t>
            </w:r>
          </w:p>
          <w:p w:rsidR="005C19B6" w:rsidRPr="00297F42" w:rsidRDefault="005C19B6" w:rsidP="005C19B6">
            <w:pPr>
              <w:jc w:val="center"/>
              <w:rPr>
                <w:rFonts w:cs="Times New Roman"/>
                <w:lang w:val="pl-PL"/>
              </w:rPr>
            </w:pPr>
          </w:p>
          <w:p w:rsidR="005C19B6" w:rsidRDefault="005C19B6" w:rsidP="539D2077">
            <w:pPr>
              <w:jc w:val="center"/>
              <w:rPr>
                <w:rFonts w:eastAsia="Times New Roman" w:cs="Times New Roman"/>
                <w:lang w:val="pl-PL"/>
              </w:rPr>
            </w:pPr>
          </w:p>
          <w:p w:rsidR="00F85A89" w:rsidRPr="00297F42" w:rsidRDefault="00F85A89" w:rsidP="539D2077">
            <w:pPr>
              <w:jc w:val="center"/>
              <w:rPr>
                <w:rFonts w:cs="Times New Roman"/>
                <w:b/>
                <w:bCs/>
                <w:lang w:val="pl-PL"/>
              </w:rPr>
            </w:pPr>
          </w:p>
          <w:p w:rsidR="00647448" w:rsidRDefault="00647448" w:rsidP="00647448">
            <w:pPr>
              <w:rPr>
                <w:rFonts w:eastAsia="Times New Roman" w:cs="Times New Roman"/>
                <w:lang w:val="pl-PL" w:eastAsia="pl-PL"/>
              </w:rPr>
            </w:pPr>
            <w:r>
              <w:rPr>
                <w:rFonts w:eastAsia="Times New Roman" w:cs="Times New Roman"/>
                <w:b/>
                <w:bCs/>
                <w:lang w:val="pl-PL" w:eastAsia="pl-PL"/>
              </w:rPr>
              <w:t xml:space="preserve">     </w:t>
            </w:r>
            <w:r w:rsidR="001D6401">
              <w:rPr>
                <w:rFonts w:eastAsia="Times New Roman" w:cs="Times New Roman"/>
                <w:b/>
                <w:bCs/>
                <w:lang w:val="pl-PL" w:eastAsia="pl-PL"/>
              </w:rPr>
              <w:t xml:space="preserve">  </w:t>
            </w:r>
            <w:r w:rsidRPr="00647448">
              <w:rPr>
                <w:rFonts w:eastAsia="Times New Roman" w:cs="Times New Roman"/>
                <w:b/>
                <w:bCs/>
                <w:lang w:val="pl-PL" w:eastAsia="pl-PL"/>
              </w:rPr>
              <w:t>The Bakery</w:t>
            </w:r>
            <w:r w:rsidRPr="00647448">
              <w:rPr>
                <w:rFonts w:eastAsia="Times New Roman" w:cs="Times New Roman"/>
                <w:lang w:val="pl-PL" w:eastAsia="pl-PL"/>
              </w:rPr>
              <w:t xml:space="preserve"> </w:t>
            </w:r>
          </w:p>
          <w:p w:rsidR="00647448" w:rsidRDefault="00647448" w:rsidP="00647448">
            <w:pPr>
              <w:rPr>
                <w:rFonts w:eastAsia="Times New Roman" w:cs="Times New Roman"/>
                <w:lang w:val="pl-PL" w:eastAsia="pl-PL"/>
              </w:rPr>
            </w:pPr>
            <w:r>
              <w:rPr>
                <w:rFonts w:eastAsia="Times New Roman" w:cs="Times New Roman"/>
                <w:lang w:val="pl-PL" w:eastAsia="pl-PL"/>
              </w:rPr>
              <w:t xml:space="preserve">  </w:t>
            </w:r>
            <w:r w:rsidR="001D6401">
              <w:rPr>
                <w:rFonts w:eastAsia="Times New Roman" w:cs="Times New Roman"/>
                <w:lang w:val="pl-PL" w:eastAsia="pl-PL"/>
              </w:rPr>
              <w:t xml:space="preserve">  </w:t>
            </w:r>
            <w:r>
              <w:rPr>
                <w:rFonts w:eastAsia="Times New Roman" w:cs="Times New Roman"/>
                <w:lang w:val="pl-PL" w:eastAsia="pl-PL"/>
              </w:rPr>
              <w:t>2 Fraser Avenue</w:t>
            </w:r>
            <w:r w:rsidRPr="00647448">
              <w:rPr>
                <w:rFonts w:eastAsia="Times New Roman" w:cs="Times New Roman"/>
                <w:lang w:val="pl-PL" w:eastAsia="pl-PL"/>
              </w:rPr>
              <w:t xml:space="preserve"> </w:t>
            </w:r>
          </w:p>
          <w:p w:rsidR="00647448" w:rsidRPr="00647448" w:rsidRDefault="00647448" w:rsidP="00647448">
            <w:pPr>
              <w:rPr>
                <w:rFonts w:eastAsia="Times New Roman" w:cs="Times New Roman"/>
                <w:lang w:val="pl-PL" w:eastAsia="pl-PL"/>
              </w:rPr>
            </w:pPr>
            <w:r>
              <w:rPr>
                <w:rFonts w:eastAsia="Times New Roman" w:cs="Times New Roman"/>
                <w:lang w:val="pl-PL" w:eastAsia="pl-PL"/>
              </w:rPr>
              <w:t xml:space="preserve">      </w:t>
            </w:r>
            <w:r w:rsidR="001D6401">
              <w:rPr>
                <w:rFonts w:eastAsia="Times New Roman" w:cs="Times New Roman"/>
                <w:lang w:val="pl-PL" w:eastAsia="pl-PL"/>
              </w:rPr>
              <w:t xml:space="preserve"> </w:t>
            </w:r>
            <w:r w:rsidRPr="00647448">
              <w:rPr>
                <w:rFonts w:eastAsia="Times New Roman" w:cs="Times New Roman"/>
                <w:lang w:val="pl-PL" w:eastAsia="pl-PL"/>
              </w:rPr>
              <w:t xml:space="preserve">Toronto </w:t>
            </w:r>
          </w:p>
          <w:p w:rsidR="00926C23" w:rsidRPr="00297F42" w:rsidRDefault="00926C23" w:rsidP="00647448">
            <w:pPr>
              <w:rPr>
                <w:rFonts w:cs="Times New Roman"/>
              </w:rPr>
            </w:pPr>
          </w:p>
        </w:tc>
        <w:tc>
          <w:tcPr>
            <w:tcW w:w="3969" w:type="dxa"/>
            <w:shd w:val="clear" w:color="auto" w:fill="F4FB9F"/>
          </w:tcPr>
          <w:p w:rsidR="009D5B76" w:rsidRDefault="009D5B76" w:rsidP="009F05BB">
            <w:pPr>
              <w:pStyle w:val="Akapitzlist"/>
              <w:tabs>
                <w:tab w:val="left" w:pos="2694"/>
              </w:tabs>
              <w:jc w:val="center"/>
              <w:rPr>
                <w:rFonts w:cs="Times New Roman"/>
              </w:rPr>
            </w:pPr>
          </w:p>
          <w:p w:rsidR="001D6401" w:rsidRDefault="001D6401" w:rsidP="009F05BB">
            <w:pPr>
              <w:pStyle w:val="Akapitzlist"/>
              <w:tabs>
                <w:tab w:val="left" w:pos="2694"/>
              </w:tabs>
              <w:ind w:left="0"/>
              <w:jc w:val="center"/>
              <w:rPr>
                <w:rFonts w:cs="Times New Roman"/>
                <w:b/>
              </w:rPr>
            </w:pPr>
          </w:p>
          <w:p w:rsidR="001D6401" w:rsidRDefault="001D6401" w:rsidP="009F05BB">
            <w:pPr>
              <w:pStyle w:val="Akapitzlist"/>
              <w:tabs>
                <w:tab w:val="left" w:pos="2694"/>
              </w:tabs>
              <w:ind w:left="0"/>
              <w:jc w:val="center"/>
              <w:rPr>
                <w:rFonts w:cs="Times New Roman"/>
                <w:b/>
              </w:rPr>
            </w:pPr>
          </w:p>
          <w:p w:rsidR="005C19B6" w:rsidRDefault="001F30C1" w:rsidP="009F05BB">
            <w:pPr>
              <w:pStyle w:val="Akapitzlist"/>
              <w:tabs>
                <w:tab w:val="left" w:pos="2694"/>
              </w:tabs>
              <w:ind w:left="0"/>
              <w:jc w:val="center"/>
              <w:rPr>
                <w:rFonts w:cs="Times New Roman"/>
                <w:b/>
              </w:rPr>
            </w:pPr>
            <w:r w:rsidRPr="001F30C1">
              <w:rPr>
                <w:rFonts w:cs="Times New Roman"/>
                <w:b/>
              </w:rPr>
              <w:t>Elementarz Polskiego Dizajnu</w:t>
            </w:r>
          </w:p>
          <w:p w:rsidR="001D6401" w:rsidRDefault="001D6401" w:rsidP="009F05BB">
            <w:pPr>
              <w:pStyle w:val="Akapitzlist"/>
              <w:tabs>
                <w:tab w:val="left" w:pos="2694"/>
              </w:tabs>
              <w:ind w:left="0"/>
              <w:jc w:val="center"/>
              <w:rPr>
                <w:rFonts w:cs="Times New Roman"/>
                <w:b/>
              </w:rPr>
            </w:pPr>
          </w:p>
          <w:p w:rsidR="001D6401" w:rsidRDefault="001D6401" w:rsidP="009F05BB">
            <w:pPr>
              <w:pStyle w:val="Akapitzlist"/>
              <w:tabs>
                <w:tab w:val="left" w:pos="2694"/>
              </w:tabs>
              <w:ind w:left="0"/>
              <w:jc w:val="center"/>
              <w:rPr>
                <w:rFonts w:cs="Times New Roman"/>
                <w:b/>
              </w:rPr>
            </w:pPr>
          </w:p>
          <w:p w:rsidR="001D6401" w:rsidRDefault="001D6401" w:rsidP="009F05BB">
            <w:pPr>
              <w:pStyle w:val="Akapitzlist"/>
              <w:tabs>
                <w:tab w:val="left" w:pos="2694"/>
              </w:tabs>
              <w:ind w:left="0"/>
              <w:jc w:val="center"/>
              <w:rPr>
                <w:rFonts w:cs="Times New Roman"/>
                <w:b/>
              </w:rPr>
            </w:pPr>
          </w:p>
          <w:p w:rsidR="001D6401" w:rsidRPr="001F30C1" w:rsidRDefault="001D6401" w:rsidP="001D6401">
            <w:pPr>
              <w:pStyle w:val="Akapitzlist"/>
              <w:tabs>
                <w:tab w:val="left" w:pos="2694"/>
              </w:tabs>
              <w:ind w:left="0"/>
              <w:rPr>
                <w:rFonts w:cs="Times New Roman"/>
              </w:rPr>
            </w:pPr>
            <w:r>
              <w:rPr>
                <w:rFonts w:cs="Times New Roman"/>
                <w:b/>
              </w:rPr>
              <w:t xml:space="preserve">     The ABCs of Polish Design</w:t>
            </w:r>
          </w:p>
        </w:tc>
        <w:tc>
          <w:tcPr>
            <w:tcW w:w="5449" w:type="dxa"/>
            <w:shd w:val="clear" w:color="auto" w:fill="F4FB9F"/>
          </w:tcPr>
          <w:p w:rsidR="009D5B76" w:rsidRDefault="009D5B76" w:rsidP="539D2077"/>
          <w:p w:rsidR="00647448" w:rsidRDefault="00647448" w:rsidP="00647448">
            <w:pPr>
              <w:pStyle w:val="NormalnyWeb"/>
            </w:pPr>
            <w:r>
              <w:t>‘The ABCs of Polish Design’ exhibition presents the best of Polish product design – from furniture, glass or porcelain, universally associated with design, to less obvious items such as fonts, logos, kids’ toys, sports equipment and even sweets!  On show are both contemporary and classic designs: unique objects, original works of art and prototypes that never made it to mass production, but also popular items Poles have used on a daily basis over the last 100 years.</w:t>
            </w:r>
          </w:p>
          <w:p w:rsidR="005C19B6" w:rsidRDefault="00647448" w:rsidP="00647448">
            <w:pPr>
              <w:rPr>
                <w:rFonts w:cs="Times New Roman"/>
              </w:rPr>
            </w:pPr>
            <w:r>
              <w:rPr>
                <w:rFonts w:cs="Times New Roman"/>
              </w:rPr>
              <w:t xml:space="preserve"> (</w:t>
            </w:r>
            <w:hyperlink r:id="rId14" w:history="1">
              <w:r w:rsidR="001D6401" w:rsidRPr="004C591B">
                <w:rPr>
                  <w:rStyle w:val="Hipercze"/>
                  <w:rFonts w:cs="Times New Roman"/>
                </w:rPr>
                <w:t>https://designto.org/event/the-abcs-of-polish-design</w:t>
              </w:r>
            </w:hyperlink>
            <w:r>
              <w:rPr>
                <w:rFonts w:cs="Times New Roman"/>
              </w:rPr>
              <w:t>)</w:t>
            </w:r>
          </w:p>
          <w:p w:rsidR="001D6401" w:rsidRDefault="001D6401" w:rsidP="00647448">
            <w:pPr>
              <w:rPr>
                <w:rFonts w:cs="Times New Roman"/>
              </w:rPr>
            </w:pPr>
          </w:p>
          <w:p w:rsidR="001D6401" w:rsidRPr="00297F42" w:rsidRDefault="001D6401" w:rsidP="00647448">
            <w:pPr>
              <w:rPr>
                <w:rFonts w:cs="Times New Roman"/>
              </w:rPr>
            </w:pPr>
          </w:p>
        </w:tc>
        <w:tc>
          <w:tcPr>
            <w:tcW w:w="1559" w:type="dxa"/>
            <w:shd w:val="clear" w:color="auto" w:fill="F4FB9F"/>
          </w:tcPr>
          <w:p w:rsidR="009D5B76" w:rsidRDefault="009D5B76" w:rsidP="005C19B6">
            <w:pPr>
              <w:rPr>
                <w:rFonts w:cs="Times New Roman"/>
              </w:rPr>
            </w:pPr>
          </w:p>
          <w:p w:rsidR="005C19B6" w:rsidRPr="00297F42" w:rsidRDefault="001F30C1" w:rsidP="005C19B6">
            <w:pPr>
              <w:rPr>
                <w:rFonts w:cs="Times New Roman"/>
              </w:rPr>
            </w:pPr>
            <w:r>
              <w:rPr>
                <w:rFonts w:cs="Times New Roman"/>
              </w:rPr>
              <w:t>Konsulat RP w Toronto</w:t>
            </w:r>
          </w:p>
        </w:tc>
        <w:tc>
          <w:tcPr>
            <w:tcW w:w="992" w:type="dxa"/>
            <w:shd w:val="clear" w:color="auto" w:fill="F4FB9F"/>
          </w:tcPr>
          <w:p w:rsidR="009D5B76" w:rsidRDefault="009D5B76" w:rsidP="005C19B6">
            <w:pPr>
              <w:rPr>
                <w:rFonts w:cs="Times New Roman"/>
              </w:rPr>
            </w:pPr>
          </w:p>
          <w:p w:rsidR="005C19B6" w:rsidRPr="00297F42" w:rsidRDefault="005C19B6" w:rsidP="005C19B6">
            <w:pPr>
              <w:rPr>
                <w:rFonts w:cs="Times New Roman"/>
              </w:rPr>
            </w:pPr>
            <w:r w:rsidRPr="00297F42">
              <w:rPr>
                <w:rFonts w:cs="Times New Roman"/>
              </w:rPr>
              <w:t>+1%</w:t>
            </w:r>
          </w:p>
        </w:tc>
      </w:tr>
      <w:tr w:rsidR="005C19B6" w:rsidRPr="00297F42" w:rsidTr="00E76D56">
        <w:tc>
          <w:tcPr>
            <w:tcW w:w="2802" w:type="dxa"/>
            <w:shd w:val="clear" w:color="auto" w:fill="99FF99"/>
          </w:tcPr>
          <w:p w:rsidR="00926C23" w:rsidRDefault="00926C23" w:rsidP="005C19B6">
            <w:pPr>
              <w:jc w:val="center"/>
              <w:rPr>
                <w:rFonts w:cs="Times New Roman"/>
              </w:rPr>
            </w:pPr>
          </w:p>
          <w:p w:rsidR="005C19B6" w:rsidRPr="00297F42" w:rsidRDefault="00461E41" w:rsidP="005C19B6">
            <w:pPr>
              <w:jc w:val="center"/>
              <w:rPr>
                <w:rFonts w:cs="Times New Roman"/>
              </w:rPr>
            </w:pPr>
            <w:r>
              <w:rPr>
                <w:rFonts w:cs="Times New Roman"/>
              </w:rPr>
              <w:t>February13</w:t>
            </w:r>
          </w:p>
          <w:p w:rsidR="005C19B6" w:rsidRPr="00297F42" w:rsidRDefault="539D2077" w:rsidP="005C19B6">
            <w:pPr>
              <w:jc w:val="center"/>
              <w:rPr>
                <w:rFonts w:cs="Times New Roman"/>
              </w:rPr>
            </w:pPr>
            <w:r w:rsidRPr="539D2077">
              <w:rPr>
                <w:rFonts w:cs="Times New Roman"/>
              </w:rPr>
              <w:t>@ 7:00 pm</w:t>
            </w:r>
          </w:p>
          <w:p w:rsidR="005C19B6" w:rsidRDefault="00BF7BA0" w:rsidP="539D2077">
            <w:pPr>
              <w:jc w:val="center"/>
              <w:rPr>
                <w:rFonts w:eastAsia="Times New Roman" w:cs="Times New Roman"/>
              </w:rPr>
            </w:pPr>
            <w:r>
              <w:rPr>
                <w:rFonts w:eastAsia="Times New Roman" w:cs="Times New Roman"/>
                <w:lang w:val="pl-PL"/>
              </w:rPr>
              <w:t>Czwartek</w:t>
            </w:r>
          </w:p>
          <w:p w:rsidR="00F85A89" w:rsidRDefault="00F85A89" w:rsidP="539D2077">
            <w:pPr>
              <w:jc w:val="center"/>
              <w:rPr>
                <w:rFonts w:cs="Times New Roman"/>
              </w:rPr>
            </w:pPr>
          </w:p>
          <w:p w:rsidR="00C81BF8" w:rsidRPr="004B6F6B" w:rsidRDefault="00C81BF8" w:rsidP="005C19B6">
            <w:pPr>
              <w:jc w:val="center"/>
              <w:rPr>
                <w:rFonts w:cs="Times New Roman"/>
                <w:b/>
              </w:rPr>
            </w:pPr>
            <w:r w:rsidRPr="004B6F6B">
              <w:rPr>
                <w:rFonts w:cs="Times New Roman"/>
                <w:b/>
              </w:rPr>
              <w:t>Alumni Hall</w:t>
            </w:r>
          </w:p>
          <w:p w:rsidR="00C81BF8" w:rsidRPr="004B6F6B" w:rsidRDefault="001D6401" w:rsidP="005C19B6">
            <w:pPr>
              <w:jc w:val="center"/>
              <w:rPr>
                <w:rFonts w:cs="Times New Roman"/>
                <w:b/>
              </w:rPr>
            </w:pPr>
            <w:r>
              <w:rPr>
                <w:rFonts w:cs="Times New Roman"/>
                <w:b/>
              </w:rPr>
              <w:t>402</w:t>
            </w:r>
          </w:p>
          <w:p w:rsidR="005C19B6" w:rsidRPr="00297F42" w:rsidRDefault="005C19B6" w:rsidP="005C19B6">
            <w:pPr>
              <w:rPr>
                <w:rFonts w:cs="Times New Roman"/>
              </w:rPr>
            </w:pPr>
          </w:p>
        </w:tc>
        <w:tc>
          <w:tcPr>
            <w:tcW w:w="3969" w:type="dxa"/>
            <w:shd w:val="clear" w:color="auto" w:fill="99FF99"/>
          </w:tcPr>
          <w:p w:rsidR="00EF5E2B" w:rsidRDefault="00EF5E2B" w:rsidP="009F05BB">
            <w:pPr>
              <w:tabs>
                <w:tab w:val="left" w:pos="2694"/>
              </w:tabs>
              <w:jc w:val="center"/>
              <w:rPr>
                <w:rFonts w:cs="Times New Roman"/>
                <w:b/>
              </w:rPr>
            </w:pPr>
          </w:p>
          <w:p w:rsidR="00C75C08" w:rsidRPr="009F05BB" w:rsidRDefault="001D6401" w:rsidP="009F05BB">
            <w:pPr>
              <w:tabs>
                <w:tab w:val="left" w:pos="2694"/>
              </w:tabs>
              <w:jc w:val="center"/>
              <w:rPr>
                <w:rFonts w:cs="Times New Roman"/>
              </w:rPr>
            </w:pPr>
            <w:r>
              <w:rPr>
                <w:rFonts w:cs="Times New Roman"/>
                <w:b/>
              </w:rPr>
              <w:t>Walentynkowy Wieczór Filmowy</w:t>
            </w:r>
          </w:p>
          <w:p w:rsidR="00E1639C" w:rsidRPr="00EF5E2B" w:rsidRDefault="00E1639C" w:rsidP="009F05BB">
            <w:pPr>
              <w:tabs>
                <w:tab w:val="left" w:pos="2694"/>
              </w:tabs>
              <w:ind w:left="360"/>
              <w:jc w:val="center"/>
              <w:rPr>
                <w:rFonts w:cs="Times New Roman"/>
                <w:b/>
              </w:rPr>
            </w:pPr>
          </w:p>
          <w:p w:rsidR="00E1639C" w:rsidRDefault="00E1639C" w:rsidP="009F05BB">
            <w:pPr>
              <w:tabs>
                <w:tab w:val="left" w:pos="2694"/>
              </w:tabs>
              <w:ind w:left="360"/>
              <w:jc w:val="center"/>
              <w:rPr>
                <w:rFonts w:cs="Times New Roman"/>
              </w:rPr>
            </w:pPr>
          </w:p>
          <w:p w:rsidR="00EF5E2B" w:rsidRDefault="00EF5E2B" w:rsidP="009F05BB">
            <w:pPr>
              <w:tabs>
                <w:tab w:val="left" w:pos="2694"/>
              </w:tabs>
              <w:jc w:val="center"/>
              <w:rPr>
                <w:rFonts w:cs="Times New Roman"/>
              </w:rPr>
            </w:pPr>
          </w:p>
          <w:p w:rsidR="00926C23" w:rsidRPr="001D6401" w:rsidRDefault="001D6401" w:rsidP="001D6401">
            <w:pPr>
              <w:tabs>
                <w:tab w:val="left" w:pos="2694"/>
              </w:tabs>
              <w:ind w:left="360"/>
              <w:rPr>
                <w:rFonts w:cs="Times New Roman"/>
                <w:b/>
              </w:rPr>
            </w:pPr>
            <w:r w:rsidRPr="001D6401">
              <w:rPr>
                <w:rFonts w:cs="Times New Roman"/>
                <w:b/>
              </w:rPr>
              <w:t>St Valentine’s Movie Night</w:t>
            </w:r>
          </w:p>
        </w:tc>
        <w:tc>
          <w:tcPr>
            <w:tcW w:w="5449" w:type="dxa"/>
            <w:shd w:val="clear" w:color="auto" w:fill="99FF99"/>
          </w:tcPr>
          <w:p w:rsidR="00EF5E2B" w:rsidRDefault="00EF5E2B" w:rsidP="00806433">
            <w:pPr>
              <w:rPr>
                <w:rFonts w:cs="Times New Roman"/>
              </w:rPr>
            </w:pPr>
          </w:p>
          <w:p w:rsidR="006E75EC" w:rsidRDefault="001D6401" w:rsidP="00C0350A">
            <w:pPr>
              <w:rPr>
                <w:rFonts w:cs="Times New Roman"/>
                <w:b/>
              </w:rPr>
            </w:pPr>
            <w:r>
              <w:rPr>
                <w:rFonts w:cs="Times New Roman"/>
                <w:b/>
              </w:rPr>
              <w:t>Zapraszamy na walentynkowy wieczór filmowy z polską komedią romantyczną.</w:t>
            </w:r>
          </w:p>
          <w:p w:rsidR="001D6401" w:rsidRDefault="001D6401" w:rsidP="00C0350A">
            <w:pPr>
              <w:rPr>
                <w:rFonts w:cs="Times New Roman"/>
                <w:b/>
              </w:rPr>
            </w:pPr>
          </w:p>
          <w:p w:rsidR="001D6401" w:rsidRDefault="001D6401" w:rsidP="00C0350A">
            <w:pPr>
              <w:rPr>
                <w:rFonts w:cs="Times New Roman"/>
                <w:b/>
              </w:rPr>
            </w:pPr>
          </w:p>
          <w:p w:rsidR="001D6401" w:rsidRPr="00C0350A" w:rsidRDefault="001D6401" w:rsidP="00C0350A">
            <w:pPr>
              <w:rPr>
                <w:rFonts w:cs="Times New Roman"/>
                <w:b/>
              </w:rPr>
            </w:pPr>
            <w:r>
              <w:rPr>
                <w:rFonts w:cs="Times New Roman"/>
                <w:b/>
              </w:rPr>
              <w:t xml:space="preserve">We invite you for St Valentine’s Movie Night with the Polish romantic comedy. </w:t>
            </w:r>
          </w:p>
        </w:tc>
        <w:tc>
          <w:tcPr>
            <w:tcW w:w="1559" w:type="dxa"/>
            <w:shd w:val="clear" w:color="auto" w:fill="99FF99"/>
          </w:tcPr>
          <w:p w:rsidR="00EF5E2B" w:rsidRDefault="00EF5E2B" w:rsidP="005C19B6">
            <w:pPr>
              <w:rPr>
                <w:rFonts w:cs="Times New Roman"/>
              </w:rPr>
            </w:pPr>
          </w:p>
          <w:p w:rsidR="005C19B6" w:rsidRPr="00297F42" w:rsidRDefault="005C19B6" w:rsidP="005C19B6">
            <w:pPr>
              <w:rPr>
                <w:rFonts w:cs="Times New Roman"/>
              </w:rPr>
            </w:pPr>
            <w:r w:rsidRPr="00297F42">
              <w:rPr>
                <w:rFonts w:cs="Times New Roman"/>
              </w:rPr>
              <w:t>Polish Program UofT</w:t>
            </w:r>
          </w:p>
        </w:tc>
        <w:tc>
          <w:tcPr>
            <w:tcW w:w="992" w:type="dxa"/>
            <w:shd w:val="clear" w:color="auto" w:fill="99FF99"/>
          </w:tcPr>
          <w:p w:rsidR="00EF5E2B" w:rsidRDefault="00EF5E2B" w:rsidP="005C19B6">
            <w:pPr>
              <w:rPr>
                <w:rFonts w:cs="Times New Roman"/>
              </w:rPr>
            </w:pPr>
          </w:p>
          <w:p w:rsidR="005C19B6" w:rsidRPr="00297F42" w:rsidRDefault="005C19B6" w:rsidP="005C19B6">
            <w:pPr>
              <w:rPr>
                <w:rFonts w:cs="Times New Roman"/>
              </w:rPr>
            </w:pPr>
            <w:r w:rsidRPr="00297F42">
              <w:rPr>
                <w:rFonts w:cs="Times New Roman"/>
              </w:rPr>
              <w:t>+1%</w:t>
            </w:r>
          </w:p>
        </w:tc>
      </w:tr>
      <w:tr w:rsidR="000D3DBE" w:rsidRPr="00297F42" w:rsidTr="00335942">
        <w:tc>
          <w:tcPr>
            <w:tcW w:w="2802" w:type="dxa"/>
            <w:shd w:val="clear" w:color="auto" w:fill="BCEED3"/>
          </w:tcPr>
          <w:p w:rsidR="000D3DBE" w:rsidRDefault="000D3DBE" w:rsidP="005C19B6">
            <w:pPr>
              <w:jc w:val="center"/>
              <w:rPr>
                <w:rFonts w:cs="Times New Roman"/>
              </w:rPr>
            </w:pPr>
          </w:p>
          <w:p w:rsidR="000D3DBE" w:rsidRDefault="000D3DBE" w:rsidP="005C19B6">
            <w:pPr>
              <w:jc w:val="center"/>
              <w:rPr>
                <w:rFonts w:cs="Times New Roman"/>
              </w:rPr>
            </w:pPr>
            <w:r>
              <w:rPr>
                <w:rFonts w:cs="Times New Roman"/>
              </w:rPr>
              <w:t>February 13</w:t>
            </w:r>
          </w:p>
          <w:p w:rsidR="000D3DBE" w:rsidRDefault="000D3DBE" w:rsidP="005C19B6">
            <w:pPr>
              <w:jc w:val="center"/>
              <w:rPr>
                <w:rFonts w:cs="Times New Roman"/>
              </w:rPr>
            </w:pPr>
            <w:r>
              <w:rPr>
                <w:rFonts w:cs="Times New Roman"/>
              </w:rPr>
              <w:t>Czwartek</w:t>
            </w:r>
          </w:p>
          <w:p w:rsidR="000D3DBE" w:rsidRDefault="000D3DBE" w:rsidP="005C19B6">
            <w:pPr>
              <w:jc w:val="center"/>
              <w:rPr>
                <w:rFonts w:cs="Times New Roman"/>
              </w:rPr>
            </w:pPr>
          </w:p>
          <w:p w:rsidR="000D3DBE" w:rsidRDefault="000D3DBE" w:rsidP="005C19B6">
            <w:pPr>
              <w:jc w:val="center"/>
              <w:rPr>
                <w:rFonts w:cs="Times New Roman"/>
              </w:rPr>
            </w:pPr>
            <w:r>
              <w:rPr>
                <w:rFonts w:cs="Times New Roman"/>
                <w:b/>
                <w:lang w:val="pl-PL"/>
              </w:rPr>
              <w:t>Kelly’s Cafe</w:t>
            </w:r>
          </w:p>
          <w:p w:rsidR="000D3DBE" w:rsidRDefault="000D3DBE" w:rsidP="005C19B6">
            <w:pPr>
              <w:jc w:val="center"/>
              <w:rPr>
                <w:rFonts w:cs="Times New Roman"/>
              </w:rPr>
            </w:pPr>
          </w:p>
          <w:p w:rsidR="000D3DBE" w:rsidRDefault="000D3DBE" w:rsidP="005C19B6">
            <w:pPr>
              <w:jc w:val="center"/>
              <w:rPr>
                <w:rFonts w:cs="Times New Roman"/>
              </w:rPr>
            </w:pPr>
          </w:p>
        </w:tc>
        <w:tc>
          <w:tcPr>
            <w:tcW w:w="3969" w:type="dxa"/>
            <w:shd w:val="clear" w:color="auto" w:fill="BCEED3"/>
          </w:tcPr>
          <w:p w:rsidR="000D3DBE" w:rsidRDefault="000D3DBE" w:rsidP="000D3DBE">
            <w:pPr>
              <w:jc w:val="center"/>
              <w:rPr>
                <w:rFonts w:cs="Times New Roman"/>
              </w:rPr>
            </w:pPr>
          </w:p>
          <w:p w:rsidR="000D3DBE" w:rsidRDefault="000D3DBE" w:rsidP="000D3DBE">
            <w:pPr>
              <w:jc w:val="center"/>
              <w:rPr>
                <w:rFonts w:cs="Times New Roman"/>
                <w:b/>
              </w:rPr>
            </w:pPr>
            <w:r w:rsidRPr="000D3DBE">
              <w:rPr>
                <w:rFonts w:cs="Times New Roman"/>
                <w:b/>
              </w:rPr>
              <w:t>Tłusty Czwartek</w:t>
            </w:r>
          </w:p>
          <w:p w:rsidR="0096104A" w:rsidRDefault="0096104A" w:rsidP="000D3DBE">
            <w:pPr>
              <w:jc w:val="center"/>
              <w:rPr>
                <w:rFonts w:cs="Times New Roman"/>
                <w:b/>
              </w:rPr>
            </w:pPr>
          </w:p>
          <w:p w:rsidR="0096104A" w:rsidRPr="000D3DBE" w:rsidRDefault="0096104A" w:rsidP="000D3DBE">
            <w:pPr>
              <w:jc w:val="center"/>
              <w:rPr>
                <w:rFonts w:cs="Times New Roman"/>
                <w:b/>
              </w:rPr>
            </w:pPr>
            <w:r>
              <w:rPr>
                <w:rFonts w:cs="Times New Roman"/>
                <w:b/>
              </w:rPr>
              <w:t>Fat Thursday</w:t>
            </w:r>
          </w:p>
          <w:p w:rsidR="000D3DBE" w:rsidRPr="000D3DBE" w:rsidRDefault="000D3DBE" w:rsidP="000D3DBE">
            <w:pPr>
              <w:jc w:val="center"/>
              <w:rPr>
                <w:rFonts w:cs="Times New Roman"/>
                <w:b/>
              </w:rPr>
            </w:pPr>
          </w:p>
          <w:p w:rsidR="000D3DBE" w:rsidRDefault="000D3DBE" w:rsidP="0096104A">
            <w:pPr>
              <w:tabs>
                <w:tab w:val="left" w:pos="2694"/>
              </w:tabs>
              <w:jc w:val="center"/>
              <w:rPr>
                <w:rFonts w:cs="Times New Roman"/>
                <w:b/>
              </w:rPr>
            </w:pPr>
          </w:p>
        </w:tc>
        <w:tc>
          <w:tcPr>
            <w:tcW w:w="5449" w:type="dxa"/>
            <w:shd w:val="clear" w:color="auto" w:fill="BCEED3"/>
          </w:tcPr>
          <w:p w:rsidR="000D3DBE" w:rsidRDefault="000D3DBE" w:rsidP="00806433">
            <w:pPr>
              <w:rPr>
                <w:rFonts w:cs="Times New Roman"/>
              </w:rPr>
            </w:pPr>
          </w:p>
          <w:p w:rsidR="0096104A" w:rsidRPr="0096104A" w:rsidRDefault="0096104A" w:rsidP="0096104A">
            <w:pPr>
              <w:tabs>
                <w:tab w:val="left" w:pos="2694"/>
              </w:tabs>
              <w:jc w:val="center"/>
              <w:rPr>
                <w:rFonts w:cs="Times New Roman"/>
              </w:rPr>
            </w:pPr>
            <w:r w:rsidRPr="0096104A">
              <w:rPr>
                <w:rFonts w:cs="Times New Roman"/>
              </w:rPr>
              <w:t>Polish Donuts Sale</w:t>
            </w:r>
          </w:p>
          <w:p w:rsidR="000D3DBE" w:rsidRDefault="000D3DBE" w:rsidP="00806433">
            <w:pPr>
              <w:rPr>
                <w:rFonts w:cs="Times New Roman"/>
              </w:rPr>
            </w:pPr>
          </w:p>
        </w:tc>
        <w:tc>
          <w:tcPr>
            <w:tcW w:w="1559" w:type="dxa"/>
            <w:shd w:val="clear" w:color="auto" w:fill="BCEED3"/>
          </w:tcPr>
          <w:p w:rsidR="000D3DBE" w:rsidRDefault="000D3DBE" w:rsidP="005C19B6">
            <w:pPr>
              <w:rPr>
                <w:rFonts w:cs="Times New Roman"/>
              </w:rPr>
            </w:pPr>
          </w:p>
          <w:p w:rsidR="000D3DBE" w:rsidRDefault="000D3DBE" w:rsidP="005C19B6">
            <w:pPr>
              <w:rPr>
                <w:rFonts w:cs="Times New Roman"/>
              </w:rPr>
            </w:pPr>
            <w:r>
              <w:rPr>
                <w:rFonts w:cs="Times New Roman"/>
              </w:rPr>
              <w:t>PSA</w:t>
            </w:r>
          </w:p>
        </w:tc>
        <w:tc>
          <w:tcPr>
            <w:tcW w:w="992" w:type="dxa"/>
            <w:shd w:val="clear" w:color="auto" w:fill="BCEED3"/>
          </w:tcPr>
          <w:p w:rsidR="000D3DBE" w:rsidRDefault="000D3DBE" w:rsidP="005C19B6">
            <w:pPr>
              <w:rPr>
                <w:rFonts w:cs="Times New Roman"/>
              </w:rPr>
            </w:pPr>
          </w:p>
        </w:tc>
      </w:tr>
      <w:tr w:rsidR="00335942" w:rsidRPr="00297F42" w:rsidTr="00335942">
        <w:tc>
          <w:tcPr>
            <w:tcW w:w="2802" w:type="dxa"/>
            <w:shd w:val="clear" w:color="auto" w:fill="F8C6BE"/>
          </w:tcPr>
          <w:p w:rsidR="000D3DBE" w:rsidRDefault="00994F06" w:rsidP="005C19B6">
            <w:pPr>
              <w:jc w:val="center"/>
              <w:rPr>
                <w:rFonts w:cs="Times New Roman"/>
              </w:rPr>
            </w:pPr>
            <w:r>
              <w:rPr>
                <w:rFonts w:cs="Times New Roman"/>
              </w:rPr>
              <w:t>February 25</w:t>
            </w:r>
          </w:p>
          <w:p w:rsidR="00994F06" w:rsidRDefault="00994F06" w:rsidP="005C19B6">
            <w:pPr>
              <w:jc w:val="center"/>
              <w:rPr>
                <w:rFonts w:cs="Times New Roman"/>
              </w:rPr>
            </w:pPr>
            <w:r>
              <w:rPr>
                <w:rFonts w:cs="Times New Roman"/>
              </w:rPr>
              <w:t>Wtorek</w:t>
            </w:r>
          </w:p>
          <w:p w:rsidR="00994F06" w:rsidRDefault="00994F06" w:rsidP="005C19B6">
            <w:pPr>
              <w:jc w:val="center"/>
              <w:rPr>
                <w:rFonts w:cs="Times New Roman"/>
              </w:rPr>
            </w:pPr>
          </w:p>
          <w:p w:rsidR="00994F06" w:rsidRDefault="00994F06" w:rsidP="005C19B6">
            <w:pPr>
              <w:jc w:val="center"/>
              <w:rPr>
                <w:rFonts w:cs="Times New Roman"/>
              </w:rPr>
            </w:pPr>
          </w:p>
        </w:tc>
        <w:tc>
          <w:tcPr>
            <w:tcW w:w="3969" w:type="dxa"/>
            <w:shd w:val="clear" w:color="auto" w:fill="F8C6BE"/>
          </w:tcPr>
          <w:p w:rsidR="000D3DBE" w:rsidRDefault="000D3DBE" w:rsidP="000D3DBE">
            <w:pPr>
              <w:jc w:val="center"/>
              <w:rPr>
                <w:rFonts w:cs="Times New Roman"/>
              </w:rPr>
            </w:pPr>
          </w:p>
          <w:p w:rsidR="00994F06" w:rsidRPr="00994F06" w:rsidRDefault="00994F06" w:rsidP="000D3DBE">
            <w:pPr>
              <w:jc w:val="center"/>
              <w:rPr>
                <w:rFonts w:cs="Times New Roman"/>
                <w:b/>
              </w:rPr>
            </w:pPr>
            <w:r w:rsidRPr="00994F06">
              <w:rPr>
                <w:rFonts w:cs="Times New Roman"/>
                <w:b/>
              </w:rPr>
              <w:t>Polish Movie Night</w:t>
            </w:r>
          </w:p>
        </w:tc>
        <w:tc>
          <w:tcPr>
            <w:tcW w:w="5449" w:type="dxa"/>
            <w:shd w:val="clear" w:color="auto" w:fill="F8C6BE"/>
          </w:tcPr>
          <w:p w:rsidR="000D3DBE" w:rsidRDefault="000D3DBE" w:rsidP="00806433">
            <w:pPr>
              <w:rPr>
                <w:rFonts w:cs="Times New Roman"/>
              </w:rPr>
            </w:pPr>
          </w:p>
          <w:p w:rsidR="00994F06" w:rsidRDefault="0096104A" w:rsidP="00806433">
            <w:pPr>
              <w:rPr>
                <w:rFonts w:cs="Times New Roman"/>
              </w:rPr>
            </w:pPr>
            <w:r>
              <w:rPr>
                <w:rFonts w:cs="Times New Roman"/>
              </w:rPr>
              <w:t>Polish Movie Night organized by Polish Students‘ Association at University of Toronto</w:t>
            </w:r>
          </w:p>
        </w:tc>
        <w:tc>
          <w:tcPr>
            <w:tcW w:w="1559" w:type="dxa"/>
            <w:shd w:val="clear" w:color="auto" w:fill="F8C6BE"/>
          </w:tcPr>
          <w:p w:rsidR="000D3DBE" w:rsidRDefault="000D3DBE" w:rsidP="005C19B6">
            <w:pPr>
              <w:rPr>
                <w:rFonts w:cs="Times New Roman"/>
              </w:rPr>
            </w:pPr>
          </w:p>
          <w:p w:rsidR="00994F06" w:rsidRDefault="00994F06" w:rsidP="005C19B6">
            <w:pPr>
              <w:rPr>
                <w:rFonts w:cs="Times New Roman"/>
              </w:rPr>
            </w:pPr>
            <w:r>
              <w:rPr>
                <w:rFonts w:cs="Times New Roman"/>
              </w:rPr>
              <w:t>PSA</w:t>
            </w:r>
          </w:p>
        </w:tc>
        <w:tc>
          <w:tcPr>
            <w:tcW w:w="992" w:type="dxa"/>
            <w:shd w:val="clear" w:color="auto" w:fill="F8C6BE"/>
          </w:tcPr>
          <w:p w:rsidR="000D3DBE" w:rsidRDefault="000D3DBE" w:rsidP="005C19B6">
            <w:pPr>
              <w:rPr>
                <w:rFonts w:cs="Times New Roman"/>
              </w:rPr>
            </w:pPr>
          </w:p>
          <w:p w:rsidR="00994F06" w:rsidRDefault="00994F06" w:rsidP="005C19B6">
            <w:pPr>
              <w:rPr>
                <w:rFonts w:cs="Times New Roman"/>
              </w:rPr>
            </w:pPr>
            <w:r>
              <w:rPr>
                <w:rFonts w:cs="Times New Roman"/>
              </w:rPr>
              <w:t>1%</w:t>
            </w:r>
          </w:p>
        </w:tc>
      </w:tr>
      <w:tr w:rsidR="00F026C6" w:rsidRPr="00297F42" w:rsidTr="00335942">
        <w:tc>
          <w:tcPr>
            <w:tcW w:w="2802" w:type="dxa"/>
            <w:shd w:val="clear" w:color="auto" w:fill="75FFB3"/>
          </w:tcPr>
          <w:p w:rsidR="00926C23" w:rsidRDefault="00926C23" w:rsidP="005C19B6">
            <w:pPr>
              <w:jc w:val="center"/>
              <w:rPr>
                <w:rFonts w:cs="Times New Roman"/>
              </w:rPr>
            </w:pPr>
          </w:p>
          <w:p w:rsidR="005C19B6" w:rsidRPr="00297F42" w:rsidRDefault="005C19B6" w:rsidP="005C19B6">
            <w:pPr>
              <w:jc w:val="center"/>
              <w:rPr>
                <w:rFonts w:cs="Times New Roman"/>
              </w:rPr>
            </w:pPr>
            <w:r w:rsidRPr="00297F42">
              <w:rPr>
                <w:rFonts w:cs="Times New Roman"/>
              </w:rPr>
              <w:t xml:space="preserve">February </w:t>
            </w:r>
            <w:r w:rsidR="00C0350A">
              <w:rPr>
                <w:rFonts w:cs="Times New Roman"/>
              </w:rPr>
              <w:t>26</w:t>
            </w:r>
          </w:p>
          <w:p w:rsidR="005C19B6" w:rsidRPr="00297F42" w:rsidRDefault="539D2077" w:rsidP="005C19B6">
            <w:pPr>
              <w:jc w:val="center"/>
              <w:rPr>
                <w:rFonts w:cs="Times New Roman"/>
              </w:rPr>
            </w:pPr>
            <w:r w:rsidRPr="539D2077">
              <w:rPr>
                <w:rFonts w:cs="Times New Roman"/>
              </w:rPr>
              <w:t>@ 7:00 pm</w:t>
            </w:r>
          </w:p>
          <w:p w:rsidR="005C19B6" w:rsidRDefault="00F85A89" w:rsidP="539D2077">
            <w:pPr>
              <w:jc w:val="center"/>
              <w:rPr>
                <w:rFonts w:eastAsia="Times New Roman" w:cs="Times New Roman"/>
              </w:rPr>
            </w:pPr>
            <w:r w:rsidRPr="539D2077">
              <w:rPr>
                <w:rFonts w:eastAsia="Times New Roman" w:cs="Times New Roman"/>
                <w:lang w:val="pl-PL"/>
              </w:rPr>
              <w:t>Ś</w:t>
            </w:r>
            <w:r w:rsidR="539D2077" w:rsidRPr="539D2077">
              <w:rPr>
                <w:rFonts w:eastAsia="Times New Roman" w:cs="Times New Roman"/>
              </w:rPr>
              <w:t>roda</w:t>
            </w:r>
          </w:p>
          <w:p w:rsidR="00F85A89" w:rsidRPr="00297F42" w:rsidRDefault="00F85A89" w:rsidP="539D2077">
            <w:pPr>
              <w:jc w:val="center"/>
              <w:rPr>
                <w:rFonts w:cs="Times New Roman"/>
              </w:rPr>
            </w:pPr>
          </w:p>
          <w:p w:rsidR="005C19B6" w:rsidRPr="004B6F6B" w:rsidRDefault="005C19B6" w:rsidP="005C19B6">
            <w:pPr>
              <w:jc w:val="center"/>
              <w:rPr>
                <w:rFonts w:cs="Times New Roman"/>
                <w:b/>
                <w:lang w:val="pl-PL"/>
              </w:rPr>
            </w:pPr>
            <w:r w:rsidRPr="004B6F6B">
              <w:rPr>
                <w:rFonts w:cs="Times New Roman"/>
                <w:b/>
                <w:lang w:val="pl-PL"/>
              </w:rPr>
              <w:t>Alumni Hall</w:t>
            </w:r>
          </w:p>
          <w:p w:rsidR="005C19B6" w:rsidRDefault="005C19B6" w:rsidP="005C19B6">
            <w:pPr>
              <w:jc w:val="center"/>
              <w:rPr>
                <w:rFonts w:cs="Times New Roman"/>
                <w:b/>
                <w:lang w:val="pl-PL"/>
              </w:rPr>
            </w:pPr>
            <w:r w:rsidRPr="004B6F6B">
              <w:rPr>
                <w:rFonts w:cs="Times New Roman"/>
                <w:b/>
                <w:lang w:val="pl-PL"/>
              </w:rPr>
              <w:t>404</w:t>
            </w:r>
          </w:p>
          <w:p w:rsidR="000D3DBE" w:rsidRDefault="000D3DBE" w:rsidP="005C19B6">
            <w:pPr>
              <w:jc w:val="center"/>
              <w:rPr>
                <w:rFonts w:cs="Times New Roman"/>
                <w:b/>
                <w:lang w:val="pl-PL"/>
              </w:rPr>
            </w:pPr>
          </w:p>
          <w:p w:rsidR="000D3DBE" w:rsidRDefault="000D3DBE" w:rsidP="005C19B6">
            <w:pPr>
              <w:jc w:val="center"/>
              <w:rPr>
                <w:rFonts w:cs="Times New Roman"/>
                <w:b/>
                <w:lang w:val="pl-PL"/>
              </w:rPr>
            </w:pPr>
          </w:p>
          <w:p w:rsidR="000D3DBE" w:rsidRDefault="000D3DBE" w:rsidP="005C19B6">
            <w:pPr>
              <w:jc w:val="center"/>
              <w:rPr>
                <w:rFonts w:cs="Times New Roman"/>
                <w:b/>
                <w:lang w:val="pl-PL"/>
              </w:rPr>
            </w:pPr>
          </w:p>
          <w:p w:rsidR="000D3DBE" w:rsidRPr="00297F42" w:rsidRDefault="000D3DBE" w:rsidP="005C19B6">
            <w:pPr>
              <w:jc w:val="center"/>
              <w:rPr>
                <w:rFonts w:cs="Times New Roman"/>
              </w:rPr>
            </w:pPr>
          </w:p>
        </w:tc>
        <w:tc>
          <w:tcPr>
            <w:tcW w:w="3969" w:type="dxa"/>
            <w:shd w:val="clear" w:color="auto" w:fill="75FFB3"/>
          </w:tcPr>
          <w:p w:rsidR="00EF5E2B" w:rsidRDefault="00EF5E2B" w:rsidP="009F05BB">
            <w:pPr>
              <w:tabs>
                <w:tab w:val="left" w:pos="2694"/>
              </w:tabs>
              <w:jc w:val="center"/>
              <w:rPr>
                <w:rFonts w:cs="Times New Roman"/>
              </w:rPr>
            </w:pPr>
          </w:p>
          <w:p w:rsidR="00461E41" w:rsidRDefault="00461E41" w:rsidP="009F05BB">
            <w:pPr>
              <w:tabs>
                <w:tab w:val="left" w:pos="2694"/>
              </w:tabs>
              <w:jc w:val="center"/>
              <w:rPr>
                <w:rFonts w:cs="Times New Roman"/>
                <w:b/>
                <w:sz w:val="28"/>
                <w:szCs w:val="28"/>
              </w:rPr>
            </w:pPr>
          </w:p>
          <w:p w:rsidR="00461E41" w:rsidRPr="00BF7BA0" w:rsidRDefault="00461E41" w:rsidP="009F05BB">
            <w:pPr>
              <w:tabs>
                <w:tab w:val="left" w:pos="2694"/>
              </w:tabs>
              <w:jc w:val="center"/>
              <w:rPr>
                <w:rFonts w:cs="Times New Roman"/>
                <w:b/>
              </w:rPr>
            </w:pPr>
            <w:r w:rsidRPr="00BF7BA0">
              <w:rPr>
                <w:rFonts w:cs="Times New Roman"/>
                <w:b/>
              </w:rPr>
              <w:t>Z Polski do Kanady. Rafał Malczewski i jego dzieła – warsztaty kulturowe</w:t>
            </w:r>
          </w:p>
          <w:p w:rsidR="00461E41" w:rsidRPr="00BF7BA0" w:rsidRDefault="00461E41" w:rsidP="009F05BB">
            <w:pPr>
              <w:tabs>
                <w:tab w:val="left" w:pos="2694"/>
              </w:tabs>
              <w:jc w:val="center"/>
              <w:rPr>
                <w:rFonts w:cs="Times New Roman"/>
                <w:b/>
              </w:rPr>
            </w:pPr>
          </w:p>
          <w:p w:rsidR="00461E41" w:rsidRDefault="00461E41" w:rsidP="009F05BB">
            <w:pPr>
              <w:tabs>
                <w:tab w:val="left" w:pos="2694"/>
              </w:tabs>
              <w:jc w:val="center"/>
              <w:rPr>
                <w:rFonts w:cs="Times New Roman"/>
                <w:b/>
                <w:sz w:val="28"/>
                <w:szCs w:val="28"/>
              </w:rPr>
            </w:pPr>
          </w:p>
          <w:p w:rsidR="00461E41" w:rsidRDefault="00461E41" w:rsidP="009F05BB">
            <w:pPr>
              <w:tabs>
                <w:tab w:val="left" w:pos="2694"/>
              </w:tabs>
              <w:jc w:val="center"/>
              <w:rPr>
                <w:rFonts w:cs="Times New Roman"/>
                <w:b/>
                <w:sz w:val="28"/>
                <w:szCs w:val="28"/>
              </w:rPr>
            </w:pPr>
          </w:p>
          <w:p w:rsidR="00461E41" w:rsidRDefault="00461E41" w:rsidP="009F05BB">
            <w:pPr>
              <w:tabs>
                <w:tab w:val="left" w:pos="2694"/>
              </w:tabs>
              <w:jc w:val="center"/>
              <w:rPr>
                <w:rFonts w:cs="Times New Roman"/>
                <w:b/>
                <w:sz w:val="28"/>
                <w:szCs w:val="28"/>
              </w:rPr>
            </w:pPr>
          </w:p>
          <w:p w:rsidR="005C19B6" w:rsidRPr="00BF7BA0" w:rsidRDefault="00461E41" w:rsidP="009F05BB">
            <w:pPr>
              <w:tabs>
                <w:tab w:val="left" w:pos="2694"/>
              </w:tabs>
              <w:jc w:val="center"/>
              <w:rPr>
                <w:rFonts w:cs="Times New Roman"/>
                <w:b/>
              </w:rPr>
            </w:pPr>
            <w:r w:rsidRPr="00BF7BA0">
              <w:rPr>
                <w:rFonts w:cs="Times New Roman"/>
                <w:b/>
              </w:rPr>
              <w:t>From Poland to Canada. Rafał Malczewski and his works – cultural workshop</w:t>
            </w:r>
          </w:p>
          <w:p w:rsidR="005C19B6" w:rsidRPr="00BF7BA0" w:rsidRDefault="005C19B6" w:rsidP="009F05BB">
            <w:pPr>
              <w:tabs>
                <w:tab w:val="left" w:pos="2694"/>
              </w:tabs>
              <w:ind w:left="360"/>
              <w:jc w:val="center"/>
              <w:rPr>
                <w:rFonts w:cs="Times New Roman"/>
                <w:b/>
              </w:rPr>
            </w:pPr>
          </w:p>
          <w:p w:rsidR="00E1639C" w:rsidRDefault="00E1639C" w:rsidP="009F05BB">
            <w:pPr>
              <w:tabs>
                <w:tab w:val="left" w:pos="2694"/>
              </w:tabs>
              <w:ind w:left="360"/>
              <w:jc w:val="center"/>
              <w:rPr>
                <w:rFonts w:cs="Times New Roman"/>
                <w:b/>
              </w:rPr>
            </w:pPr>
          </w:p>
          <w:p w:rsidR="006E75EC" w:rsidRDefault="006E75EC" w:rsidP="00461E41">
            <w:pPr>
              <w:tabs>
                <w:tab w:val="left" w:pos="2694"/>
              </w:tabs>
              <w:rPr>
                <w:rFonts w:cs="Times New Roman"/>
                <w:b/>
              </w:rPr>
            </w:pPr>
          </w:p>
          <w:p w:rsidR="006E75EC" w:rsidRPr="006E75EC" w:rsidRDefault="006E75EC" w:rsidP="009F05BB">
            <w:pPr>
              <w:tabs>
                <w:tab w:val="left" w:pos="2694"/>
              </w:tabs>
              <w:ind w:left="360"/>
              <w:jc w:val="center"/>
              <w:rPr>
                <w:rFonts w:cs="Times New Roman"/>
                <w:b/>
                <w:color w:val="FF0000"/>
              </w:rPr>
            </w:pPr>
          </w:p>
        </w:tc>
        <w:tc>
          <w:tcPr>
            <w:tcW w:w="5449" w:type="dxa"/>
            <w:shd w:val="clear" w:color="auto" w:fill="75FFB3"/>
          </w:tcPr>
          <w:p w:rsidR="00EF5E2B" w:rsidRDefault="00EF5E2B" w:rsidP="003C1A7B">
            <w:pPr>
              <w:jc w:val="both"/>
              <w:rPr>
                <w:rFonts w:cs="Times New Roman"/>
              </w:rPr>
            </w:pPr>
          </w:p>
          <w:p w:rsidR="006E75EC" w:rsidRDefault="00461E41" w:rsidP="00461E41">
            <w:pPr>
              <w:jc w:val="both"/>
            </w:pPr>
            <w:r w:rsidRPr="00461E41">
              <w:rPr>
                <w:bCs/>
              </w:rPr>
              <w:t>Zapraszamy na warsztaty poświęcone twórczości Rafała Malczewskiego</w:t>
            </w:r>
            <w:r w:rsidRPr="00461E41">
              <w:t xml:space="preserve"> (ur. </w:t>
            </w:r>
            <w:hyperlink r:id="rId15" w:tooltip="24 października" w:history="1">
              <w:r w:rsidRPr="00461E41">
                <w:rPr>
                  <w:rStyle w:val="Hipercze"/>
                  <w:color w:val="auto"/>
                  <w:u w:val="none"/>
                </w:rPr>
                <w:t>24 października</w:t>
              </w:r>
            </w:hyperlink>
            <w:r w:rsidRPr="00461E41">
              <w:t xml:space="preserve"> </w:t>
            </w:r>
            <w:hyperlink r:id="rId16" w:tooltip="1892" w:history="1">
              <w:r w:rsidRPr="00461E41">
                <w:rPr>
                  <w:rStyle w:val="Hipercze"/>
                  <w:color w:val="auto"/>
                  <w:u w:val="none"/>
                </w:rPr>
                <w:t>1892</w:t>
              </w:r>
            </w:hyperlink>
            <w:r w:rsidRPr="00461E41">
              <w:t xml:space="preserve"> w </w:t>
            </w:r>
            <w:hyperlink r:id="rId17" w:tooltip="Kraków" w:history="1">
              <w:r w:rsidRPr="00461E41">
                <w:rPr>
                  <w:rStyle w:val="Hipercze"/>
                  <w:color w:val="auto"/>
                  <w:u w:val="none"/>
                </w:rPr>
                <w:t>Krakowie</w:t>
              </w:r>
            </w:hyperlink>
            <w:r w:rsidRPr="00461E41">
              <w:t xml:space="preserve">, zm. </w:t>
            </w:r>
            <w:hyperlink r:id="rId18" w:tooltip="15 lutego" w:history="1">
              <w:r w:rsidRPr="00461E41">
                <w:rPr>
                  <w:rStyle w:val="Hipercze"/>
                  <w:color w:val="auto"/>
                  <w:u w:val="none"/>
                </w:rPr>
                <w:t>15 lutego</w:t>
              </w:r>
            </w:hyperlink>
            <w:r w:rsidRPr="00461E41">
              <w:t xml:space="preserve"> </w:t>
            </w:r>
            <w:hyperlink r:id="rId19" w:tooltip="1965" w:history="1">
              <w:r w:rsidRPr="00461E41">
                <w:rPr>
                  <w:rStyle w:val="Hipercze"/>
                  <w:color w:val="auto"/>
                  <w:u w:val="none"/>
                </w:rPr>
                <w:t>1965</w:t>
              </w:r>
            </w:hyperlink>
            <w:r w:rsidRPr="00461E41">
              <w:t xml:space="preserve"> w </w:t>
            </w:r>
            <w:hyperlink r:id="rId20" w:tooltip="Montreal" w:history="1">
              <w:r w:rsidRPr="00461E41">
                <w:rPr>
                  <w:rStyle w:val="Hipercze"/>
                  <w:color w:val="auto"/>
                  <w:u w:val="none"/>
                </w:rPr>
                <w:t>Montrealu</w:t>
              </w:r>
            </w:hyperlink>
            <w:r>
              <w:t xml:space="preserve">) – polskiego </w:t>
            </w:r>
            <w:r w:rsidRPr="00461E41">
              <w:t>malarz</w:t>
            </w:r>
            <w:r>
              <w:t>a</w:t>
            </w:r>
            <w:r w:rsidRPr="00461E41">
              <w:t>, rysownik</w:t>
            </w:r>
            <w:r>
              <w:t>a</w:t>
            </w:r>
            <w:r w:rsidRPr="00461E41">
              <w:t>, pisarz</w:t>
            </w:r>
            <w:r>
              <w:t>a i felietonisty</w:t>
            </w:r>
            <w:r w:rsidRPr="00461E41">
              <w:t xml:space="preserve">, </w:t>
            </w:r>
            <w:hyperlink r:id="rId21" w:tooltip="Taternictwo" w:history="1">
              <w:r w:rsidRPr="00461E41">
                <w:rPr>
                  <w:rStyle w:val="Hipercze"/>
                  <w:color w:val="auto"/>
                  <w:u w:val="none"/>
                </w:rPr>
                <w:t>taternik</w:t>
              </w:r>
            </w:hyperlink>
            <w:r>
              <w:t>a</w:t>
            </w:r>
            <w:r w:rsidRPr="00461E41">
              <w:t xml:space="preserve">, </w:t>
            </w:r>
            <w:hyperlink r:id="rId22" w:tooltip="Narciarstwo" w:history="1">
              <w:r w:rsidRPr="00461E41">
                <w:rPr>
                  <w:rStyle w:val="Hipercze"/>
                  <w:color w:val="auto"/>
                  <w:u w:val="none"/>
                </w:rPr>
                <w:t>narciarz</w:t>
              </w:r>
            </w:hyperlink>
            <w:r>
              <w:t>a</w:t>
            </w:r>
            <w:r w:rsidRPr="00461E41">
              <w:t>, popularyzator</w:t>
            </w:r>
            <w:r>
              <w:t>a</w:t>
            </w:r>
            <w:r w:rsidRPr="00461E41">
              <w:t xml:space="preserve"> </w:t>
            </w:r>
            <w:hyperlink r:id="rId23" w:tooltip="Tatry" w:history="1">
              <w:r w:rsidRPr="00461E41">
                <w:rPr>
                  <w:rStyle w:val="Hipercze"/>
                  <w:color w:val="auto"/>
                  <w:u w:val="none"/>
                </w:rPr>
                <w:t>Tatr</w:t>
              </w:r>
            </w:hyperlink>
            <w:r w:rsidRPr="00461E41">
              <w:t xml:space="preserve"> i sportu</w:t>
            </w:r>
            <w:r>
              <w:t xml:space="preserve">, który część życia spędził w Kanadzie. </w:t>
            </w:r>
          </w:p>
          <w:p w:rsidR="00461E41" w:rsidRDefault="00461E41" w:rsidP="00461E41">
            <w:pPr>
              <w:jc w:val="both"/>
            </w:pPr>
          </w:p>
          <w:p w:rsidR="00461E41" w:rsidRDefault="00461E41" w:rsidP="00461E41">
            <w:pPr>
              <w:jc w:val="both"/>
            </w:pPr>
          </w:p>
          <w:p w:rsidR="00461E41" w:rsidRPr="00461E41" w:rsidRDefault="00461E41" w:rsidP="00461E41">
            <w:pPr>
              <w:pStyle w:val="HTML-wstpniesformatowany"/>
              <w:rPr>
                <w:rFonts w:ascii="Times New Roman" w:hAnsi="Times New Roman" w:cs="Times New Roman"/>
                <w:sz w:val="24"/>
                <w:szCs w:val="24"/>
              </w:rPr>
            </w:pPr>
            <w:r w:rsidRPr="00461E41">
              <w:rPr>
                <w:rFonts w:ascii="Times New Roman" w:hAnsi="Times New Roman" w:cs="Times New Roman"/>
                <w:sz w:val="24"/>
                <w:szCs w:val="24"/>
              </w:rPr>
              <w:t>We invite you to workshops devoted to the work of Rafał Malczewski (born on October 24, 1892 in Krakow, died on February 15, 1965 in Montreal) - Polish painter, draftsman, writer and columnist, mountaineer, skier, Tatra and sport promoter, who spent part of his life in Canada.</w:t>
            </w:r>
          </w:p>
          <w:p w:rsidR="00461E41" w:rsidRPr="00461E41" w:rsidRDefault="00461E41" w:rsidP="00461E41">
            <w:pPr>
              <w:jc w:val="both"/>
              <w:rPr>
                <w:rFonts w:cs="Times New Roman"/>
              </w:rPr>
            </w:pPr>
          </w:p>
        </w:tc>
        <w:tc>
          <w:tcPr>
            <w:tcW w:w="1559" w:type="dxa"/>
            <w:shd w:val="clear" w:color="auto" w:fill="75FFB3"/>
          </w:tcPr>
          <w:p w:rsidR="00EF5E2B" w:rsidRDefault="00EF5E2B" w:rsidP="005C19B6">
            <w:pPr>
              <w:rPr>
                <w:rFonts w:cs="Times New Roman"/>
              </w:rPr>
            </w:pPr>
          </w:p>
          <w:p w:rsidR="005C19B6" w:rsidRPr="00297F42" w:rsidRDefault="005C19B6" w:rsidP="005C19B6">
            <w:pPr>
              <w:rPr>
                <w:rFonts w:cs="Times New Roman"/>
              </w:rPr>
            </w:pPr>
            <w:r w:rsidRPr="00297F42">
              <w:rPr>
                <w:rFonts w:cs="Times New Roman"/>
              </w:rPr>
              <w:t>Polish Program UofT</w:t>
            </w:r>
          </w:p>
        </w:tc>
        <w:tc>
          <w:tcPr>
            <w:tcW w:w="992" w:type="dxa"/>
            <w:shd w:val="clear" w:color="auto" w:fill="75FFB3"/>
          </w:tcPr>
          <w:p w:rsidR="00EF5E2B" w:rsidRDefault="00EF5E2B" w:rsidP="005C19B6">
            <w:pPr>
              <w:rPr>
                <w:rFonts w:cs="Times New Roman"/>
              </w:rPr>
            </w:pPr>
          </w:p>
          <w:p w:rsidR="005C19B6" w:rsidRPr="00297F42" w:rsidRDefault="005C19B6" w:rsidP="005C19B6">
            <w:pPr>
              <w:rPr>
                <w:rFonts w:cs="Times New Roman"/>
              </w:rPr>
            </w:pPr>
            <w:r w:rsidRPr="00297F42">
              <w:rPr>
                <w:rFonts w:cs="Times New Roman"/>
              </w:rPr>
              <w:t>+1%</w:t>
            </w:r>
          </w:p>
        </w:tc>
      </w:tr>
      <w:tr w:rsidR="00994F06" w:rsidRPr="00297F42" w:rsidTr="00335942">
        <w:tc>
          <w:tcPr>
            <w:tcW w:w="2802" w:type="dxa"/>
            <w:shd w:val="clear" w:color="auto" w:fill="64E45E"/>
          </w:tcPr>
          <w:p w:rsidR="00994F06" w:rsidRDefault="00994F06" w:rsidP="005C19B6">
            <w:pPr>
              <w:jc w:val="center"/>
              <w:rPr>
                <w:rFonts w:cs="Times New Roman"/>
              </w:rPr>
            </w:pPr>
          </w:p>
          <w:p w:rsidR="00994F06" w:rsidRDefault="00994F06" w:rsidP="005C19B6">
            <w:pPr>
              <w:jc w:val="center"/>
              <w:rPr>
                <w:rFonts w:cs="Times New Roman"/>
              </w:rPr>
            </w:pPr>
            <w:r>
              <w:rPr>
                <w:rFonts w:cs="Times New Roman"/>
              </w:rPr>
              <w:t>February 28</w:t>
            </w:r>
          </w:p>
          <w:p w:rsidR="00994F06" w:rsidRDefault="00994F06" w:rsidP="005C19B6">
            <w:pPr>
              <w:jc w:val="center"/>
              <w:rPr>
                <w:rFonts w:cs="Times New Roman"/>
              </w:rPr>
            </w:pPr>
            <w:r>
              <w:rPr>
                <w:rFonts w:cs="Times New Roman"/>
              </w:rPr>
              <w:t>Piątek</w:t>
            </w:r>
          </w:p>
        </w:tc>
        <w:tc>
          <w:tcPr>
            <w:tcW w:w="3969" w:type="dxa"/>
            <w:shd w:val="clear" w:color="auto" w:fill="64E45E"/>
          </w:tcPr>
          <w:p w:rsidR="00994F06" w:rsidRDefault="00994F06" w:rsidP="009F05BB">
            <w:pPr>
              <w:tabs>
                <w:tab w:val="left" w:pos="2694"/>
              </w:tabs>
              <w:jc w:val="center"/>
              <w:rPr>
                <w:rFonts w:cs="Times New Roman"/>
              </w:rPr>
            </w:pPr>
          </w:p>
          <w:p w:rsidR="00994F06" w:rsidRDefault="00994F06" w:rsidP="009F05BB">
            <w:pPr>
              <w:tabs>
                <w:tab w:val="left" w:pos="2694"/>
              </w:tabs>
              <w:jc w:val="center"/>
              <w:rPr>
                <w:rFonts w:cs="Times New Roman"/>
              </w:rPr>
            </w:pPr>
            <w:r>
              <w:rPr>
                <w:lang w:val="en-CA"/>
              </w:rPr>
              <w:t>Woodsworth Multicultural Fair</w:t>
            </w:r>
          </w:p>
        </w:tc>
        <w:tc>
          <w:tcPr>
            <w:tcW w:w="5449" w:type="dxa"/>
            <w:shd w:val="clear" w:color="auto" w:fill="64E45E"/>
          </w:tcPr>
          <w:p w:rsidR="00994F06" w:rsidRDefault="00994F06" w:rsidP="003C1A7B">
            <w:pPr>
              <w:jc w:val="both"/>
              <w:rPr>
                <w:rFonts w:cs="Times New Roman"/>
              </w:rPr>
            </w:pPr>
          </w:p>
          <w:p w:rsidR="0096104A" w:rsidRDefault="0096104A" w:rsidP="003C1A7B">
            <w:pPr>
              <w:jc w:val="both"/>
              <w:rPr>
                <w:rFonts w:cs="Times New Roman"/>
              </w:rPr>
            </w:pPr>
            <w:r>
              <w:rPr>
                <w:rFonts w:cs="Times New Roman"/>
              </w:rPr>
              <w:t>Event organized by  Polish Students‘ Association at University of Toronto</w:t>
            </w:r>
          </w:p>
          <w:p w:rsidR="0096104A" w:rsidRDefault="0096104A" w:rsidP="003C1A7B">
            <w:pPr>
              <w:jc w:val="both"/>
              <w:rPr>
                <w:rFonts w:cs="Times New Roman"/>
              </w:rPr>
            </w:pPr>
          </w:p>
        </w:tc>
        <w:tc>
          <w:tcPr>
            <w:tcW w:w="1559" w:type="dxa"/>
            <w:shd w:val="clear" w:color="auto" w:fill="64E45E"/>
          </w:tcPr>
          <w:p w:rsidR="00994F06" w:rsidRDefault="00994F06" w:rsidP="005C19B6">
            <w:pPr>
              <w:rPr>
                <w:rFonts w:cs="Times New Roman"/>
              </w:rPr>
            </w:pPr>
          </w:p>
          <w:p w:rsidR="00994F06" w:rsidRDefault="00994F06" w:rsidP="005C19B6">
            <w:pPr>
              <w:rPr>
                <w:rFonts w:cs="Times New Roman"/>
              </w:rPr>
            </w:pPr>
            <w:r>
              <w:rPr>
                <w:rFonts w:cs="Times New Roman"/>
              </w:rPr>
              <w:t>PSA</w:t>
            </w:r>
          </w:p>
        </w:tc>
        <w:tc>
          <w:tcPr>
            <w:tcW w:w="992" w:type="dxa"/>
            <w:shd w:val="clear" w:color="auto" w:fill="64E45E"/>
          </w:tcPr>
          <w:p w:rsidR="00994F06" w:rsidRDefault="00994F06" w:rsidP="005C19B6">
            <w:pPr>
              <w:rPr>
                <w:rFonts w:cs="Times New Roman"/>
              </w:rPr>
            </w:pPr>
          </w:p>
          <w:p w:rsidR="00994F06" w:rsidRDefault="00994F06" w:rsidP="005C19B6">
            <w:pPr>
              <w:rPr>
                <w:rFonts w:cs="Times New Roman"/>
              </w:rPr>
            </w:pPr>
            <w:r>
              <w:rPr>
                <w:rFonts w:cs="Times New Roman"/>
              </w:rPr>
              <w:t>1%</w:t>
            </w:r>
          </w:p>
        </w:tc>
      </w:tr>
      <w:tr w:rsidR="00994F06" w:rsidRPr="00297F42" w:rsidTr="00FA2A07">
        <w:tc>
          <w:tcPr>
            <w:tcW w:w="2802" w:type="dxa"/>
            <w:shd w:val="clear" w:color="auto" w:fill="FBF27D"/>
          </w:tcPr>
          <w:p w:rsidR="00994F06" w:rsidRDefault="00994F06" w:rsidP="005C19B6">
            <w:pPr>
              <w:jc w:val="center"/>
              <w:rPr>
                <w:rFonts w:cs="Times New Roman"/>
              </w:rPr>
            </w:pPr>
          </w:p>
          <w:p w:rsidR="00994F06" w:rsidRDefault="00994F06" w:rsidP="005C19B6">
            <w:pPr>
              <w:jc w:val="center"/>
              <w:rPr>
                <w:rFonts w:cs="Times New Roman"/>
              </w:rPr>
            </w:pPr>
            <w:r>
              <w:rPr>
                <w:rFonts w:cs="Times New Roman"/>
              </w:rPr>
              <w:t>March 11</w:t>
            </w:r>
          </w:p>
          <w:p w:rsidR="00994F06" w:rsidRDefault="00994F06" w:rsidP="005C19B6">
            <w:pPr>
              <w:jc w:val="center"/>
              <w:rPr>
                <w:rFonts w:cs="Times New Roman"/>
              </w:rPr>
            </w:pPr>
            <w:r>
              <w:rPr>
                <w:rFonts w:cs="Times New Roman"/>
              </w:rPr>
              <w:t>Środa</w:t>
            </w:r>
          </w:p>
        </w:tc>
        <w:tc>
          <w:tcPr>
            <w:tcW w:w="3969" w:type="dxa"/>
            <w:shd w:val="clear" w:color="auto" w:fill="FBF27D"/>
          </w:tcPr>
          <w:p w:rsidR="00994F06" w:rsidRDefault="00994F06" w:rsidP="009F05BB">
            <w:pPr>
              <w:tabs>
                <w:tab w:val="left" w:pos="2694"/>
              </w:tabs>
              <w:jc w:val="center"/>
              <w:rPr>
                <w:rFonts w:cs="Times New Roman"/>
              </w:rPr>
            </w:pPr>
          </w:p>
          <w:p w:rsidR="00994F06" w:rsidRDefault="00994F06" w:rsidP="009F05BB">
            <w:pPr>
              <w:tabs>
                <w:tab w:val="left" w:pos="2694"/>
              </w:tabs>
              <w:jc w:val="center"/>
              <w:rPr>
                <w:rFonts w:cs="Times New Roman"/>
              </w:rPr>
            </w:pPr>
            <w:r>
              <w:rPr>
                <w:rFonts w:cs="Times New Roman"/>
              </w:rPr>
              <w:t>Trivia Night</w:t>
            </w:r>
          </w:p>
        </w:tc>
        <w:tc>
          <w:tcPr>
            <w:tcW w:w="5449" w:type="dxa"/>
            <w:shd w:val="clear" w:color="auto" w:fill="FBF27D"/>
          </w:tcPr>
          <w:p w:rsidR="00994F06" w:rsidRDefault="00994F06" w:rsidP="003C1A7B">
            <w:pPr>
              <w:jc w:val="both"/>
              <w:rPr>
                <w:rFonts w:cs="Times New Roman"/>
              </w:rPr>
            </w:pPr>
          </w:p>
          <w:p w:rsidR="0096104A" w:rsidRDefault="0096104A" w:rsidP="003C1A7B">
            <w:pPr>
              <w:jc w:val="both"/>
              <w:rPr>
                <w:rFonts w:cs="Times New Roman"/>
              </w:rPr>
            </w:pPr>
            <w:r>
              <w:rPr>
                <w:rFonts w:cs="Times New Roman"/>
              </w:rPr>
              <w:t>Event organized by  Polish Students‘ Association at University of Toronto</w:t>
            </w:r>
          </w:p>
          <w:p w:rsidR="0096104A" w:rsidRDefault="0096104A" w:rsidP="003C1A7B">
            <w:pPr>
              <w:jc w:val="both"/>
              <w:rPr>
                <w:rFonts w:cs="Times New Roman"/>
              </w:rPr>
            </w:pPr>
          </w:p>
        </w:tc>
        <w:tc>
          <w:tcPr>
            <w:tcW w:w="1559" w:type="dxa"/>
            <w:shd w:val="clear" w:color="auto" w:fill="FBF27D"/>
          </w:tcPr>
          <w:p w:rsidR="00994F06" w:rsidRDefault="00994F06" w:rsidP="005C19B6">
            <w:pPr>
              <w:rPr>
                <w:rFonts w:cs="Times New Roman"/>
              </w:rPr>
            </w:pPr>
          </w:p>
          <w:p w:rsidR="00994F06" w:rsidRDefault="00994F06" w:rsidP="005C19B6">
            <w:pPr>
              <w:rPr>
                <w:rFonts w:cs="Times New Roman"/>
              </w:rPr>
            </w:pPr>
            <w:r>
              <w:rPr>
                <w:rFonts w:cs="Times New Roman"/>
              </w:rPr>
              <w:t>PSA</w:t>
            </w:r>
          </w:p>
        </w:tc>
        <w:tc>
          <w:tcPr>
            <w:tcW w:w="992" w:type="dxa"/>
            <w:shd w:val="clear" w:color="auto" w:fill="FBF27D"/>
          </w:tcPr>
          <w:p w:rsidR="00994F06" w:rsidRDefault="00994F06" w:rsidP="005C19B6">
            <w:pPr>
              <w:rPr>
                <w:rFonts w:cs="Times New Roman"/>
              </w:rPr>
            </w:pPr>
          </w:p>
          <w:p w:rsidR="00994F06" w:rsidRDefault="00994F06" w:rsidP="005C19B6">
            <w:pPr>
              <w:rPr>
                <w:rFonts w:cs="Times New Roman"/>
              </w:rPr>
            </w:pPr>
            <w:r>
              <w:rPr>
                <w:rFonts w:cs="Times New Roman"/>
              </w:rPr>
              <w:t>1%</w:t>
            </w:r>
          </w:p>
        </w:tc>
      </w:tr>
      <w:tr w:rsidR="005C19B6" w:rsidRPr="00297F42" w:rsidTr="00FA2A07">
        <w:tc>
          <w:tcPr>
            <w:tcW w:w="2802" w:type="dxa"/>
            <w:shd w:val="clear" w:color="auto" w:fill="FDE8D7"/>
          </w:tcPr>
          <w:p w:rsidR="00926C23" w:rsidRDefault="00926C23" w:rsidP="005C19B6">
            <w:pPr>
              <w:jc w:val="center"/>
              <w:rPr>
                <w:rFonts w:cs="Times New Roman"/>
                <w:lang w:val="en-US"/>
              </w:rPr>
            </w:pPr>
          </w:p>
          <w:p w:rsidR="00B8389E" w:rsidRDefault="00BF7BA0" w:rsidP="005C19B6">
            <w:pPr>
              <w:jc w:val="center"/>
              <w:rPr>
                <w:rFonts w:cs="Times New Roman"/>
                <w:lang w:val="en-US"/>
              </w:rPr>
            </w:pPr>
            <w:r>
              <w:rPr>
                <w:rFonts w:cs="Times New Roman"/>
                <w:lang w:val="en-US"/>
              </w:rPr>
              <w:t>March 12</w:t>
            </w:r>
          </w:p>
          <w:p w:rsidR="00C0350A" w:rsidRDefault="00C0350A" w:rsidP="005C19B6">
            <w:pPr>
              <w:jc w:val="center"/>
              <w:rPr>
                <w:rFonts w:cs="Times New Roman"/>
                <w:lang w:val="en-US"/>
              </w:rPr>
            </w:pPr>
            <w:r>
              <w:rPr>
                <w:rFonts w:cs="Times New Roman"/>
                <w:lang w:val="en-US"/>
              </w:rPr>
              <w:t>@ 7 pm</w:t>
            </w:r>
          </w:p>
          <w:p w:rsidR="00C0350A" w:rsidRDefault="00BF7BA0" w:rsidP="005C19B6">
            <w:pPr>
              <w:jc w:val="center"/>
              <w:rPr>
                <w:rFonts w:cs="Times New Roman"/>
                <w:lang w:val="en-US"/>
              </w:rPr>
            </w:pPr>
            <w:r>
              <w:rPr>
                <w:rFonts w:cs="Times New Roman"/>
                <w:lang w:val="en-US"/>
              </w:rPr>
              <w:t>Czwartek</w:t>
            </w:r>
          </w:p>
          <w:p w:rsidR="00850AEF" w:rsidRDefault="00850AEF" w:rsidP="005C19B6">
            <w:pPr>
              <w:jc w:val="center"/>
              <w:rPr>
                <w:rFonts w:cs="Times New Roman"/>
                <w:lang w:val="en-US"/>
              </w:rPr>
            </w:pPr>
          </w:p>
          <w:p w:rsidR="00850AEF" w:rsidRPr="00297F42" w:rsidRDefault="00850AEF" w:rsidP="005C19B6">
            <w:pPr>
              <w:jc w:val="center"/>
              <w:rPr>
                <w:rFonts w:cs="Times New Roman"/>
              </w:rPr>
            </w:pPr>
            <w:r>
              <w:rPr>
                <w:rFonts w:cs="Times New Roman"/>
                <w:lang w:val="en-US"/>
              </w:rPr>
              <w:t>AH404</w:t>
            </w:r>
          </w:p>
        </w:tc>
        <w:tc>
          <w:tcPr>
            <w:tcW w:w="3969" w:type="dxa"/>
            <w:shd w:val="clear" w:color="auto" w:fill="FDE8D7"/>
          </w:tcPr>
          <w:p w:rsidR="00850AEF" w:rsidRDefault="00850AEF" w:rsidP="009F05BB">
            <w:pPr>
              <w:pStyle w:val="Akapitzlist"/>
              <w:tabs>
                <w:tab w:val="left" w:pos="2694"/>
              </w:tabs>
              <w:jc w:val="center"/>
              <w:rPr>
                <w:rFonts w:cs="Times New Roman"/>
                <w:b/>
                <w:lang w:val="en-US"/>
              </w:rPr>
            </w:pPr>
          </w:p>
          <w:p w:rsidR="00877F82" w:rsidRPr="00850AEF" w:rsidRDefault="00850AEF" w:rsidP="00850AEF">
            <w:pPr>
              <w:tabs>
                <w:tab w:val="left" w:pos="2694"/>
              </w:tabs>
              <w:rPr>
                <w:rFonts w:cs="Times New Roman"/>
                <w:b/>
                <w:lang w:val="en-US"/>
              </w:rPr>
            </w:pPr>
            <w:r w:rsidRPr="00850AEF">
              <w:rPr>
                <w:rFonts w:cs="Times New Roman"/>
                <w:b/>
                <w:lang w:val="en-US"/>
              </w:rPr>
              <w:t xml:space="preserve">Rola Polek w historii </w:t>
            </w:r>
            <w:r>
              <w:rPr>
                <w:rFonts w:cs="Times New Roman"/>
                <w:b/>
                <w:lang w:val="en-US"/>
              </w:rPr>
              <w:t>i</w:t>
            </w:r>
            <w:r w:rsidRPr="00850AEF">
              <w:rPr>
                <w:rFonts w:cs="Times New Roman"/>
                <w:b/>
                <w:lang w:val="en-US"/>
              </w:rPr>
              <w:t xml:space="preserve"> kulturze Polski</w:t>
            </w:r>
            <w:r>
              <w:rPr>
                <w:rFonts w:cs="Times New Roman"/>
                <w:b/>
                <w:lang w:val="en-US"/>
              </w:rPr>
              <w:t xml:space="preserve">  - warsztaty kulturowe</w:t>
            </w:r>
          </w:p>
          <w:p w:rsidR="00850AEF" w:rsidRDefault="00850AEF" w:rsidP="009F05BB">
            <w:pPr>
              <w:tabs>
                <w:tab w:val="left" w:pos="2694"/>
              </w:tabs>
              <w:jc w:val="center"/>
              <w:rPr>
                <w:rFonts w:cs="Times New Roman"/>
                <w:b/>
                <w:bCs/>
              </w:rPr>
            </w:pPr>
          </w:p>
          <w:p w:rsidR="00850AEF" w:rsidRDefault="00850AEF" w:rsidP="009F05BB">
            <w:pPr>
              <w:tabs>
                <w:tab w:val="left" w:pos="2694"/>
              </w:tabs>
              <w:jc w:val="center"/>
              <w:rPr>
                <w:rFonts w:cs="Times New Roman"/>
                <w:b/>
                <w:bCs/>
              </w:rPr>
            </w:pPr>
          </w:p>
          <w:p w:rsidR="00850AEF" w:rsidRDefault="00850AEF" w:rsidP="009F05BB">
            <w:pPr>
              <w:tabs>
                <w:tab w:val="left" w:pos="2694"/>
              </w:tabs>
              <w:jc w:val="center"/>
              <w:rPr>
                <w:rFonts w:cs="Times New Roman"/>
                <w:b/>
                <w:bCs/>
              </w:rPr>
            </w:pPr>
          </w:p>
          <w:p w:rsidR="00761FF2" w:rsidRDefault="00761FF2" w:rsidP="009F05BB">
            <w:pPr>
              <w:tabs>
                <w:tab w:val="left" w:pos="2694"/>
              </w:tabs>
              <w:jc w:val="center"/>
              <w:rPr>
                <w:rFonts w:cs="Times New Roman"/>
                <w:b/>
                <w:bCs/>
              </w:rPr>
            </w:pPr>
          </w:p>
          <w:p w:rsidR="00761FF2" w:rsidRDefault="00761FF2" w:rsidP="009F05BB">
            <w:pPr>
              <w:tabs>
                <w:tab w:val="left" w:pos="2694"/>
              </w:tabs>
              <w:jc w:val="center"/>
              <w:rPr>
                <w:rFonts w:cs="Times New Roman"/>
                <w:b/>
                <w:bCs/>
              </w:rPr>
            </w:pPr>
          </w:p>
          <w:p w:rsidR="00EB3394" w:rsidRPr="00BF7BA0" w:rsidRDefault="00850AEF" w:rsidP="009F05BB">
            <w:pPr>
              <w:tabs>
                <w:tab w:val="left" w:pos="2694"/>
              </w:tabs>
              <w:jc w:val="center"/>
              <w:rPr>
                <w:rFonts w:cs="Times New Roman"/>
              </w:rPr>
            </w:pPr>
            <w:r w:rsidRPr="00850AEF">
              <w:rPr>
                <w:rFonts w:cs="Times New Roman"/>
                <w:b/>
                <w:bCs/>
              </w:rPr>
              <w:t>Polish women in the history and culture of Poland</w:t>
            </w:r>
            <w:r>
              <w:rPr>
                <w:rFonts w:cs="Times New Roman"/>
                <w:b/>
                <w:bCs/>
              </w:rPr>
              <w:t xml:space="preserve"> – cultural workshop</w:t>
            </w:r>
          </w:p>
        </w:tc>
        <w:tc>
          <w:tcPr>
            <w:tcW w:w="5449" w:type="dxa"/>
            <w:shd w:val="clear" w:color="auto" w:fill="FDE8D7"/>
          </w:tcPr>
          <w:p w:rsidR="00EF5E2B" w:rsidRDefault="00EF5E2B" w:rsidP="005C19B6"/>
          <w:p w:rsidR="005C19B6" w:rsidRDefault="00761FF2" w:rsidP="00761FF2">
            <w:pPr>
              <w:rPr>
                <w:rFonts w:cs="Times New Roman"/>
              </w:rPr>
            </w:pPr>
            <w:r>
              <w:rPr>
                <w:rFonts w:cs="Times New Roman"/>
              </w:rPr>
              <w:t>8 marca to Międzynarodowy Dzień Kobiet. Z tej okazji zapraszamy na warsztaty kulturowe, podczas których poznamy najsłynniejsze Polki wszechczasów. Zwieńczeniem spotkania będzie quiz z nagrodami.</w:t>
            </w:r>
          </w:p>
          <w:p w:rsidR="00761FF2" w:rsidRDefault="00761FF2" w:rsidP="00761FF2">
            <w:pPr>
              <w:rPr>
                <w:rFonts w:cs="Times New Roman"/>
              </w:rPr>
            </w:pPr>
          </w:p>
          <w:p w:rsidR="00761FF2" w:rsidRDefault="00761FF2" w:rsidP="00761FF2">
            <w:pPr>
              <w:rPr>
                <w:rFonts w:cs="Times New Roman"/>
              </w:rPr>
            </w:pPr>
          </w:p>
          <w:p w:rsidR="00761FF2" w:rsidRPr="00761FF2" w:rsidRDefault="00761FF2" w:rsidP="00761FF2">
            <w:pPr>
              <w:pStyle w:val="HTML-wstpniesformatowany"/>
              <w:rPr>
                <w:rFonts w:ascii="Times New Roman" w:hAnsi="Times New Roman" w:cs="Times New Roman"/>
                <w:sz w:val="24"/>
                <w:szCs w:val="24"/>
              </w:rPr>
            </w:pPr>
            <w:r w:rsidRPr="00761FF2">
              <w:rPr>
                <w:rFonts w:ascii="Times New Roman" w:hAnsi="Times New Roman" w:cs="Times New Roman"/>
                <w:sz w:val="24"/>
                <w:szCs w:val="24"/>
              </w:rPr>
              <w:t>March 8 is International Women's Day. On this occasion, we invite you to cultural workshops during which we will meet the most famous Polish women of all time. The meeting will end with a quiz with prizes.</w:t>
            </w:r>
          </w:p>
          <w:p w:rsidR="00761FF2" w:rsidRPr="00297F42" w:rsidRDefault="00761FF2" w:rsidP="00761FF2">
            <w:pPr>
              <w:rPr>
                <w:rFonts w:cs="Times New Roman"/>
              </w:rPr>
            </w:pPr>
          </w:p>
        </w:tc>
        <w:tc>
          <w:tcPr>
            <w:tcW w:w="1559" w:type="dxa"/>
            <w:shd w:val="clear" w:color="auto" w:fill="FDE8D7"/>
          </w:tcPr>
          <w:p w:rsidR="00EF5E2B" w:rsidRDefault="00EF5E2B" w:rsidP="005C19B6">
            <w:pPr>
              <w:rPr>
                <w:rFonts w:cs="Times New Roman"/>
                <w:lang w:val="en-US"/>
              </w:rPr>
            </w:pPr>
          </w:p>
          <w:p w:rsidR="005C19B6" w:rsidRPr="00297F42" w:rsidRDefault="005C19B6" w:rsidP="005C19B6">
            <w:pPr>
              <w:rPr>
                <w:rFonts w:cs="Times New Roman"/>
              </w:rPr>
            </w:pPr>
            <w:r w:rsidRPr="00297F42">
              <w:rPr>
                <w:rFonts w:cs="Times New Roman"/>
                <w:lang w:val="en-US"/>
              </w:rPr>
              <w:t>P</w:t>
            </w:r>
            <w:r w:rsidR="00C0350A">
              <w:rPr>
                <w:rFonts w:cs="Times New Roman"/>
                <w:lang w:val="en-US"/>
              </w:rPr>
              <w:t>olish Program UofT</w:t>
            </w:r>
          </w:p>
        </w:tc>
        <w:tc>
          <w:tcPr>
            <w:tcW w:w="992" w:type="dxa"/>
            <w:shd w:val="clear" w:color="auto" w:fill="FDE8D7"/>
          </w:tcPr>
          <w:p w:rsidR="00EF5E2B" w:rsidRDefault="00EF5E2B" w:rsidP="005C19B6">
            <w:pPr>
              <w:rPr>
                <w:rFonts w:cs="Times New Roman"/>
              </w:rPr>
            </w:pPr>
          </w:p>
          <w:p w:rsidR="005C19B6" w:rsidRPr="00297F42" w:rsidRDefault="00C0350A" w:rsidP="005C19B6">
            <w:pPr>
              <w:rPr>
                <w:rFonts w:cs="Times New Roman"/>
              </w:rPr>
            </w:pPr>
            <w:r>
              <w:rPr>
                <w:rFonts w:cs="Times New Roman"/>
              </w:rPr>
              <w:t>1%</w:t>
            </w:r>
          </w:p>
        </w:tc>
      </w:tr>
      <w:tr w:rsidR="005C19B6" w:rsidRPr="00297F42" w:rsidTr="00FA2A07">
        <w:tc>
          <w:tcPr>
            <w:tcW w:w="2802" w:type="dxa"/>
            <w:shd w:val="clear" w:color="auto" w:fill="E2B3E3"/>
          </w:tcPr>
          <w:p w:rsidR="00926C23" w:rsidRDefault="00926C23" w:rsidP="005C19B6">
            <w:pPr>
              <w:jc w:val="center"/>
              <w:rPr>
                <w:rFonts w:cs="Times New Roman"/>
              </w:rPr>
            </w:pPr>
          </w:p>
          <w:p w:rsidR="00BC7F64" w:rsidRDefault="00BF7BA0" w:rsidP="005C19B6">
            <w:pPr>
              <w:jc w:val="center"/>
              <w:rPr>
                <w:rFonts w:cs="Times New Roman"/>
                <w:vertAlign w:val="superscript"/>
              </w:rPr>
            </w:pPr>
            <w:r>
              <w:rPr>
                <w:rFonts w:cs="Times New Roman"/>
              </w:rPr>
              <w:t>March 26</w:t>
            </w:r>
          </w:p>
          <w:p w:rsidR="007D3F38" w:rsidRDefault="00BF7BA0" w:rsidP="539D2077">
            <w:pPr>
              <w:jc w:val="center"/>
              <w:rPr>
                <w:rFonts w:cs="Times New Roman"/>
              </w:rPr>
            </w:pPr>
            <w:r>
              <w:rPr>
                <w:rFonts w:cs="Times New Roman"/>
              </w:rPr>
              <w:t>C</w:t>
            </w:r>
            <w:r w:rsidR="539D2077" w:rsidRPr="539D2077">
              <w:rPr>
                <w:rFonts w:cs="Times New Roman"/>
              </w:rPr>
              <w:t>zwartek</w:t>
            </w:r>
          </w:p>
          <w:p w:rsidR="007D3F38" w:rsidRDefault="007D3F38" w:rsidP="005C19B6">
            <w:pPr>
              <w:jc w:val="center"/>
              <w:rPr>
                <w:rFonts w:cs="Times New Roman"/>
              </w:rPr>
            </w:pPr>
            <w:r>
              <w:rPr>
                <w:rFonts w:cs="Times New Roman"/>
              </w:rPr>
              <w:t>@7:00pm</w:t>
            </w:r>
          </w:p>
          <w:p w:rsidR="00850AEF" w:rsidRDefault="00850AEF" w:rsidP="005C19B6">
            <w:pPr>
              <w:jc w:val="center"/>
              <w:rPr>
                <w:rFonts w:cs="Times New Roman"/>
              </w:rPr>
            </w:pPr>
          </w:p>
          <w:p w:rsidR="00850AEF" w:rsidRDefault="00850AEF" w:rsidP="005C19B6">
            <w:pPr>
              <w:jc w:val="center"/>
              <w:rPr>
                <w:rFonts w:cs="Times New Roman"/>
              </w:rPr>
            </w:pPr>
            <w:r>
              <w:rPr>
                <w:rFonts w:cs="Times New Roman"/>
              </w:rPr>
              <w:t>AH404</w:t>
            </w:r>
          </w:p>
          <w:p w:rsidR="004B6F6B" w:rsidRDefault="004B6F6B" w:rsidP="005C19B6">
            <w:pPr>
              <w:jc w:val="center"/>
              <w:rPr>
                <w:rFonts w:cs="Times New Roman"/>
              </w:rPr>
            </w:pPr>
          </w:p>
          <w:p w:rsidR="007D3F38" w:rsidRPr="007D3F38" w:rsidRDefault="007D3F38" w:rsidP="005C19B6">
            <w:pPr>
              <w:jc w:val="center"/>
              <w:rPr>
                <w:rFonts w:cs="Times New Roman"/>
              </w:rPr>
            </w:pPr>
          </w:p>
        </w:tc>
        <w:tc>
          <w:tcPr>
            <w:tcW w:w="3969" w:type="dxa"/>
            <w:shd w:val="clear" w:color="auto" w:fill="E2B3E3"/>
          </w:tcPr>
          <w:p w:rsidR="00F74599" w:rsidRPr="009F05BB" w:rsidRDefault="00F74599" w:rsidP="009F05BB">
            <w:pPr>
              <w:pStyle w:val="Akapitzlist"/>
              <w:tabs>
                <w:tab w:val="left" w:pos="2694"/>
              </w:tabs>
              <w:jc w:val="center"/>
              <w:rPr>
                <w:rFonts w:cs="Times New Roman"/>
                <w:sz w:val="28"/>
                <w:szCs w:val="28"/>
              </w:rPr>
            </w:pPr>
          </w:p>
          <w:p w:rsidR="00850AEF" w:rsidRDefault="00850AEF" w:rsidP="009F05BB">
            <w:pPr>
              <w:pStyle w:val="Akapitzlist"/>
              <w:tabs>
                <w:tab w:val="left" w:pos="2694"/>
              </w:tabs>
              <w:rPr>
                <w:rFonts w:cs="Times New Roman"/>
                <w:b/>
              </w:rPr>
            </w:pPr>
          </w:p>
          <w:p w:rsidR="00850AEF" w:rsidRDefault="00850AEF" w:rsidP="009F05BB">
            <w:pPr>
              <w:pStyle w:val="Akapitzlist"/>
              <w:tabs>
                <w:tab w:val="left" w:pos="2694"/>
              </w:tabs>
              <w:rPr>
                <w:rFonts w:cs="Times New Roman"/>
                <w:b/>
              </w:rPr>
            </w:pPr>
          </w:p>
          <w:p w:rsidR="00850AEF" w:rsidRDefault="00850AEF" w:rsidP="009F05BB">
            <w:pPr>
              <w:pStyle w:val="Akapitzlist"/>
              <w:tabs>
                <w:tab w:val="left" w:pos="2694"/>
              </w:tabs>
              <w:rPr>
                <w:rFonts w:cs="Times New Roman"/>
                <w:b/>
              </w:rPr>
            </w:pPr>
          </w:p>
          <w:p w:rsidR="00C515C8" w:rsidRPr="00BF7BA0" w:rsidRDefault="00BF7BA0" w:rsidP="009F05BB">
            <w:pPr>
              <w:pStyle w:val="Akapitzlist"/>
              <w:tabs>
                <w:tab w:val="left" w:pos="2694"/>
              </w:tabs>
              <w:rPr>
                <w:rFonts w:cs="Times New Roman"/>
                <w:b/>
              </w:rPr>
            </w:pPr>
            <w:r w:rsidRPr="00BF7BA0">
              <w:rPr>
                <w:rFonts w:cs="Times New Roman"/>
                <w:b/>
              </w:rPr>
              <w:t>Historia i kultura Łemków – warsztaty kulturowe</w:t>
            </w:r>
          </w:p>
          <w:p w:rsidR="00BF7BA0" w:rsidRDefault="00BF7BA0" w:rsidP="009F05BB">
            <w:pPr>
              <w:pStyle w:val="Akapitzlist"/>
              <w:tabs>
                <w:tab w:val="left" w:pos="2694"/>
              </w:tabs>
              <w:rPr>
                <w:rFonts w:cs="Times New Roman"/>
                <w:b/>
                <w:sz w:val="28"/>
                <w:szCs w:val="28"/>
              </w:rPr>
            </w:pPr>
          </w:p>
          <w:p w:rsidR="00850AEF" w:rsidRDefault="00850AEF" w:rsidP="009F05BB">
            <w:pPr>
              <w:pStyle w:val="Akapitzlist"/>
              <w:tabs>
                <w:tab w:val="left" w:pos="2694"/>
              </w:tabs>
              <w:rPr>
                <w:rFonts w:cs="Times New Roman"/>
                <w:b/>
                <w:sz w:val="28"/>
                <w:szCs w:val="28"/>
              </w:rPr>
            </w:pPr>
          </w:p>
          <w:p w:rsidR="00850AEF" w:rsidRDefault="00850AEF" w:rsidP="009F05BB">
            <w:pPr>
              <w:pStyle w:val="Akapitzlist"/>
              <w:tabs>
                <w:tab w:val="left" w:pos="2694"/>
              </w:tabs>
              <w:rPr>
                <w:rFonts w:cs="Times New Roman"/>
                <w:b/>
                <w:sz w:val="28"/>
                <w:szCs w:val="28"/>
              </w:rPr>
            </w:pPr>
          </w:p>
          <w:p w:rsidR="00850AEF" w:rsidRDefault="00850AEF" w:rsidP="009F05BB">
            <w:pPr>
              <w:pStyle w:val="Akapitzlist"/>
              <w:tabs>
                <w:tab w:val="left" w:pos="2694"/>
              </w:tabs>
              <w:rPr>
                <w:rFonts w:cs="Times New Roman"/>
                <w:b/>
                <w:sz w:val="28"/>
                <w:szCs w:val="28"/>
              </w:rPr>
            </w:pPr>
          </w:p>
          <w:p w:rsidR="00850AEF" w:rsidRDefault="00850AEF" w:rsidP="009F05BB">
            <w:pPr>
              <w:pStyle w:val="Akapitzlist"/>
              <w:tabs>
                <w:tab w:val="left" w:pos="2694"/>
              </w:tabs>
              <w:rPr>
                <w:rFonts w:cs="Times New Roman"/>
                <w:b/>
                <w:sz w:val="28"/>
                <w:szCs w:val="28"/>
              </w:rPr>
            </w:pPr>
          </w:p>
          <w:p w:rsidR="00850AEF" w:rsidRDefault="00850AEF" w:rsidP="009F05BB">
            <w:pPr>
              <w:pStyle w:val="Akapitzlist"/>
              <w:tabs>
                <w:tab w:val="left" w:pos="2694"/>
              </w:tabs>
              <w:rPr>
                <w:rFonts w:cs="Times New Roman"/>
                <w:b/>
                <w:sz w:val="28"/>
                <w:szCs w:val="28"/>
              </w:rPr>
            </w:pPr>
          </w:p>
          <w:p w:rsidR="00850AEF" w:rsidRDefault="00850AEF" w:rsidP="009F05BB">
            <w:pPr>
              <w:pStyle w:val="Akapitzlist"/>
              <w:tabs>
                <w:tab w:val="left" w:pos="2694"/>
              </w:tabs>
              <w:rPr>
                <w:rFonts w:cs="Times New Roman"/>
                <w:b/>
                <w:sz w:val="28"/>
                <w:szCs w:val="28"/>
              </w:rPr>
            </w:pPr>
          </w:p>
          <w:p w:rsidR="00850AEF" w:rsidRDefault="00850AEF" w:rsidP="009F05BB">
            <w:pPr>
              <w:pStyle w:val="Akapitzlist"/>
              <w:tabs>
                <w:tab w:val="left" w:pos="2694"/>
              </w:tabs>
              <w:rPr>
                <w:rFonts w:cs="Times New Roman"/>
                <w:b/>
                <w:sz w:val="28"/>
                <w:szCs w:val="28"/>
              </w:rPr>
            </w:pPr>
          </w:p>
          <w:p w:rsidR="00850AEF" w:rsidRDefault="00850AEF" w:rsidP="009F05BB">
            <w:pPr>
              <w:pStyle w:val="Akapitzlist"/>
              <w:tabs>
                <w:tab w:val="left" w:pos="2694"/>
              </w:tabs>
              <w:rPr>
                <w:rFonts w:cs="Times New Roman"/>
                <w:b/>
                <w:sz w:val="28"/>
                <w:szCs w:val="28"/>
              </w:rPr>
            </w:pPr>
          </w:p>
          <w:p w:rsidR="00850AEF" w:rsidRDefault="00850AEF" w:rsidP="009F05BB">
            <w:pPr>
              <w:pStyle w:val="Akapitzlist"/>
              <w:tabs>
                <w:tab w:val="left" w:pos="2694"/>
              </w:tabs>
              <w:rPr>
                <w:rFonts w:cs="Times New Roman"/>
                <w:b/>
                <w:sz w:val="28"/>
                <w:szCs w:val="28"/>
              </w:rPr>
            </w:pPr>
          </w:p>
          <w:p w:rsidR="00850AEF" w:rsidRDefault="00850AEF" w:rsidP="009F05BB">
            <w:pPr>
              <w:pStyle w:val="Akapitzlist"/>
              <w:tabs>
                <w:tab w:val="left" w:pos="2694"/>
              </w:tabs>
              <w:rPr>
                <w:rFonts w:cs="Times New Roman"/>
                <w:b/>
                <w:sz w:val="28"/>
                <w:szCs w:val="28"/>
              </w:rPr>
            </w:pPr>
          </w:p>
          <w:p w:rsidR="00BF7BA0" w:rsidRPr="00BF7BA0" w:rsidRDefault="00BF7BA0" w:rsidP="00850AEF">
            <w:pPr>
              <w:pStyle w:val="Akapitzlist"/>
              <w:tabs>
                <w:tab w:val="left" w:pos="2694"/>
              </w:tabs>
              <w:rPr>
                <w:rFonts w:cs="Times New Roman"/>
                <w:b/>
              </w:rPr>
            </w:pPr>
            <w:r w:rsidRPr="00BF7BA0">
              <w:rPr>
                <w:rFonts w:cs="Times New Roman"/>
                <w:b/>
              </w:rPr>
              <w:t xml:space="preserve">History and culture of </w:t>
            </w:r>
            <w:r w:rsidR="00850AEF">
              <w:rPr>
                <w:rFonts w:cs="Times New Roman"/>
                <w:b/>
              </w:rPr>
              <w:t>Lemkos</w:t>
            </w:r>
            <w:r w:rsidRPr="00BF7BA0">
              <w:rPr>
                <w:rFonts w:cs="Times New Roman"/>
                <w:b/>
              </w:rPr>
              <w:t xml:space="preserve"> – cultural workshop</w:t>
            </w:r>
          </w:p>
        </w:tc>
        <w:tc>
          <w:tcPr>
            <w:tcW w:w="5449" w:type="dxa"/>
            <w:shd w:val="clear" w:color="auto" w:fill="E2B3E3"/>
          </w:tcPr>
          <w:p w:rsidR="00BA0139" w:rsidRDefault="00BA0139" w:rsidP="005C19B6">
            <w:pPr>
              <w:rPr>
                <w:rStyle w:val="5yl5"/>
              </w:rPr>
            </w:pPr>
          </w:p>
          <w:p w:rsidR="00850AEF" w:rsidRPr="00850AEF" w:rsidRDefault="00850AEF" w:rsidP="00850AEF">
            <w:pPr>
              <w:pStyle w:val="NormalnyWeb"/>
            </w:pPr>
            <w:r w:rsidRPr="00850AEF">
              <w:rPr>
                <w:b/>
                <w:bCs/>
              </w:rPr>
              <w:t>Łemkowie</w:t>
            </w:r>
            <w:r w:rsidRPr="00850AEF">
              <w:t xml:space="preserve">– </w:t>
            </w:r>
            <w:hyperlink r:id="rId24" w:tooltip="Słowianie wschodni" w:history="1">
              <w:r w:rsidRPr="00850AEF">
                <w:rPr>
                  <w:rStyle w:val="Hipercze"/>
                  <w:color w:val="auto"/>
                  <w:u w:val="none"/>
                </w:rPr>
                <w:t>wschodniosłowiańska</w:t>
              </w:r>
            </w:hyperlink>
            <w:r w:rsidRPr="00850AEF">
              <w:t xml:space="preserve"> </w:t>
            </w:r>
            <w:hyperlink r:id="rId25" w:tooltip="Grupa etniczna" w:history="1">
              <w:r w:rsidRPr="00850AEF">
                <w:rPr>
                  <w:rStyle w:val="Hipercze"/>
                  <w:color w:val="auto"/>
                  <w:u w:val="none"/>
                </w:rPr>
                <w:t>grupa etniczna</w:t>
              </w:r>
            </w:hyperlink>
            <w:r w:rsidRPr="00850AEF">
              <w:t xml:space="preserve"> stanowiąca integralną część narodu </w:t>
            </w:r>
            <w:hyperlink r:id="rId26" w:tooltip="Rusini karpaccy" w:history="1">
              <w:r w:rsidRPr="00850AEF">
                <w:rPr>
                  <w:rStyle w:val="Hipercze"/>
                  <w:color w:val="auto"/>
                  <w:u w:val="none"/>
                </w:rPr>
                <w:t>rusińskiego</w:t>
              </w:r>
            </w:hyperlink>
            <w:r w:rsidRPr="00850AEF">
              <w:t xml:space="preserve"> (</w:t>
            </w:r>
            <w:hyperlink r:id="rId27" w:tooltip="Karpatorusini" w:history="1">
              <w:r w:rsidRPr="00850AEF">
                <w:rPr>
                  <w:rStyle w:val="Hipercze"/>
                  <w:color w:val="auto"/>
                  <w:u w:val="none"/>
                </w:rPr>
                <w:t>karpatoruskiego</w:t>
              </w:r>
            </w:hyperlink>
            <w:r w:rsidRPr="00850AEF">
              <w:t>), do okresu wysiedleń w latach 1945–1947 (</w:t>
            </w:r>
            <w:hyperlink r:id="rId28" w:tooltip="Wysiedlenie Ukraińców z Polski do ZSRR" w:history="1">
              <w:r w:rsidRPr="00850AEF">
                <w:rPr>
                  <w:rStyle w:val="Hipercze"/>
                  <w:color w:val="auto"/>
                  <w:u w:val="none"/>
                </w:rPr>
                <w:t>wysiedlenia do ZSRR</w:t>
              </w:r>
            </w:hyperlink>
            <w:r w:rsidRPr="00850AEF">
              <w:t xml:space="preserve">, </w:t>
            </w:r>
            <w:hyperlink r:id="rId29" w:tooltip="Akcja " w:history="1">
              <w:r w:rsidRPr="00850AEF">
                <w:rPr>
                  <w:rStyle w:val="Hipercze"/>
                  <w:color w:val="auto"/>
                  <w:u w:val="none"/>
                </w:rPr>
                <w:t>akcja „Wisła”</w:t>
              </w:r>
            </w:hyperlink>
            <w:r w:rsidRPr="00850AEF">
              <w:t xml:space="preserve">) zamieszkująca w zwartej grupie obszar </w:t>
            </w:r>
            <w:hyperlink r:id="rId30" w:tooltip="Beskid Niski" w:history="1">
              <w:r w:rsidRPr="00850AEF">
                <w:rPr>
                  <w:rStyle w:val="Hipercze"/>
                  <w:color w:val="auto"/>
                  <w:u w:val="none"/>
                </w:rPr>
                <w:t>Beskidu Niskiego</w:t>
              </w:r>
            </w:hyperlink>
            <w:r w:rsidRPr="00850AEF">
              <w:t xml:space="preserve"> oraz zachodnich krańców </w:t>
            </w:r>
            <w:hyperlink r:id="rId31" w:tooltip="Bieszczady" w:history="1">
              <w:r w:rsidRPr="00850AEF">
                <w:rPr>
                  <w:rStyle w:val="Hipercze"/>
                  <w:color w:val="auto"/>
                  <w:u w:val="none"/>
                </w:rPr>
                <w:t>Bieszczadów</w:t>
              </w:r>
            </w:hyperlink>
            <w:r w:rsidRPr="00850AEF">
              <w:t xml:space="preserve">. </w:t>
            </w:r>
          </w:p>
          <w:p w:rsidR="00850AEF" w:rsidRPr="00850AEF" w:rsidRDefault="00850AEF" w:rsidP="00850AEF">
            <w:pPr>
              <w:pStyle w:val="NormalnyWeb"/>
            </w:pPr>
            <w:r w:rsidRPr="00850AEF">
              <w:t xml:space="preserve">Jedna z czterech uznanych prawnie </w:t>
            </w:r>
            <w:hyperlink r:id="rId32" w:tooltip="Mniejszości narodowe i etniczne w Polsce" w:history="1">
              <w:r w:rsidRPr="00850AEF">
                <w:rPr>
                  <w:rStyle w:val="Hipercze"/>
                  <w:color w:val="auto"/>
                  <w:u w:val="none"/>
                </w:rPr>
                <w:t>mniejszości etnicznych w Polsce</w:t>
              </w:r>
            </w:hyperlink>
            <w:r>
              <w:rPr>
                <w:vertAlign w:val="superscript"/>
              </w:rPr>
              <w:t xml:space="preserve">. </w:t>
            </w:r>
            <w:r w:rsidRPr="00850AEF">
              <w:t xml:space="preserve">Obecnie mniejszość Łemków mieszka w historycznej ojczyźnie, pozostali żyją w </w:t>
            </w:r>
            <w:hyperlink r:id="rId33" w:tooltip="Diaspora (naród)" w:history="1">
              <w:r w:rsidRPr="00850AEF">
                <w:rPr>
                  <w:rStyle w:val="Hipercze"/>
                  <w:color w:val="auto"/>
                  <w:u w:val="none"/>
                </w:rPr>
                <w:t>diasporze</w:t>
              </w:r>
            </w:hyperlink>
            <w:r w:rsidRPr="00850AEF">
              <w:t xml:space="preserve"> na terenie </w:t>
            </w:r>
            <w:hyperlink r:id="rId34" w:tooltip="Polska" w:history="1">
              <w:r w:rsidRPr="00850AEF">
                <w:rPr>
                  <w:rStyle w:val="Hipercze"/>
                  <w:color w:val="auto"/>
                  <w:u w:val="none"/>
                </w:rPr>
                <w:t>Polski</w:t>
              </w:r>
            </w:hyperlink>
            <w:r w:rsidRPr="00850AEF">
              <w:t xml:space="preserve">, </w:t>
            </w:r>
            <w:hyperlink r:id="rId35" w:tooltip="Ukraina" w:history="1">
              <w:r w:rsidRPr="00850AEF">
                <w:rPr>
                  <w:rStyle w:val="Hipercze"/>
                  <w:color w:val="auto"/>
                  <w:u w:val="none"/>
                </w:rPr>
                <w:t>Ukrainy</w:t>
              </w:r>
            </w:hyperlink>
            <w:r w:rsidRPr="00850AEF">
              <w:t xml:space="preserve">, a także w USA i w Kanadzie. </w:t>
            </w:r>
          </w:p>
          <w:p w:rsidR="00850AEF" w:rsidRPr="00850AEF" w:rsidRDefault="00850AEF" w:rsidP="00850AEF">
            <w:pPr>
              <w:pStyle w:val="HTML-wstpniesformatowany"/>
              <w:rPr>
                <w:rFonts w:ascii="Times New Roman" w:hAnsi="Times New Roman" w:cs="Times New Roman"/>
                <w:sz w:val="24"/>
                <w:szCs w:val="24"/>
              </w:rPr>
            </w:pPr>
            <w:r w:rsidRPr="00850AEF">
              <w:rPr>
                <w:rFonts w:ascii="Times New Roman" w:hAnsi="Times New Roman" w:cs="Times New Roman"/>
                <w:sz w:val="24"/>
                <w:szCs w:val="24"/>
              </w:rPr>
              <w:t xml:space="preserve">Lemkos - an East Slavic ethnic group that is an integral part of the Ruthenian (Carpathian) nation, </w:t>
            </w:r>
            <w:r w:rsidRPr="00850AEF">
              <w:rPr>
                <w:rFonts w:ascii="Times New Roman" w:hAnsi="Times New Roman" w:cs="Times New Roman"/>
                <w:sz w:val="24"/>
                <w:szCs w:val="24"/>
              </w:rPr>
              <w:lastRenderedPageBreak/>
              <w:t>until the period of displacement in 1945–1947 (displacement to the USSR, the action "Wisła") living in a compact group of the Low Beskids and the western ends of the Bieszczady.</w:t>
            </w:r>
          </w:p>
          <w:p w:rsidR="00850AEF" w:rsidRPr="00850AEF" w:rsidRDefault="00850AEF" w:rsidP="00850AEF">
            <w:pPr>
              <w:pStyle w:val="HTML-wstpniesformatowany"/>
              <w:rPr>
                <w:rFonts w:ascii="Times New Roman" w:hAnsi="Times New Roman" w:cs="Times New Roman"/>
                <w:sz w:val="24"/>
                <w:szCs w:val="24"/>
              </w:rPr>
            </w:pPr>
            <w:r w:rsidRPr="00850AEF">
              <w:rPr>
                <w:rFonts w:ascii="Times New Roman" w:hAnsi="Times New Roman" w:cs="Times New Roman"/>
                <w:sz w:val="24"/>
                <w:szCs w:val="24"/>
              </w:rPr>
              <w:t>One of four legally recognized ethnic minorities in Poland. Currently, a minority of Lemkos live in the historic homeland, the others live in the diaspora in Poland, Ukraine, as well as in the USA and Canada.</w:t>
            </w:r>
          </w:p>
          <w:p w:rsidR="00BA0139" w:rsidRDefault="00BA0139" w:rsidP="005C19B6">
            <w:pPr>
              <w:rPr>
                <w:rStyle w:val="5yl5"/>
              </w:rPr>
            </w:pPr>
          </w:p>
          <w:p w:rsidR="00BA0139" w:rsidRDefault="00BA0139" w:rsidP="005C19B6">
            <w:pPr>
              <w:rPr>
                <w:rStyle w:val="5yl5"/>
              </w:rPr>
            </w:pPr>
          </w:p>
          <w:p w:rsidR="00BA0139" w:rsidRPr="00297F42" w:rsidRDefault="00BA0139" w:rsidP="005C19B6">
            <w:pPr>
              <w:rPr>
                <w:rFonts w:cs="Times New Roman"/>
              </w:rPr>
            </w:pPr>
          </w:p>
        </w:tc>
        <w:tc>
          <w:tcPr>
            <w:tcW w:w="1559" w:type="dxa"/>
            <w:shd w:val="clear" w:color="auto" w:fill="E2B3E3"/>
          </w:tcPr>
          <w:p w:rsidR="00F74599" w:rsidRDefault="00F74599" w:rsidP="005C19B6">
            <w:pPr>
              <w:rPr>
                <w:rFonts w:cs="Times New Roman"/>
              </w:rPr>
            </w:pPr>
          </w:p>
          <w:p w:rsidR="005C19B6" w:rsidRPr="00297F42" w:rsidRDefault="00C515C8" w:rsidP="005C19B6">
            <w:pPr>
              <w:rPr>
                <w:rFonts w:cs="Times New Roman"/>
              </w:rPr>
            </w:pPr>
            <w:r>
              <w:rPr>
                <w:rFonts w:cs="Times New Roman"/>
              </w:rPr>
              <w:t>P</w:t>
            </w:r>
            <w:r w:rsidR="00C0350A">
              <w:rPr>
                <w:rFonts w:cs="Times New Roman"/>
              </w:rPr>
              <w:t>olish Program UofT</w:t>
            </w:r>
          </w:p>
        </w:tc>
        <w:tc>
          <w:tcPr>
            <w:tcW w:w="992" w:type="dxa"/>
            <w:shd w:val="clear" w:color="auto" w:fill="E2B3E3"/>
          </w:tcPr>
          <w:p w:rsidR="00F74599" w:rsidRDefault="00F74599" w:rsidP="005C19B6">
            <w:pPr>
              <w:rPr>
                <w:rFonts w:cs="Times New Roman"/>
              </w:rPr>
            </w:pPr>
          </w:p>
          <w:p w:rsidR="005C19B6" w:rsidRPr="00297F42" w:rsidRDefault="005C19B6" w:rsidP="005C19B6">
            <w:pPr>
              <w:rPr>
                <w:rFonts w:cs="Times New Roman"/>
              </w:rPr>
            </w:pPr>
            <w:r w:rsidRPr="00297F42">
              <w:rPr>
                <w:rFonts w:cs="Times New Roman"/>
              </w:rPr>
              <w:t>+1%</w:t>
            </w:r>
          </w:p>
        </w:tc>
      </w:tr>
      <w:tr w:rsidR="00DA4C44" w:rsidRPr="00297F42" w:rsidTr="003E5333">
        <w:trPr>
          <w:trHeight w:val="2037"/>
        </w:trPr>
        <w:tc>
          <w:tcPr>
            <w:tcW w:w="2802" w:type="dxa"/>
            <w:shd w:val="clear" w:color="auto" w:fill="C1FFFF"/>
          </w:tcPr>
          <w:p w:rsidR="00F026C6" w:rsidRDefault="00F026C6" w:rsidP="00BC583B">
            <w:pPr>
              <w:jc w:val="center"/>
              <w:rPr>
                <w:rFonts w:cs="Times New Roman"/>
              </w:rPr>
            </w:pPr>
          </w:p>
          <w:p w:rsidR="00DA4C44" w:rsidRDefault="001A776F" w:rsidP="00BC583B">
            <w:pPr>
              <w:jc w:val="center"/>
              <w:rPr>
                <w:rFonts w:cs="Times New Roman"/>
              </w:rPr>
            </w:pPr>
            <w:r>
              <w:rPr>
                <w:rFonts w:cs="Times New Roman"/>
              </w:rPr>
              <w:t xml:space="preserve">March </w:t>
            </w:r>
          </w:p>
          <w:p w:rsidR="0080414D" w:rsidRDefault="003E5333" w:rsidP="00BC583B">
            <w:pPr>
              <w:jc w:val="center"/>
              <w:rPr>
                <w:rFonts w:cs="Times New Roman"/>
              </w:rPr>
            </w:pPr>
            <w:r>
              <w:rPr>
                <w:rFonts w:cs="Times New Roman"/>
              </w:rPr>
              <w:t>@2-5pm</w:t>
            </w:r>
          </w:p>
          <w:p w:rsidR="003E5333" w:rsidRDefault="00F85A89" w:rsidP="00BC583B">
            <w:pPr>
              <w:jc w:val="center"/>
              <w:rPr>
                <w:rFonts w:cs="Times New Roman"/>
              </w:rPr>
            </w:pPr>
            <w:r>
              <w:rPr>
                <w:rFonts w:cs="Times New Roman"/>
              </w:rPr>
              <w:t>P</w:t>
            </w:r>
            <w:r w:rsidR="003E5333">
              <w:rPr>
                <w:rFonts w:cs="Times New Roman"/>
              </w:rPr>
              <w:t>iątek</w:t>
            </w:r>
          </w:p>
          <w:p w:rsidR="00F85A89" w:rsidRDefault="00F85A89" w:rsidP="00BC583B">
            <w:pPr>
              <w:jc w:val="center"/>
              <w:rPr>
                <w:rFonts w:cs="Times New Roman"/>
              </w:rPr>
            </w:pPr>
          </w:p>
          <w:p w:rsidR="003E5333" w:rsidRPr="00297F42" w:rsidRDefault="003E5333" w:rsidP="00BC583B">
            <w:pPr>
              <w:jc w:val="center"/>
              <w:rPr>
                <w:rFonts w:cs="Times New Roman"/>
              </w:rPr>
            </w:pPr>
          </w:p>
        </w:tc>
        <w:tc>
          <w:tcPr>
            <w:tcW w:w="3969" w:type="dxa"/>
            <w:shd w:val="clear" w:color="auto" w:fill="C1FFFF"/>
          </w:tcPr>
          <w:p w:rsidR="006D4002" w:rsidRDefault="006D4002" w:rsidP="006D4002">
            <w:pPr>
              <w:tabs>
                <w:tab w:val="left" w:pos="2694"/>
              </w:tabs>
              <w:rPr>
                <w:rFonts w:cs="Times New Roman"/>
              </w:rPr>
            </w:pPr>
          </w:p>
          <w:p w:rsidR="006D4002" w:rsidRDefault="006D4002" w:rsidP="006D4002">
            <w:pPr>
              <w:tabs>
                <w:tab w:val="left" w:pos="2694"/>
              </w:tabs>
              <w:rPr>
                <w:rFonts w:cs="Times New Roman"/>
              </w:rPr>
            </w:pPr>
          </w:p>
          <w:p w:rsidR="00DA4C44" w:rsidRPr="006D4002" w:rsidRDefault="539D2077" w:rsidP="006D4002">
            <w:pPr>
              <w:tabs>
                <w:tab w:val="left" w:pos="2694"/>
              </w:tabs>
              <w:rPr>
                <w:rFonts w:cs="Times New Roman"/>
                <w:b/>
              </w:rPr>
            </w:pPr>
            <w:r w:rsidRPr="006D4002">
              <w:rPr>
                <w:rFonts w:cs="Times New Roman"/>
                <w:b/>
              </w:rPr>
              <w:t>The Spring Slavic Talent Show</w:t>
            </w:r>
          </w:p>
        </w:tc>
        <w:tc>
          <w:tcPr>
            <w:tcW w:w="5449" w:type="dxa"/>
            <w:shd w:val="clear" w:color="auto" w:fill="C1FFFF"/>
          </w:tcPr>
          <w:p w:rsidR="006D4002" w:rsidRDefault="006D4002" w:rsidP="0020371C">
            <w:pPr>
              <w:pStyle w:val="NormalnyWeb"/>
            </w:pPr>
          </w:p>
          <w:p w:rsidR="0020371C" w:rsidRDefault="0020371C" w:rsidP="0020371C">
            <w:pPr>
              <w:pStyle w:val="NormalnyWeb"/>
            </w:pPr>
            <w:r>
              <w:t>Follow Slavic Languages and Literatures Department UofT</w:t>
            </w:r>
            <w:r w:rsidR="00F85A89">
              <w:t xml:space="preserve"> </w:t>
            </w:r>
            <w:r>
              <w:t>Announcements</w:t>
            </w:r>
          </w:p>
          <w:p w:rsidR="00DA4C44" w:rsidRPr="00297F42" w:rsidRDefault="00DA4C44" w:rsidP="005C19B6">
            <w:pPr>
              <w:rPr>
                <w:rFonts w:cs="Times New Roman"/>
              </w:rPr>
            </w:pPr>
          </w:p>
        </w:tc>
        <w:tc>
          <w:tcPr>
            <w:tcW w:w="1559" w:type="dxa"/>
            <w:shd w:val="clear" w:color="auto" w:fill="C1FFFF"/>
          </w:tcPr>
          <w:p w:rsidR="006D4002" w:rsidRDefault="006D4002" w:rsidP="005C19B6">
            <w:pPr>
              <w:rPr>
                <w:rFonts w:cs="Times New Roman"/>
                <w:highlight w:val="yellow"/>
              </w:rPr>
            </w:pPr>
          </w:p>
          <w:p w:rsidR="00DA4C44" w:rsidRDefault="009F05BB" w:rsidP="005C19B6">
            <w:pPr>
              <w:rPr>
                <w:rFonts w:cs="Times New Roman"/>
              </w:rPr>
            </w:pPr>
            <w:r>
              <w:rPr>
                <w:rFonts w:cs="Times New Roman"/>
              </w:rPr>
              <w:t>Slavic Department</w:t>
            </w:r>
          </w:p>
        </w:tc>
        <w:tc>
          <w:tcPr>
            <w:tcW w:w="992" w:type="dxa"/>
            <w:shd w:val="clear" w:color="auto" w:fill="C1FFFF"/>
          </w:tcPr>
          <w:p w:rsidR="006D4002" w:rsidRDefault="006D4002" w:rsidP="005C19B6">
            <w:pPr>
              <w:rPr>
                <w:rFonts w:cs="Times New Roman"/>
              </w:rPr>
            </w:pPr>
          </w:p>
          <w:p w:rsidR="00DA4C44" w:rsidRDefault="000F78D3" w:rsidP="005C19B6">
            <w:pPr>
              <w:rPr>
                <w:rFonts w:cs="Times New Roman"/>
              </w:rPr>
            </w:pPr>
            <w:r>
              <w:rPr>
                <w:rFonts w:cs="Times New Roman"/>
              </w:rPr>
              <w:t>+1</w:t>
            </w:r>
            <w:r w:rsidR="009F05BB">
              <w:rPr>
                <w:rFonts w:cs="Times New Roman"/>
              </w:rPr>
              <w:t xml:space="preserve"> or 2</w:t>
            </w:r>
            <w:r>
              <w:rPr>
                <w:rFonts w:cs="Times New Roman"/>
              </w:rPr>
              <w:t>%</w:t>
            </w:r>
            <w:bookmarkStart w:id="0" w:name="_GoBack"/>
            <w:bookmarkEnd w:id="0"/>
          </w:p>
          <w:p w:rsidR="000F78D3" w:rsidRDefault="000F78D3" w:rsidP="005C19B6">
            <w:pPr>
              <w:rPr>
                <w:rFonts w:cs="Times New Roman"/>
              </w:rPr>
            </w:pPr>
          </w:p>
        </w:tc>
      </w:tr>
      <w:tr w:rsidR="00994F06" w:rsidRPr="00297F42" w:rsidTr="00FA2A07">
        <w:trPr>
          <w:trHeight w:val="2037"/>
        </w:trPr>
        <w:tc>
          <w:tcPr>
            <w:tcW w:w="2802" w:type="dxa"/>
            <w:shd w:val="clear" w:color="auto" w:fill="99F19B"/>
          </w:tcPr>
          <w:p w:rsidR="00994F06" w:rsidRDefault="00994F06" w:rsidP="00BC583B">
            <w:pPr>
              <w:jc w:val="center"/>
              <w:rPr>
                <w:rFonts w:cs="Times New Roman"/>
              </w:rPr>
            </w:pPr>
          </w:p>
          <w:p w:rsidR="00994F06" w:rsidRDefault="00994F06" w:rsidP="00BC583B">
            <w:pPr>
              <w:jc w:val="center"/>
              <w:rPr>
                <w:rFonts w:cs="Times New Roman"/>
              </w:rPr>
            </w:pPr>
            <w:r>
              <w:rPr>
                <w:rFonts w:cs="Times New Roman"/>
              </w:rPr>
              <w:t>March 31</w:t>
            </w:r>
          </w:p>
          <w:p w:rsidR="00994F06" w:rsidRDefault="00994F06" w:rsidP="00BC583B">
            <w:pPr>
              <w:jc w:val="center"/>
              <w:rPr>
                <w:rFonts w:cs="Times New Roman"/>
              </w:rPr>
            </w:pPr>
            <w:r>
              <w:rPr>
                <w:rFonts w:cs="Times New Roman"/>
              </w:rPr>
              <w:t>Wtorek</w:t>
            </w:r>
          </w:p>
        </w:tc>
        <w:tc>
          <w:tcPr>
            <w:tcW w:w="3969" w:type="dxa"/>
            <w:shd w:val="clear" w:color="auto" w:fill="99F19B"/>
          </w:tcPr>
          <w:p w:rsidR="00994F06" w:rsidRDefault="00994F06" w:rsidP="006D4002">
            <w:pPr>
              <w:tabs>
                <w:tab w:val="left" w:pos="2694"/>
              </w:tabs>
              <w:rPr>
                <w:rFonts w:cs="Times New Roman"/>
              </w:rPr>
            </w:pPr>
          </w:p>
          <w:p w:rsidR="00994F06" w:rsidRPr="00994F06" w:rsidRDefault="00994F06" w:rsidP="00994F06">
            <w:pPr>
              <w:tabs>
                <w:tab w:val="left" w:pos="2694"/>
              </w:tabs>
              <w:rPr>
                <w:b/>
                <w:lang w:val="en-CA"/>
              </w:rPr>
            </w:pPr>
            <w:r w:rsidRPr="00994F06">
              <w:rPr>
                <w:b/>
                <w:lang w:val="en-CA"/>
              </w:rPr>
              <w:t>S</w:t>
            </w:r>
            <w:r w:rsidR="00FA2A07">
              <w:rPr>
                <w:b/>
                <w:lang w:val="en-CA"/>
              </w:rPr>
              <w:t>occer M</w:t>
            </w:r>
            <w:r w:rsidRPr="00994F06">
              <w:rPr>
                <w:b/>
                <w:lang w:val="en-CA"/>
              </w:rPr>
              <w:t xml:space="preserve">atch </w:t>
            </w:r>
          </w:p>
          <w:p w:rsidR="00994F06" w:rsidRDefault="00994F06" w:rsidP="00994F06">
            <w:pPr>
              <w:tabs>
                <w:tab w:val="left" w:pos="2694"/>
              </w:tabs>
              <w:rPr>
                <w:rFonts w:cs="Times New Roman"/>
              </w:rPr>
            </w:pPr>
            <w:r w:rsidRPr="00994F06">
              <w:rPr>
                <w:b/>
                <w:lang w:val="en-CA"/>
              </w:rPr>
              <w:t xml:space="preserve"> Poland - Ukraine</w:t>
            </w:r>
          </w:p>
        </w:tc>
        <w:tc>
          <w:tcPr>
            <w:tcW w:w="5449" w:type="dxa"/>
            <w:shd w:val="clear" w:color="auto" w:fill="99F19B"/>
          </w:tcPr>
          <w:p w:rsidR="00994F06" w:rsidRDefault="00994F06" w:rsidP="0020371C">
            <w:pPr>
              <w:pStyle w:val="NormalnyWeb"/>
            </w:pPr>
          </w:p>
          <w:p w:rsidR="0096104A" w:rsidRDefault="0096104A" w:rsidP="0020371C">
            <w:pPr>
              <w:pStyle w:val="NormalnyWeb"/>
            </w:pPr>
            <w:r>
              <w:t>Event organized by  Polish Students‘ Association at University of Toronto</w:t>
            </w:r>
          </w:p>
        </w:tc>
        <w:tc>
          <w:tcPr>
            <w:tcW w:w="1559" w:type="dxa"/>
            <w:shd w:val="clear" w:color="auto" w:fill="99F19B"/>
          </w:tcPr>
          <w:p w:rsidR="00994F06" w:rsidRDefault="00994F06" w:rsidP="005C19B6">
            <w:pPr>
              <w:rPr>
                <w:rFonts w:cs="Times New Roman"/>
                <w:highlight w:val="yellow"/>
              </w:rPr>
            </w:pPr>
          </w:p>
          <w:p w:rsidR="00994F06" w:rsidRDefault="00994F06" w:rsidP="005C19B6">
            <w:pPr>
              <w:rPr>
                <w:rFonts w:cs="Times New Roman"/>
                <w:highlight w:val="yellow"/>
              </w:rPr>
            </w:pPr>
          </w:p>
        </w:tc>
        <w:tc>
          <w:tcPr>
            <w:tcW w:w="992" w:type="dxa"/>
            <w:shd w:val="clear" w:color="auto" w:fill="99F19B"/>
          </w:tcPr>
          <w:p w:rsidR="00994F06" w:rsidRDefault="00994F06" w:rsidP="005C19B6">
            <w:pPr>
              <w:rPr>
                <w:rFonts w:cs="Times New Roman"/>
              </w:rPr>
            </w:pPr>
          </w:p>
        </w:tc>
      </w:tr>
      <w:tr w:rsidR="00063DDD" w:rsidRPr="00297F42" w:rsidTr="00335942">
        <w:trPr>
          <w:trHeight w:val="6307"/>
        </w:trPr>
        <w:tc>
          <w:tcPr>
            <w:tcW w:w="2802" w:type="dxa"/>
            <w:shd w:val="clear" w:color="auto" w:fill="FFC5E2"/>
          </w:tcPr>
          <w:p w:rsidR="00063DDD" w:rsidRDefault="00063DDD" w:rsidP="00E60675">
            <w:pPr>
              <w:jc w:val="center"/>
              <w:rPr>
                <w:rFonts w:cs="Times New Roman"/>
              </w:rPr>
            </w:pPr>
          </w:p>
          <w:p w:rsidR="00063DDD" w:rsidRDefault="00063DDD" w:rsidP="00E60675">
            <w:pPr>
              <w:jc w:val="center"/>
              <w:rPr>
                <w:rFonts w:cs="Times New Roman"/>
              </w:rPr>
            </w:pPr>
            <w:r>
              <w:rPr>
                <w:rFonts w:cs="Times New Roman"/>
              </w:rPr>
              <w:t xml:space="preserve">April 1 </w:t>
            </w:r>
          </w:p>
          <w:p w:rsidR="00063DDD" w:rsidRDefault="00063DDD" w:rsidP="00E60675">
            <w:pPr>
              <w:jc w:val="center"/>
              <w:rPr>
                <w:rFonts w:cs="Times New Roman"/>
              </w:rPr>
            </w:pPr>
            <w:r w:rsidRPr="539D2077">
              <w:rPr>
                <w:rFonts w:cs="Times New Roman"/>
              </w:rPr>
              <w:t>@7:00 pm</w:t>
            </w:r>
          </w:p>
          <w:p w:rsidR="00063DDD" w:rsidRDefault="00063DDD" w:rsidP="00E60675">
            <w:pPr>
              <w:jc w:val="center"/>
              <w:rPr>
                <w:rFonts w:eastAsia="Times New Roman" w:cs="Times New Roman"/>
              </w:rPr>
            </w:pPr>
            <w:r w:rsidRPr="539D2077">
              <w:rPr>
                <w:rFonts w:eastAsia="Times New Roman" w:cs="Times New Roman"/>
                <w:lang w:val="pl-PL"/>
              </w:rPr>
              <w:t>Ś</w:t>
            </w:r>
            <w:r w:rsidRPr="539D2077">
              <w:rPr>
                <w:rFonts w:eastAsia="Times New Roman" w:cs="Times New Roman"/>
              </w:rPr>
              <w:t>roda</w:t>
            </w:r>
          </w:p>
          <w:p w:rsidR="00063DDD" w:rsidRDefault="00063DDD" w:rsidP="00E60675">
            <w:pPr>
              <w:jc w:val="center"/>
              <w:rPr>
                <w:rFonts w:cs="Times New Roman"/>
              </w:rPr>
            </w:pPr>
          </w:p>
          <w:p w:rsidR="00063DDD" w:rsidRPr="004B6F6B" w:rsidRDefault="00063DDD" w:rsidP="00E60675">
            <w:pPr>
              <w:jc w:val="center"/>
              <w:rPr>
                <w:rFonts w:cs="Times New Roman"/>
                <w:b/>
              </w:rPr>
            </w:pPr>
            <w:r w:rsidRPr="004B6F6B">
              <w:rPr>
                <w:rFonts w:cs="Times New Roman"/>
                <w:b/>
              </w:rPr>
              <w:t>Alumni Hall</w:t>
            </w:r>
          </w:p>
          <w:p w:rsidR="00063DDD" w:rsidRPr="00297F42" w:rsidRDefault="00063DDD" w:rsidP="00E60675">
            <w:pPr>
              <w:jc w:val="center"/>
              <w:rPr>
                <w:rFonts w:cs="Times New Roman"/>
              </w:rPr>
            </w:pPr>
            <w:r w:rsidRPr="004B6F6B">
              <w:rPr>
                <w:rFonts w:cs="Times New Roman"/>
                <w:b/>
              </w:rPr>
              <w:t>404</w:t>
            </w:r>
          </w:p>
        </w:tc>
        <w:tc>
          <w:tcPr>
            <w:tcW w:w="3969" w:type="dxa"/>
            <w:shd w:val="clear" w:color="auto" w:fill="FFC5E2"/>
          </w:tcPr>
          <w:p w:rsidR="00063DDD" w:rsidRDefault="00063DDD" w:rsidP="00E60675">
            <w:pPr>
              <w:pStyle w:val="Akapitzlist"/>
              <w:tabs>
                <w:tab w:val="left" w:pos="2694"/>
              </w:tabs>
              <w:rPr>
                <w:rStyle w:val="5yl5"/>
              </w:rPr>
            </w:pPr>
          </w:p>
          <w:p w:rsidR="00063DDD" w:rsidRDefault="00063DDD" w:rsidP="00E60675">
            <w:pPr>
              <w:pStyle w:val="Akapitzlist"/>
              <w:tabs>
                <w:tab w:val="left" w:pos="2694"/>
              </w:tabs>
              <w:rPr>
                <w:rStyle w:val="5yl5"/>
              </w:rPr>
            </w:pPr>
          </w:p>
          <w:p w:rsidR="00063DDD" w:rsidRDefault="00063DDD" w:rsidP="00E60675">
            <w:pPr>
              <w:pStyle w:val="Akapitzlist"/>
              <w:tabs>
                <w:tab w:val="left" w:pos="2694"/>
              </w:tabs>
              <w:rPr>
                <w:rStyle w:val="5yl5"/>
                <w:b/>
              </w:rPr>
            </w:pPr>
          </w:p>
          <w:p w:rsidR="00063DDD" w:rsidRDefault="00063DDD" w:rsidP="00E60675">
            <w:pPr>
              <w:pStyle w:val="Akapitzlist"/>
              <w:tabs>
                <w:tab w:val="left" w:pos="2694"/>
              </w:tabs>
              <w:rPr>
                <w:rStyle w:val="5yl5"/>
                <w:b/>
              </w:rPr>
            </w:pPr>
          </w:p>
          <w:p w:rsidR="00063DDD" w:rsidRDefault="00063DDD" w:rsidP="00E60675">
            <w:pPr>
              <w:pStyle w:val="Akapitzlist"/>
              <w:tabs>
                <w:tab w:val="left" w:pos="2694"/>
              </w:tabs>
              <w:rPr>
                <w:rStyle w:val="5yl5"/>
                <w:b/>
              </w:rPr>
            </w:pPr>
          </w:p>
          <w:p w:rsidR="00063DDD" w:rsidRPr="00BF7BA0" w:rsidRDefault="00063DDD" w:rsidP="00E60675">
            <w:pPr>
              <w:pStyle w:val="Akapitzlist"/>
              <w:tabs>
                <w:tab w:val="left" w:pos="2694"/>
              </w:tabs>
              <w:rPr>
                <w:rStyle w:val="5yl5"/>
                <w:b/>
              </w:rPr>
            </w:pPr>
            <w:r w:rsidRPr="00BF7BA0">
              <w:rPr>
                <w:rStyle w:val="5yl5"/>
                <w:b/>
              </w:rPr>
              <w:t>Warsztaty Wielkanocne</w:t>
            </w:r>
          </w:p>
          <w:p w:rsidR="00063DDD" w:rsidRDefault="00063DDD" w:rsidP="00E60675">
            <w:pPr>
              <w:pStyle w:val="Akapitzlist"/>
              <w:tabs>
                <w:tab w:val="left" w:pos="2694"/>
              </w:tabs>
              <w:jc w:val="center"/>
              <w:rPr>
                <w:rStyle w:val="5yl5"/>
              </w:rPr>
            </w:pPr>
          </w:p>
          <w:p w:rsidR="00063DDD" w:rsidRDefault="00063DDD" w:rsidP="00E60675">
            <w:pPr>
              <w:tabs>
                <w:tab w:val="left" w:pos="2694"/>
              </w:tabs>
              <w:rPr>
                <w:rFonts w:cs="Times New Roman"/>
              </w:rPr>
            </w:pPr>
          </w:p>
          <w:p w:rsidR="00063DDD" w:rsidRDefault="00063DDD" w:rsidP="00E60675">
            <w:pPr>
              <w:tabs>
                <w:tab w:val="left" w:pos="2694"/>
              </w:tabs>
              <w:rPr>
                <w:rFonts w:cs="Times New Roman"/>
              </w:rPr>
            </w:pPr>
            <w:r>
              <w:rPr>
                <w:rFonts w:cs="Times New Roman"/>
              </w:rPr>
              <w:t xml:space="preserve">           </w:t>
            </w:r>
          </w:p>
          <w:p w:rsidR="00063DDD" w:rsidRDefault="00063DDD" w:rsidP="00E60675">
            <w:pPr>
              <w:tabs>
                <w:tab w:val="left" w:pos="2694"/>
              </w:tabs>
              <w:rPr>
                <w:rFonts w:cs="Times New Roman"/>
              </w:rPr>
            </w:pPr>
            <w:r>
              <w:rPr>
                <w:rFonts w:cs="Times New Roman"/>
              </w:rPr>
              <w:t xml:space="preserve">           </w:t>
            </w:r>
          </w:p>
          <w:p w:rsidR="00063DDD" w:rsidRDefault="00063DDD" w:rsidP="00E60675">
            <w:pPr>
              <w:tabs>
                <w:tab w:val="left" w:pos="2694"/>
              </w:tabs>
              <w:rPr>
                <w:rFonts w:cs="Times New Roman"/>
              </w:rPr>
            </w:pPr>
          </w:p>
          <w:p w:rsidR="00063DDD" w:rsidRDefault="00063DDD" w:rsidP="00E60675">
            <w:pPr>
              <w:tabs>
                <w:tab w:val="left" w:pos="2694"/>
              </w:tabs>
              <w:rPr>
                <w:rFonts w:cs="Times New Roman"/>
              </w:rPr>
            </w:pPr>
          </w:p>
          <w:p w:rsidR="00063DDD" w:rsidRDefault="00063DDD" w:rsidP="00E60675">
            <w:pPr>
              <w:tabs>
                <w:tab w:val="left" w:pos="2694"/>
              </w:tabs>
              <w:rPr>
                <w:rFonts w:cs="Times New Roman"/>
              </w:rPr>
            </w:pPr>
          </w:p>
          <w:p w:rsidR="00063DDD" w:rsidRDefault="00063DDD" w:rsidP="00E60675">
            <w:pPr>
              <w:tabs>
                <w:tab w:val="left" w:pos="2694"/>
              </w:tabs>
              <w:rPr>
                <w:rFonts w:cs="Times New Roman"/>
              </w:rPr>
            </w:pPr>
          </w:p>
          <w:p w:rsidR="00063DDD" w:rsidRDefault="00063DDD" w:rsidP="00E60675">
            <w:pPr>
              <w:tabs>
                <w:tab w:val="left" w:pos="2694"/>
              </w:tabs>
              <w:rPr>
                <w:rFonts w:cs="Times New Roman"/>
              </w:rPr>
            </w:pPr>
          </w:p>
          <w:p w:rsidR="00063DDD" w:rsidRPr="00BF7BA0" w:rsidRDefault="00063DDD" w:rsidP="00E60675">
            <w:pPr>
              <w:tabs>
                <w:tab w:val="left" w:pos="2694"/>
              </w:tabs>
              <w:rPr>
                <w:rFonts w:cs="Times New Roman"/>
                <w:b/>
              </w:rPr>
            </w:pPr>
            <w:r>
              <w:rPr>
                <w:rFonts w:cs="Times New Roman"/>
              </w:rPr>
              <w:t xml:space="preserve">               </w:t>
            </w:r>
            <w:r w:rsidRPr="00BF7BA0">
              <w:rPr>
                <w:rFonts w:cs="Times New Roman"/>
                <w:b/>
              </w:rPr>
              <w:t>Easter Workshop</w:t>
            </w:r>
          </w:p>
        </w:tc>
        <w:tc>
          <w:tcPr>
            <w:tcW w:w="5449" w:type="dxa"/>
            <w:shd w:val="clear" w:color="auto" w:fill="FFC5E2"/>
          </w:tcPr>
          <w:p w:rsidR="00063DDD" w:rsidRDefault="00063DDD" w:rsidP="00E60675">
            <w:pPr>
              <w:rPr>
                <w:rStyle w:val="5yl5"/>
              </w:rPr>
            </w:pPr>
          </w:p>
          <w:p w:rsidR="00063DDD" w:rsidRDefault="00063DDD" w:rsidP="00E60675">
            <w:r>
              <w:t>Dlaczego w każdym polskim wielkanocnym koszyczku powinny znaleźć się sól, chleb i jajka? Co symbolizują? Na co powinniście uważać w pierwszy dzień Świąt? Gdzie odbywają się konkursy na najdłuższą i najpiękniejszą palmę wielkanocną? Ile jest rodzajów pisanek? Zapraszamy na spotkanie wielkanocne,  podczas którego będziecie mieli okazję uczestniczyć w konkursie z nagrodami, a także spróbować polskich potraw wielkanocnych. Będzie to także okazja do uroczystego zakończenia semestru zimowego.</w:t>
            </w:r>
          </w:p>
          <w:p w:rsidR="00063DDD" w:rsidRDefault="00063DDD" w:rsidP="00E60675"/>
          <w:p w:rsidR="00063DDD" w:rsidRPr="006D4002" w:rsidRDefault="00063DDD" w:rsidP="00E60675">
            <w:r>
              <w:t>Why are salt, bread and eggs found in every Polish Easter basket and what do they symbolize? What should you consider during the first day of Easter? Where do the contests for the longest and most beautiful Easter palm tree take place? How many different types of Easter eggs are there? We warmly invite you for Easter meeting where you will have an opportunity to attent the conquest with the prizes and to taste Polish traditional Easter food. This will be a wonderful occastion to relax and say goodbye to the Winter semester!</w:t>
            </w:r>
          </w:p>
        </w:tc>
        <w:tc>
          <w:tcPr>
            <w:tcW w:w="1559" w:type="dxa"/>
            <w:shd w:val="clear" w:color="auto" w:fill="FFC5E2"/>
          </w:tcPr>
          <w:p w:rsidR="00063DDD" w:rsidRDefault="00063DDD" w:rsidP="00E60675">
            <w:pPr>
              <w:rPr>
                <w:rFonts w:cs="Times New Roman"/>
              </w:rPr>
            </w:pPr>
          </w:p>
          <w:p w:rsidR="00063DDD" w:rsidRDefault="00063DDD" w:rsidP="00E60675">
            <w:pPr>
              <w:rPr>
                <w:rFonts w:cs="Times New Roman"/>
              </w:rPr>
            </w:pPr>
            <w:r>
              <w:rPr>
                <w:rFonts w:cs="Times New Roman"/>
              </w:rPr>
              <w:t>Polish Program</w:t>
            </w:r>
          </w:p>
          <w:p w:rsidR="00063DDD" w:rsidRPr="00297F42" w:rsidRDefault="00063DDD" w:rsidP="00E60675">
            <w:pPr>
              <w:rPr>
                <w:rFonts w:cs="Times New Roman"/>
              </w:rPr>
            </w:pPr>
            <w:r>
              <w:rPr>
                <w:rFonts w:cs="Times New Roman"/>
              </w:rPr>
              <w:t>Uof</w:t>
            </w:r>
          </w:p>
        </w:tc>
        <w:tc>
          <w:tcPr>
            <w:tcW w:w="992" w:type="dxa"/>
            <w:shd w:val="clear" w:color="auto" w:fill="FFC5E2"/>
          </w:tcPr>
          <w:p w:rsidR="00063DDD" w:rsidRDefault="00063DDD" w:rsidP="00E60675">
            <w:pPr>
              <w:rPr>
                <w:rFonts w:cs="Times New Roman"/>
              </w:rPr>
            </w:pPr>
          </w:p>
          <w:p w:rsidR="00063DDD" w:rsidRPr="00297F42" w:rsidRDefault="00063DDD" w:rsidP="00E60675">
            <w:pPr>
              <w:rPr>
                <w:rFonts w:cs="Times New Roman"/>
              </w:rPr>
            </w:pPr>
            <w:r>
              <w:rPr>
                <w:rFonts w:cs="Times New Roman"/>
              </w:rPr>
              <w:t>+1%</w:t>
            </w:r>
          </w:p>
        </w:tc>
      </w:tr>
    </w:tbl>
    <w:p w:rsidR="00AA2689" w:rsidRDefault="00AA2689" w:rsidP="00AA2689">
      <w:pPr>
        <w:jc w:val="center"/>
        <w:rPr>
          <w:rFonts w:cs="Times New Roman"/>
          <w:b/>
          <w:lang w:val="pl-PL"/>
        </w:rPr>
      </w:pPr>
    </w:p>
    <w:p w:rsidR="00994F06" w:rsidRDefault="00994F06" w:rsidP="00AA2689">
      <w:pPr>
        <w:jc w:val="center"/>
        <w:rPr>
          <w:rFonts w:cs="Times New Roman"/>
          <w:b/>
          <w:lang w:val="pl-PL"/>
        </w:rPr>
      </w:pPr>
    </w:p>
    <w:p w:rsidR="00994F06" w:rsidRPr="00297F42" w:rsidRDefault="00994F06" w:rsidP="00AA2689">
      <w:pPr>
        <w:jc w:val="center"/>
        <w:rPr>
          <w:rFonts w:cs="Times New Roman"/>
          <w:b/>
          <w:lang w:val="pl-PL"/>
        </w:rPr>
      </w:pPr>
    </w:p>
    <w:sectPr w:rsidR="00994F06" w:rsidRPr="00297F42" w:rsidSect="00B8389E">
      <w:pgSz w:w="16840" w:h="11900"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CCF" w:rsidRDefault="00EE2CCF" w:rsidP="00B8389E">
      <w:r>
        <w:separator/>
      </w:r>
    </w:p>
  </w:endnote>
  <w:endnote w:type="continuationSeparator" w:id="1">
    <w:p w:rsidR="00EE2CCF" w:rsidRDefault="00EE2CCF" w:rsidP="00B83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CCF" w:rsidRDefault="00EE2CCF" w:rsidP="00B8389E">
      <w:r>
        <w:separator/>
      </w:r>
    </w:p>
  </w:footnote>
  <w:footnote w:type="continuationSeparator" w:id="1">
    <w:p w:rsidR="00EE2CCF" w:rsidRDefault="00EE2CCF" w:rsidP="00B83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5A66"/>
    <w:multiLevelType w:val="hybridMultilevel"/>
    <w:tmpl w:val="AE1AC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862B0"/>
    <w:multiLevelType w:val="hybridMultilevel"/>
    <w:tmpl w:val="93AA5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95590"/>
    <w:multiLevelType w:val="hybridMultilevel"/>
    <w:tmpl w:val="93AA5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drawingGridHorizontalSpacing w:val="120"/>
  <w:displayHorizontalDrawingGridEvery w:val="2"/>
  <w:displayVerticalDrawingGridEvery w:val="2"/>
  <w:characterSpacingControl w:val="doNotCompress"/>
  <w:footnotePr>
    <w:footnote w:id="0"/>
    <w:footnote w:id="1"/>
  </w:footnotePr>
  <w:endnotePr>
    <w:endnote w:id="0"/>
    <w:endnote w:id="1"/>
  </w:endnotePr>
  <w:compat>
    <w:useFELayout/>
  </w:compat>
  <w:rsids>
    <w:rsidRoot w:val="00AA2689"/>
    <w:rsid w:val="000036DB"/>
    <w:rsid w:val="000042DF"/>
    <w:rsid w:val="00036FDD"/>
    <w:rsid w:val="00063D31"/>
    <w:rsid w:val="00063DDD"/>
    <w:rsid w:val="00065584"/>
    <w:rsid w:val="00087E89"/>
    <w:rsid w:val="000904C5"/>
    <w:rsid w:val="00093B33"/>
    <w:rsid w:val="000B43DA"/>
    <w:rsid w:val="000D3DBE"/>
    <w:rsid w:val="000F78D3"/>
    <w:rsid w:val="00121036"/>
    <w:rsid w:val="00134A96"/>
    <w:rsid w:val="00186ACB"/>
    <w:rsid w:val="001A776F"/>
    <w:rsid w:val="001D6401"/>
    <w:rsid w:val="001F30C1"/>
    <w:rsid w:val="001F3906"/>
    <w:rsid w:val="0020371C"/>
    <w:rsid w:val="00240CEA"/>
    <w:rsid w:val="00255619"/>
    <w:rsid w:val="00265764"/>
    <w:rsid w:val="002967AF"/>
    <w:rsid w:val="00297F42"/>
    <w:rsid w:val="003203BA"/>
    <w:rsid w:val="003231F3"/>
    <w:rsid w:val="00335942"/>
    <w:rsid w:val="00337316"/>
    <w:rsid w:val="003565D9"/>
    <w:rsid w:val="00367A23"/>
    <w:rsid w:val="003C1A7B"/>
    <w:rsid w:val="003E5333"/>
    <w:rsid w:val="00434A52"/>
    <w:rsid w:val="00461E41"/>
    <w:rsid w:val="004A4E63"/>
    <w:rsid w:val="004B6F6B"/>
    <w:rsid w:val="00527E40"/>
    <w:rsid w:val="00554158"/>
    <w:rsid w:val="00555E28"/>
    <w:rsid w:val="00555F88"/>
    <w:rsid w:val="005C19B6"/>
    <w:rsid w:val="00614A32"/>
    <w:rsid w:val="00643AB9"/>
    <w:rsid w:val="00643D2A"/>
    <w:rsid w:val="00647448"/>
    <w:rsid w:val="00670E96"/>
    <w:rsid w:val="0067752C"/>
    <w:rsid w:val="00685CE1"/>
    <w:rsid w:val="006D4002"/>
    <w:rsid w:val="006E75EC"/>
    <w:rsid w:val="00713ECD"/>
    <w:rsid w:val="00734B1F"/>
    <w:rsid w:val="00761FF2"/>
    <w:rsid w:val="007B7554"/>
    <w:rsid w:val="007D3F38"/>
    <w:rsid w:val="00802C01"/>
    <w:rsid w:val="0080414D"/>
    <w:rsid w:val="00806433"/>
    <w:rsid w:val="00850AEF"/>
    <w:rsid w:val="0085345D"/>
    <w:rsid w:val="00877F82"/>
    <w:rsid w:val="008A2E48"/>
    <w:rsid w:val="008C65C8"/>
    <w:rsid w:val="008D1F53"/>
    <w:rsid w:val="008F1308"/>
    <w:rsid w:val="00926C23"/>
    <w:rsid w:val="0094121C"/>
    <w:rsid w:val="0096104A"/>
    <w:rsid w:val="00994F06"/>
    <w:rsid w:val="009D5B76"/>
    <w:rsid w:val="009F05BB"/>
    <w:rsid w:val="009F085F"/>
    <w:rsid w:val="00A76ECB"/>
    <w:rsid w:val="00A955F1"/>
    <w:rsid w:val="00A97E40"/>
    <w:rsid w:val="00AA2689"/>
    <w:rsid w:val="00AA7B61"/>
    <w:rsid w:val="00AE5FBD"/>
    <w:rsid w:val="00B26BC3"/>
    <w:rsid w:val="00B8389E"/>
    <w:rsid w:val="00B938BD"/>
    <w:rsid w:val="00BA0139"/>
    <w:rsid w:val="00BC583B"/>
    <w:rsid w:val="00BC7F64"/>
    <w:rsid w:val="00BE264B"/>
    <w:rsid w:val="00BF7BA0"/>
    <w:rsid w:val="00C01CC5"/>
    <w:rsid w:val="00C0350A"/>
    <w:rsid w:val="00C0775D"/>
    <w:rsid w:val="00C274B7"/>
    <w:rsid w:val="00C4016A"/>
    <w:rsid w:val="00C515C8"/>
    <w:rsid w:val="00C75C08"/>
    <w:rsid w:val="00C81BF8"/>
    <w:rsid w:val="00CD46A5"/>
    <w:rsid w:val="00CF71D1"/>
    <w:rsid w:val="00D425A1"/>
    <w:rsid w:val="00D6189D"/>
    <w:rsid w:val="00DA4C44"/>
    <w:rsid w:val="00DC3D20"/>
    <w:rsid w:val="00DD5C45"/>
    <w:rsid w:val="00DD74EB"/>
    <w:rsid w:val="00DE3F25"/>
    <w:rsid w:val="00E00FD1"/>
    <w:rsid w:val="00E1639C"/>
    <w:rsid w:val="00E16B9E"/>
    <w:rsid w:val="00E76A82"/>
    <w:rsid w:val="00E76D56"/>
    <w:rsid w:val="00EB128C"/>
    <w:rsid w:val="00EB3394"/>
    <w:rsid w:val="00EE2CCF"/>
    <w:rsid w:val="00EE5D65"/>
    <w:rsid w:val="00EF5E2B"/>
    <w:rsid w:val="00F026C6"/>
    <w:rsid w:val="00F74599"/>
    <w:rsid w:val="00F85A89"/>
    <w:rsid w:val="00F90640"/>
    <w:rsid w:val="00FA2A07"/>
    <w:rsid w:val="00FE4FCD"/>
    <w:rsid w:val="539D2077"/>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4"/>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268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AA26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5C19B6"/>
    <w:pPr>
      <w:ind w:left="720"/>
      <w:contextualSpacing/>
    </w:pPr>
  </w:style>
  <w:style w:type="character" w:customStyle="1" w:styleId="5yl5">
    <w:name w:val="_5yl5"/>
    <w:basedOn w:val="Domylnaczcionkaakapitu"/>
    <w:rsid w:val="0067752C"/>
  </w:style>
  <w:style w:type="paragraph" w:styleId="NormalnyWeb">
    <w:name w:val="Normal (Web)"/>
    <w:basedOn w:val="Normalny"/>
    <w:uiPriority w:val="99"/>
    <w:semiHidden/>
    <w:unhideWhenUsed/>
    <w:rsid w:val="0020371C"/>
    <w:pPr>
      <w:spacing w:before="100" w:beforeAutospacing="1" w:after="100" w:afterAutospacing="1"/>
    </w:pPr>
    <w:rPr>
      <w:rFonts w:eastAsia="Times New Roman" w:cs="Times New Roman"/>
      <w:lang w:val="pl-PL" w:eastAsia="pl-PL"/>
    </w:rPr>
  </w:style>
  <w:style w:type="paragraph" w:styleId="Nagwek">
    <w:name w:val="header"/>
    <w:basedOn w:val="Normalny"/>
    <w:link w:val="NagwekZnak"/>
    <w:uiPriority w:val="99"/>
    <w:unhideWhenUsed/>
    <w:rsid w:val="00B8389E"/>
    <w:pPr>
      <w:tabs>
        <w:tab w:val="center" w:pos="4680"/>
        <w:tab w:val="right" w:pos="9360"/>
      </w:tabs>
    </w:pPr>
  </w:style>
  <w:style w:type="character" w:customStyle="1" w:styleId="NagwekZnak">
    <w:name w:val="Nagłówek Znak"/>
    <w:basedOn w:val="Domylnaczcionkaakapitu"/>
    <w:link w:val="Nagwek"/>
    <w:uiPriority w:val="99"/>
    <w:rsid w:val="00B8389E"/>
  </w:style>
  <w:style w:type="paragraph" w:styleId="Stopka">
    <w:name w:val="footer"/>
    <w:basedOn w:val="Normalny"/>
    <w:link w:val="StopkaZnak"/>
    <w:uiPriority w:val="99"/>
    <w:unhideWhenUsed/>
    <w:rsid w:val="00B8389E"/>
    <w:pPr>
      <w:tabs>
        <w:tab w:val="center" w:pos="4680"/>
        <w:tab w:val="right" w:pos="9360"/>
      </w:tabs>
    </w:pPr>
  </w:style>
  <w:style w:type="character" w:customStyle="1" w:styleId="StopkaZnak">
    <w:name w:val="Stopka Znak"/>
    <w:basedOn w:val="Domylnaczcionkaakapitu"/>
    <w:link w:val="Stopka"/>
    <w:uiPriority w:val="99"/>
    <w:rsid w:val="00B8389E"/>
  </w:style>
  <w:style w:type="character" w:styleId="Hipercze">
    <w:name w:val="Hyperlink"/>
    <w:basedOn w:val="Domylnaczcionkaakapitu"/>
    <w:uiPriority w:val="99"/>
    <w:unhideWhenUsed/>
    <w:rsid w:val="00647448"/>
    <w:rPr>
      <w:color w:val="0000FF"/>
      <w:u w:val="single"/>
    </w:rPr>
  </w:style>
  <w:style w:type="paragraph" w:styleId="HTML-wstpniesformatowany">
    <w:name w:val="HTML Preformatted"/>
    <w:basedOn w:val="Normalny"/>
    <w:link w:val="HTML-wstpniesformatowanyZnak"/>
    <w:uiPriority w:val="99"/>
    <w:semiHidden/>
    <w:unhideWhenUsed/>
    <w:rsid w:val="00647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647448"/>
    <w:rPr>
      <w:rFonts w:ascii="Courier New" w:eastAsia="Times New Roman" w:hAnsi="Courier New" w:cs="Courier New"/>
      <w:sz w:val="20"/>
      <w:szCs w:val="20"/>
      <w:lang w:val="pl-PL" w:eastAsia="pl-PL"/>
    </w:rPr>
  </w:style>
  <w:style w:type="character" w:styleId="Pogrubienie">
    <w:name w:val="Strong"/>
    <w:basedOn w:val="Domylnaczcionkaakapitu"/>
    <w:uiPriority w:val="22"/>
    <w:qFormat/>
    <w:rsid w:val="00647448"/>
    <w:rPr>
      <w:b/>
      <w:bCs/>
    </w:rPr>
  </w:style>
  <w:style w:type="character" w:customStyle="1" w:styleId="venue-address">
    <w:name w:val="venue-address"/>
    <w:basedOn w:val="Domylnaczcionkaakapitu"/>
    <w:rsid w:val="00647448"/>
  </w:style>
</w:styles>
</file>

<file path=word/webSettings.xml><?xml version="1.0" encoding="utf-8"?>
<w:webSettings xmlns:r="http://schemas.openxmlformats.org/officeDocument/2006/relationships" xmlns:w="http://schemas.openxmlformats.org/wordprocessingml/2006/main">
  <w:divs>
    <w:div w:id="655184018">
      <w:bodyDiv w:val="1"/>
      <w:marLeft w:val="0"/>
      <w:marRight w:val="0"/>
      <w:marTop w:val="0"/>
      <w:marBottom w:val="0"/>
      <w:divBdr>
        <w:top w:val="none" w:sz="0" w:space="0" w:color="auto"/>
        <w:left w:val="none" w:sz="0" w:space="0" w:color="auto"/>
        <w:bottom w:val="none" w:sz="0" w:space="0" w:color="auto"/>
        <w:right w:val="none" w:sz="0" w:space="0" w:color="auto"/>
      </w:divBdr>
      <w:divsChild>
        <w:div w:id="328141645">
          <w:marLeft w:val="0"/>
          <w:marRight w:val="0"/>
          <w:marTop w:val="0"/>
          <w:marBottom w:val="0"/>
          <w:divBdr>
            <w:top w:val="none" w:sz="0" w:space="0" w:color="auto"/>
            <w:left w:val="none" w:sz="0" w:space="0" w:color="auto"/>
            <w:bottom w:val="none" w:sz="0" w:space="0" w:color="auto"/>
            <w:right w:val="none" w:sz="0" w:space="0" w:color="auto"/>
          </w:divBdr>
        </w:div>
      </w:divsChild>
    </w:div>
    <w:div w:id="669022189">
      <w:bodyDiv w:val="1"/>
      <w:marLeft w:val="0"/>
      <w:marRight w:val="0"/>
      <w:marTop w:val="0"/>
      <w:marBottom w:val="0"/>
      <w:divBdr>
        <w:top w:val="none" w:sz="0" w:space="0" w:color="auto"/>
        <w:left w:val="none" w:sz="0" w:space="0" w:color="auto"/>
        <w:bottom w:val="none" w:sz="0" w:space="0" w:color="auto"/>
        <w:right w:val="none" w:sz="0" w:space="0" w:color="auto"/>
      </w:divBdr>
    </w:div>
    <w:div w:id="884636278">
      <w:bodyDiv w:val="1"/>
      <w:marLeft w:val="0"/>
      <w:marRight w:val="0"/>
      <w:marTop w:val="0"/>
      <w:marBottom w:val="0"/>
      <w:divBdr>
        <w:top w:val="none" w:sz="0" w:space="0" w:color="auto"/>
        <w:left w:val="none" w:sz="0" w:space="0" w:color="auto"/>
        <w:bottom w:val="none" w:sz="0" w:space="0" w:color="auto"/>
        <w:right w:val="none" w:sz="0" w:space="0" w:color="auto"/>
      </w:divBdr>
    </w:div>
    <w:div w:id="1040397923">
      <w:bodyDiv w:val="1"/>
      <w:marLeft w:val="0"/>
      <w:marRight w:val="0"/>
      <w:marTop w:val="0"/>
      <w:marBottom w:val="0"/>
      <w:divBdr>
        <w:top w:val="none" w:sz="0" w:space="0" w:color="auto"/>
        <w:left w:val="none" w:sz="0" w:space="0" w:color="auto"/>
        <w:bottom w:val="none" w:sz="0" w:space="0" w:color="auto"/>
        <w:right w:val="none" w:sz="0" w:space="0" w:color="auto"/>
      </w:divBdr>
    </w:div>
    <w:div w:id="1387294653">
      <w:bodyDiv w:val="1"/>
      <w:marLeft w:val="0"/>
      <w:marRight w:val="0"/>
      <w:marTop w:val="0"/>
      <w:marBottom w:val="0"/>
      <w:divBdr>
        <w:top w:val="none" w:sz="0" w:space="0" w:color="auto"/>
        <w:left w:val="none" w:sz="0" w:space="0" w:color="auto"/>
        <w:bottom w:val="none" w:sz="0" w:space="0" w:color="auto"/>
        <w:right w:val="none" w:sz="0" w:space="0" w:color="auto"/>
      </w:divBdr>
      <w:divsChild>
        <w:div w:id="402070058">
          <w:marLeft w:val="0"/>
          <w:marRight w:val="0"/>
          <w:marTop w:val="0"/>
          <w:marBottom w:val="0"/>
          <w:divBdr>
            <w:top w:val="none" w:sz="0" w:space="0" w:color="auto"/>
            <w:left w:val="none" w:sz="0" w:space="0" w:color="auto"/>
            <w:bottom w:val="none" w:sz="0" w:space="0" w:color="auto"/>
            <w:right w:val="none" w:sz="0" w:space="0" w:color="auto"/>
          </w:divBdr>
        </w:div>
      </w:divsChild>
    </w:div>
    <w:div w:id="1533348063">
      <w:bodyDiv w:val="1"/>
      <w:marLeft w:val="0"/>
      <w:marRight w:val="0"/>
      <w:marTop w:val="0"/>
      <w:marBottom w:val="0"/>
      <w:divBdr>
        <w:top w:val="none" w:sz="0" w:space="0" w:color="auto"/>
        <w:left w:val="none" w:sz="0" w:space="0" w:color="auto"/>
        <w:bottom w:val="none" w:sz="0" w:space="0" w:color="auto"/>
        <w:right w:val="none" w:sz="0" w:space="0" w:color="auto"/>
      </w:divBdr>
    </w:div>
    <w:div w:id="1566791243">
      <w:bodyDiv w:val="1"/>
      <w:marLeft w:val="0"/>
      <w:marRight w:val="0"/>
      <w:marTop w:val="0"/>
      <w:marBottom w:val="0"/>
      <w:divBdr>
        <w:top w:val="none" w:sz="0" w:space="0" w:color="auto"/>
        <w:left w:val="none" w:sz="0" w:space="0" w:color="auto"/>
        <w:bottom w:val="none" w:sz="0" w:space="0" w:color="auto"/>
        <w:right w:val="none" w:sz="0" w:space="0" w:color="auto"/>
      </w:divBdr>
    </w:div>
    <w:div w:id="1911965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ntasy" TargetMode="External"/><Relationship Id="rId13" Type="http://schemas.openxmlformats.org/officeDocument/2006/relationships/hyperlink" Target="https://en.wikipedia.org/wiki/Andrzej_Sapkowski" TargetMode="External"/><Relationship Id="rId18" Type="http://schemas.openxmlformats.org/officeDocument/2006/relationships/hyperlink" Target="https://pl.wikipedia.org/wiki/15_lutego" TargetMode="External"/><Relationship Id="rId26" Type="http://schemas.openxmlformats.org/officeDocument/2006/relationships/hyperlink" Target="https://pl.wikipedia.org/wiki/Rusini_karpaccy" TargetMode="External"/><Relationship Id="rId3" Type="http://schemas.openxmlformats.org/officeDocument/2006/relationships/settings" Target="settings.xml"/><Relationship Id="rId21" Type="http://schemas.openxmlformats.org/officeDocument/2006/relationships/hyperlink" Target="https://pl.wikipedia.org/wiki/Taternictwo" TargetMode="External"/><Relationship Id="rId34" Type="http://schemas.openxmlformats.org/officeDocument/2006/relationships/hyperlink" Target="https://pl.wikipedia.org/wiki/Polska" TargetMode="External"/><Relationship Id="rId7" Type="http://schemas.openxmlformats.org/officeDocument/2006/relationships/hyperlink" Target="https://en.wikipedia.org/wiki/America" TargetMode="External"/><Relationship Id="rId12" Type="http://schemas.openxmlformats.org/officeDocument/2006/relationships/hyperlink" Target="https://en.wikipedia.org/wiki/The_Witcher" TargetMode="External"/><Relationship Id="rId17" Type="http://schemas.openxmlformats.org/officeDocument/2006/relationships/hyperlink" Target="https://pl.wikipedia.org/wiki/Krak%C3%B3w" TargetMode="External"/><Relationship Id="rId25" Type="http://schemas.openxmlformats.org/officeDocument/2006/relationships/hyperlink" Target="https://pl.wikipedia.org/wiki/Grupa_etniczna" TargetMode="External"/><Relationship Id="rId33" Type="http://schemas.openxmlformats.org/officeDocument/2006/relationships/hyperlink" Target="https://pl.wikipedia.org/wiki/Diaspora_(nar%C3%B3d)" TargetMode="External"/><Relationship Id="rId2" Type="http://schemas.openxmlformats.org/officeDocument/2006/relationships/styles" Target="styles.xml"/><Relationship Id="rId16" Type="http://schemas.openxmlformats.org/officeDocument/2006/relationships/hyperlink" Target="https://pl.wikipedia.org/wiki/1892" TargetMode="External"/><Relationship Id="rId20" Type="http://schemas.openxmlformats.org/officeDocument/2006/relationships/hyperlink" Target="https://pl.wikipedia.org/wiki/Montreal" TargetMode="External"/><Relationship Id="rId29" Type="http://schemas.openxmlformats.org/officeDocument/2006/relationships/hyperlink" Target="https://pl.wikipedia.org/wiki/Akcja_%E2%80%9EWis%C5%82a%E2%80%9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uren_Schmidt_Hissrich" TargetMode="External"/><Relationship Id="rId24" Type="http://schemas.openxmlformats.org/officeDocument/2006/relationships/hyperlink" Target="https://pl.wikipedia.org/wiki/S%C5%82owianie_wschodni" TargetMode="External"/><Relationship Id="rId32" Type="http://schemas.openxmlformats.org/officeDocument/2006/relationships/hyperlink" Target="https://pl.wikipedia.org/wiki/Mniejszo%C5%9Bci_narodowe_i_etniczne_w_Polsc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l.wikipedia.org/wiki/24_pa%C5%BAdziernika" TargetMode="External"/><Relationship Id="rId23" Type="http://schemas.openxmlformats.org/officeDocument/2006/relationships/hyperlink" Target="https://pl.wikipedia.org/wiki/Tatry" TargetMode="External"/><Relationship Id="rId28" Type="http://schemas.openxmlformats.org/officeDocument/2006/relationships/hyperlink" Target="https://pl.wikipedia.org/wiki/Wysiedlenie_Ukrai%C5%84c%C3%B3w_z_Polski_do_ZSRR" TargetMode="External"/><Relationship Id="rId36" Type="http://schemas.openxmlformats.org/officeDocument/2006/relationships/fontTable" Target="fontTable.xml"/><Relationship Id="rId10" Type="http://schemas.openxmlformats.org/officeDocument/2006/relationships/hyperlink" Target="https://en.wikipedia.org/wiki/Television_series" TargetMode="External"/><Relationship Id="rId19" Type="http://schemas.openxmlformats.org/officeDocument/2006/relationships/hyperlink" Target="https://pl.wikipedia.org/wiki/1965" TargetMode="External"/><Relationship Id="rId31" Type="http://schemas.openxmlformats.org/officeDocument/2006/relationships/hyperlink" Target="https://pl.wikipedia.org/wiki/Bieszczady" TargetMode="External"/><Relationship Id="rId4" Type="http://schemas.openxmlformats.org/officeDocument/2006/relationships/webSettings" Target="webSettings.xml"/><Relationship Id="rId9" Type="http://schemas.openxmlformats.org/officeDocument/2006/relationships/hyperlink" Target="https://en.wikipedia.org/wiki/Drama_(film_and_television)" TargetMode="External"/><Relationship Id="rId14" Type="http://schemas.openxmlformats.org/officeDocument/2006/relationships/hyperlink" Target="https://designto.org/event/the-abcs-of-polish-design" TargetMode="External"/><Relationship Id="rId22" Type="http://schemas.openxmlformats.org/officeDocument/2006/relationships/hyperlink" Target="https://pl.wikipedia.org/wiki/Narciarstwo" TargetMode="External"/><Relationship Id="rId27" Type="http://schemas.openxmlformats.org/officeDocument/2006/relationships/hyperlink" Target="https://pl.wikipedia.org/wiki/Karpatorusini" TargetMode="External"/><Relationship Id="rId30" Type="http://schemas.openxmlformats.org/officeDocument/2006/relationships/hyperlink" Target="https://pl.wikipedia.org/wiki/Beskid_Niski" TargetMode="External"/><Relationship Id="rId35" Type="http://schemas.openxmlformats.org/officeDocument/2006/relationships/hyperlink" Target="https://pl.wikipedia.org/wiki/Ukra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5</Pages>
  <Words>1257</Words>
  <Characters>7548</Characters>
  <Application>Microsoft Office Word</Application>
  <DocSecurity>0</DocSecurity>
  <Lines>62</Lines>
  <Paragraphs>17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dc:creator>
  <cp:lastModifiedBy>ola swiecka</cp:lastModifiedBy>
  <cp:revision>98</cp:revision>
  <dcterms:created xsi:type="dcterms:W3CDTF">2018-09-16T23:19:00Z</dcterms:created>
  <dcterms:modified xsi:type="dcterms:W3CDTF">2020-01-31T00:23:00Z</dcterms:modified>
</cp:coreProperties>
</file>