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05563" w14:textId="3315AA3F" w:rsidR="001A58B8" w:rsidRPr="001A58B8" w:rsidRDefault="001A58B8" w:rsidP="001A58B8">
      <w:pPr>
        <w:pStyle w:val="Title"/>
        <w:jc w:val="center"/>
        <w:rPr>
          <w:sz w:val="48"/>
          <w:szCs w:val="48"/>
        </w:rPr>
      </w:pPr>
      <w:r w:rsidRPr="001A58B8">
        <w:rPr>
          <w:sz w:val="48"/>
          <w:szCs w:val="48"/>
        </w:rPr>
        <w:t>DATA 311 A</w:t>
      </w:r>
      <w:r>
        <w:rPr>
          <w:sz w:val="48"/>
          <w:szCs w:val="48"/>
        </w:rPr>
        <w:t>s</w:t>
      </w:r>
      <w:r w:rsidRPr="001A58B8">
        <w:rPr>
          <w:sz w:val="48"/>
          <w:szCs w:val="48"/>
        </w:rPr>
        <w:t>signment 2</w:t>
      </w:r>
    </w:p>
    <w:p w14:paraId="5ADD1F98" w14:textId="626168E5" w:rsidR="001A58B8" w:rsidRPr="00C53E1B" w:rsidRDefault="001A58B8" w:rsidP="003108A2">
      <w:pPr>
        <w:pStyle w:val="Subtitle"/>
        <w:jc w:val="center"/>
        <w:rPr>
          <w:b/>
          <w:bCs/>
        </w:rPr>
      </w:pPr>
      <w:r w:rsidRPr="00C53E1B">
        <w:rPr>
          <w:b/>
          <w:bCs/>
        </w:rPr>
        <w:t>Yunfan Yang 30067857</w:t>
      </w:r>
    </w:p>
    <w:p w14:paraId="671C0500" w14:textId="435F5B5D" w:rsidR="001A58B8" w:rsidRDefault="001A58B8" w:rsidP="001A58B8">
      <w:pPr>
        <w:pStyle w:val="Heading2"/>
        <w:spacing w:line="360" w:lineRule="auto"/>
      </w:pPr>
      <w:r>
        <w:t>Quick Sort</w:t>
      </w:r>
    </w:p>
    <w:p w14:paraId="036E7BCF" w14:textId="142ED438" w:rsidR="001A58B8" w:rsidRDefault="001A58B8" w:rsidP="001A58B8">
      <w:pPr>
        <w:pStyle w:val="Heading3"/>
      </w:pPr>
      <w:r>
        <w:t>Description</w:t>
      </w:r>
    </w:p>
    <w:p w14:paraId="63901899" w14:textId="3C8443CC" w:rsidR="001A58B8" w:rsidRDefault="001A58B8" w:rsidP="001A58B8">
      <w:r>
        <w:t xml:space="preserve">Quicksort is a divide-and-conquer sorting </w:t>
      </w:r>
      <w:r w:rsidR="00E10B60">
        <w:t>algorithm</w:t>
      </w:r>
      <w:r w:rsidR="00164A6A">
        <w:t>,</w:t>
      </w:r>
      <w:r w:rsidR="00E10B60">
        <w:t xml:space="preserve"> and</w:t>
      </w:r>
      <w:r>
        <w:t xml:space="preserve"> </w:t>
      </w:r>
      <w:r w:rsidR="00E10B60">
        <w:t xml:space="preserve">it </w:t>
      </w:r>
      <w:r>
        <w:t xml:space="preserve">can be implemented by using recursion. A partition is </w:t>
      </w:r>
      <w:r w:rsidR="00E10B60">
        <w:t>a divided sub-array, and a</w:t>
      </w:r>
      <w:r>
        <w:t xml:space="preserve"> pivot </w:t>
      </w:r>
      <w:r w:rsidR="00E10B60">
        <w:t>is</w:t>
      </w:r>
      <w:r>
        <w:t xml:space="preserve"> a flag point chosen by the algorithm in a partition</w:t>
      </w:r>
      <w:r w:rsidR="00E10B60">
        <w:t xml:space="preserve"> for conquest</w:t>
      </w:r>
      <w:r>
        <w:t xml:space="preserve">. </w:t>
      </w:r>
      <w:r w:rsidR="00E10B60">
        <w:t>Quicksort executes the following steps:</w:t>
      </w:r>
    </w:p>
    <w:p w14:paraId="19EBDFE0" w14:textId="78D1ABB6" w:rsidR="00E10B60" w:rsidRDefault="00E10B60" w:rsidP="00E10B60">
      <w:pPr>
        <w:pStyle w:val="ListParagraph"/>
        <w:numPr>
          <w:ilvl w:val="0"/>
          <w:numId w:val="1"/>
        </w:numPr>
      </w:pPr>
      <w:r>
        <w:t xml:space="preserve">Pick an element </w:t>
      </w:r>
      <w:r w:rsidR="00451FC6">
        <w:t>from</w:t>
      </w:r>
      <w:r>
        <w:t xml:space="preserve"> the given array as a pivot. This </w:t>
      </w:r>
      <w:r w:rsidR="00456C5E">
        <w:t xml:space="preserve">pivot </w:t>
      </w:r>
      <w:r>
        <w:t xml:space="preserve">element can be random or </w:t>
      </w:r>
      <w:r w:rsidRPr="00E10B60">
        <w:t>designated</w:t>
      </w:r>
      <w:r>
        <w:t>.</w:t>
      </w:r>
    </w:p>
    <w:p w14:paraId="7ACE02FB" w14:textId="13FBA5CF" w:rsidR="00E10B60" w:rsidRDefault="00E10B60" w:rsidP="00E10B60">
      <w:pPr>
        <w:pStyle w:val="ListParagraph"/>
        <w:numPr>
          <w:ilvl w:val="0"/>
          <w:numId w:val="1"/>
        </w:numPr>
      </w:pPr>
      <w:r>
        <w:t xml:space="preserve">Partitioning the </w:t>
      </w:r>
      <w:r w:rsidR="00743BB8">
        <w:t>given array</w:t>
      </w:r>
      <w:r w:rsidR="00451FC6">
        <w:t>: s</w:t>
      </w:r>
      <w:r>
        <w:t xml:space="preserve">tarting from both side, </w:t>
      </w:r>
      <w:r w:rsidR="00A23589">
        <w:t>conquer</w:t>
      </w:r>
      <w:r>
        <w:t xml:space="preserve"> the two value on the left and the right side </w:t>
      </w:r>
      <w:r w:rsidR="00A23589">
        <w:t>with</w:t>
      </w:r>
      <w:r>
        <w:t xml:space="preserve"> the pivot value</w:t>
      </w:r>
      <w:r w:rsidR="00451FC6">
        <w:t>;</w:t>
      </w:r>
      <w:r>
        <w:t xml:space="preserve"> if the left value is </w:t>
      </w:r>
      <w:r w:rsidR="00451FC6">
        <w:t>smaller than the pivot, or if the right value is greater than the pivot, keep moving to the next element</w:t>
      </w:r>
      <w:r w:rsidR="00C6134F">
        <w:t xml:space="preserve"> on the side</w:t>
      </w:r>
      <w:r w:rsidR="00451FC6">
        <w:t xml:space="preserve">; until one element from the left side is greater than the pivot, meanwhile one element from the right side is smaller than the pivot, then </w:t>
      </w:r>
      <w:r w:rsidR="00F822DA">
        <w:t>exchange</w:t>
      </w:r>
      <w:r w:rsidR="00451FC6">
        <w:t xml:space="preserve"> them and keep moving to the next element on both sides.</w:t>
      </w:r>
      <w:r w:rsidR="00183C30">
        <w:t xml:space="preserve"> The element equals to the pivot can go either side.</w:t>
      </w:r>
      <w:r w:rsidR="00451FC6">
        <w:t xml:space="preserve"> Eventually, both left and right </w:t>
      </w:r>
      <w:r w:rsidR="002C5EFD">
        <w:t>conquest index</w:t>
      </w:r>
      <w:r w:rsidR="00451FC6">
        <w:t xml:space="preserve"> will meet each other at one element, and as a result, all the elements on the left of the pivot point will be smaller than the pivot and all the elements on the right of the pivot point will be greater than the pivot point. </w:t>
      </w:r>
    </w:p>
    <w:p w14:paraId="589C1445" w14:textId="1E7D1343" w:rsidR="00DC4FE0" w:rsidRPr="001A58B8" w:rsidRDefault="00F822DA" w:rsidP="00E10B60">
      <w:pPr>
        <w:pStyle w:val="ListParagraph"/>
        <w:numPr>
          <w:ilvl w:val="0"/>
          <w:numId w:val="1"/>
        </w:numPr>
      </w:pPr>
      <w:r>
        <w:t>Divide the given array into two sub-</w:t>
      </w:r>
      <w:r w:rsidR="00C40F9D">
        <w:t>arrays</w:t>
      </w:r>
      <w:r>
        <w:t xml:space="preserve">, and the element which left and right searching point meet is the </w:t>
      </w:r>
      <w:r w:rsidR="00C874C2">
        <w:t xml:space="preserve">point of division. </w:t>
      </w:r>
      <w:r w:rsidR="006B6740">
        <w:t>For each of the divided sub-array</w:t>
      </w:r>
      <w:r w:rsidR="003579B3">
        <w:t>s</w:t>
      </w:r>
      <w:r w:rsidR="006B6740">
        <w:t>, recursively apply the above steps.</w:t>
      </w:r>
    </w:p>
    <w:p w14:paraId="395972D4" w14:textId="3929CA98" w:rsidR="001A58B8" w:rsidRDefault="00E140A1" w:rsidP="001A58B8">
      <w:pPr>
        <w:spacing w:line="360" w:lineRule="auto"/>
      </w:pPr>
      <w:r>
        <w:t>The base case of Quicksort is</w:t>
      </w:r>
      <w:r w:rsidR="00F55647">
        <w:t xml:space="preserve"> the left </w:t>
      </w:r>
      <w:r w:rsidR="002C5EFD">
        <w:t>conquest index</w:t>
      </w:r>
      <w:r w:rsidR="00F55647">
        <w:t xml:space="preserve"> is greater than</w:t>
      </w:r>
      <w:r w:rsidR="004F64AC">
        <w:t xml:space="preserve"> or equal to</w:t>
      </w:r>
      <w:r w:rsidR="00F55647">
        <w:t xml:space="preserve"> the right </w:t>
      </w:r>
      <w:r w:rsidR="002C5EFD">
        <w:t>conquest index</w:t>
      </w:r>
      <w:r w:rsidR="00EA135C">
        <w:t xml:space="preserve">, which means all the elements in the given array are </w:t>
      </w:r>
      <w:r w:rsidR="000912F4">
        <w:t>partitioned</w:t>
      </w:r>
      <w:r w:rsidR="00EA135C">
        <w:t>.</w:t>
      </w:r>
    </w:p>
    <w:p w14:paraId="2A96A1E3" w14:textId="5CD20BB8" w:rsidR="00E140A1" w:rsidRDefault="00727063" w:rsidP="001A58B8">
      <w:pPr>
        <w:spacing w:line="360" w:lineRule="auto"/>
      </w:pPr>
      <w:r>
        <w:t xml:space="preserve">The best, </w:t>
      </w:r>
      <w:r w:rsidR="007D161A">
        <w:t>average</w:t>
      </w:r>
      <w:r>
        <w:t xml:space="preserve"> and </w:t>
      </w:r>
      <w:r w:rsidR="007D161A">
        <w:t>worst</w:t>
      </w:r>
      <w:r w:rsidR="00164A6A">
        <w:t xml:space="preserve"> </w:t>
      </w:r>
      <w:r>
        <w:t xml:space="preserve">case are: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m:t>
                </m:r>
                <m:r>
                  <m:rPr>
                    <m:sty m:val="p"/>
                  </m:rPr>
                  <w:rPr>
                    <w:rFonts w:ascii="Cambria Math" w:hAnsi="Cambria Math"/>
                  </w:rPr>
                  <m:t>o</m:t>
                </m:r>
                <m:r>
                  <m:rPr>
                    <m:sty m:val="p"/>
                  </m:rPr>
                  <w:rPr>
                    <w:rFonts w:ascii="Cambria Math" w:hAnsi="Cambria Math"/>
                  </w:rPr>
                  <m:t>g</m:t>
                </m:r>
              </m:fName>
              <m:e>
                <m:r>
                  <w:rPr>
                    <w:rFonts w:ascii="Cambria Math" w:hAnsi="Cambria Math"/>
                  </w:rPr>
                  <m:t>n</m:t>
                </m:r>
              </m:e>
            </m:func>
          </m:e>
        </m:d>
      </m:oMath>
      <w:r w:rsidR="000969A9">
        <w:t xml:space="preserve">,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m:t>
                </m:r>
                <m:r>
                  <m:rPr>
                    <m:sty m:val="p"/>
                  </m:rPr>
                  <w:rPr>
                    <w:rFonts w:ascii="Cambria Math" w:hAnsi="Cambria Math"/>
                  </w:rPr>
                  <m:t>o</m:t>
                </m:r>
                <m:r>
                  <m:rPr>
                    <m:sty m:val="p"/>
                  </m:rPr>
                  <w:rPr>
                    <w:rFonts w:ascii="Cambria Math" w:hAnsi="Cambria Math"/>
                  </w:rPr>
                  <m:t>g</m:t>
                </m:r>
              </m:fName>
              <m:e>
                <m:r>
                  <w:rPr>
                    <w:rFonts w:ascii="Cambria Math" w:hAnsi="Cambria Math"/>
                  </w:rPr>
                  <m:t>n</m:t>
                </m:r>
              </m:e>
            </m:func>
          </m:e>
        </m:d>
      </m:oMath>
      <w:r w:rsidR="000969A9">
        <w:t xml:space="preserve"> </w:t>
      </w:r>
      <w:r>
        <w:t xml:space="preserve">and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B56B70">
        <w:t>.</w:t>
      </w:r>
      <w:r w:rsidR="0096495D">
        <w:t xml:space="preserve"> The selection of the pivot element can affect the Big-O since it might be the smallest or greatest element which leads </w:t>
      </w:r>
      <w:r w:rsidR="003C0235">
        <w:t>to one sub-array only has one element and increase the times of recursion.</w:t>
      </w:r>
    </w:p>
    <w:p w14:paraId="6B128953" w14:textId="77777777" w:rsidR="00AE3DE4" w:rsidRDefault="00AE3DE4" w:rsidP="00AE3DE4">
      <w:pPr>
        <w:pStyle w:val="Heading3"/>
        <w:rPr>
          <w:rStyle w:val="SubtleEmphasis"/>
          <w:i w:val="0"/>
          <w:iCs w:val="0"/>
          <w:color w:val="2F5496" w:themeColor="accent1" w:themeShade="BF"/>
        </w:rPr>
      </w:pPr>
      <w:r w:rsidRPr="009766F0">
        <w:rPr>
          <w:rStyle w:val="SubtleEmphasis"/>
          <w:i w:val="0"/>
          <w:iCs w:val="0"/>
          <w:color w:val="2F5496" w:themeColor="accent1" w:themeShade="BF"/>
        </w:rPr>
        <w:t>Asymptotic Complexity</w:t>
      </w:r>
    </w:p>
    <w:p w14:paraId="5E99EB80" w14:textId="7A0228A7" w:rsidR="00AE3DE4" w:rsidRPr="008C0BF3" w:rsidRDefault="00AE3DE4" w:rsidP="00AE3DE4">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2</m:t>
          </m:r>
          <m:r>
            <w:rPr>
              <w:rFonts w:ascii="Cambria Math" w:hAnsi="Cambria Math"/>
            </w:rPr>
            <m:t>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r>
            <w:rPr>
              <w:rFonts w:ascii="Cambria Math" w:hAnsi="Cambria Math"/>
            </w:rPr>
            <m:t>+</m:t>
          </m:r>
          <m:r>
            <w:rPr>
              <w:rFonts w:ascii="Cambria Math" w:hAnsi="Cambria Math"/>
            </w:rPr>
            <m:t>θ(n)</m:t>
          </m:r>
        </m:oMath>
      </m:oMathPara>
    </w:p>
    <w:p w14:paraId="78BE1F44" w14:textId="0F58249F" w:rsidR="00BD0861" w:rsidRPr="00996163" w:rsidRDefault="00BD0861" w:rsidP="00AE3DE4">
      <m:oMathPara>
        <m:oMath>
          <m:r>
            <w:rPr>
              <w:rFonts w:ascii="Cambria Math" w:hAnsi="Cambria Math"/>
            </w:rPr>
            <m:t>a=</m:t>
          </m:r>
          <m:r>
            <w:rPr>
              <w:rFonts w:ascii="Cambria Math" w:hAnsi="Cambria Math"/>
            </w:rPr>
            <m:t>2, b=2</m:t>
          </m:r>
          <m:r>
            <w:rPr>
              <w:rFonts w:ascii="Cambria Math" w:hAnsi="Cambria Math"/>
            </w:rPr>
            <m:t>, f</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θ(n)</m:t>
          </m:r>
        </m:oMath>
      </m:oMathPara>
    </w:p>
    <w:p w14:paraId="3D2D6E6A" w14:textId="668E9BC8" w:rsidR="00996163" w:rsidRPr="00990C9F" w:rsidRDefault="00996163" w:rsidP="00996163">
      <m:oMathPara>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2</m:t>
          </m:r>
          <m:r>
            <w:rPr>
              <w:rFonts w:ascii="Cambria Math" w:hAnsi="Cambria Math"/>
            </w:rPr>
            <m:t>=</m:t>
          </m:r>
          <m:r>
            <w:rPr>
              <w:rFonts w:ascii="Cambria Math" w:hAnsi="Cambria Math"/>
            </w:rPr>
            <m:t>1</m:t>
          </m:r>
          <m:r>
            <w:rPr>
              <w:rFonts w:ascii="Cambria Math" w:hAnsi="Cambria Math"/>
            </w:rPr>
            <m:t>=</m:t>
          </m:r>
          <m:r>
            <w:rPr>
              <w:rFonts w:ascii="Cambria Math" w:hAnsi="Cambria Math"/>
            </w:rPr>
            <m:t>θ</m:t>
          </m:r>
          <m:d>
            <m:dPr>
              <m:ctrlPr>
                <w:rPr>
                  <w:rFonts w:ascii="Cambria Math" w:hAnsi="Cambria Math"/>
                  <w:i/>
                </w:rPr>
              </m:ctrlPr>
            </m:dPr>
            <m:e>
              <m:r>
                <w:rPr>
                  <w:rFonts w:ascii="Cambria Math" w:hAnsi="Cambria Math"/>
                </w:rPr>
                <m:t>n</m:t>
              </m:r>
            </m:e>
          </m:d>
        </m:oMath>
      </m:oMathPara>
    </w:p>
    <w:p w14:paraId="12F19F18" w14:textId="7015BA00" w:rsidR="00996163" w:rsidRDefault="00996163" w:rsidP="00996163">
      <m:oMathPara>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sup>
              </m:sSup>
              <m:func>
                <m:funcPr>
                  <m:ctrlPr>
                    <w:rPr>
                      <w:rFonts w:ascii="Cambria Math" w:hAnsi="Cambria Math"/>
                      <w:i/>
                    </w:rPr>
                  </m:ctrlPr>
                </m:funcPr>
                <m:fName>
                  <m:r>
                    <m:rPr>
                      <m:sty m:val="p"/>
                    </m:rPr>
                    <w:rPr>
                      <w:rFonts w:ascii="Cambria Math" w:hAnsi="Cambria Math"/>
                    </w:rPr>
                    <m:t>l</m:t>
                  </m:r>
                  <m:r>
                    <m:rPr>
                      <m:sty m:val="p"/>
                    </m:rPr>
                    <w:rPr>
                      <w:rFonts w:ascii="Cambria Math" w:hAnsi="Cambria Math"/>
                    </w:rPr>
                    <m:t>o</m:t>
                  </m:r>
                  <m:r>
                    <m:rPr>
                      <m:sty m:val="p"/>
                    </m:rPr>
                    <w:rPr>
                      <w:rFonts w:ascii="Cambria Math" w:hAnsi="Cambria Math"/>
                    </w:rPr>
                    <m:t>g</m:t>
                  </m:r>
                </m:fName>
                <m:e>
                  <m:r>
                    <w:rPr>
                      <w:rFonts w:ascii="Cambria Math" w:hAnsi="Cambria Math"/>
                    </w:rPr>
                    <m:t>n</m:t>
                  </m:r>
                </m:e>
              </m:func>
            </m:e>
          </m:d>
          <m:r>
            <w:rPr>
              <w:rFonts w:ascii="Cambria Math" w:hAnsi="Cambria Math"/>
            </w:rPr>
            <m:t>=θ(</m:t>
          </m:r>
          <m:r>
            <w:rPr>
              <w:rFonts w:ascii="Cambria Math" w:hAnsi="Cambria Math"/>
            </w:rPr>
            <m:t>n</m:t>
          </m:r>
          <m:func>
            <m:funcPr>
              <m:ctrlPr>
                <w:rPr>
                  <w:rFonts w:ascii="Cambria Math" w:hAnsi="Cambria Math"/>
                  <w:i/>
                </w:rPr>
              </m:ctrlPr>
            </m:funcPr>
            <m:fName>
              <m:r>
                <m:rPr>
                  <m:sty m:val="p"/>
                </m:rPr>
                <w:rPr>
                  <w:rFonts w:ascii="Cambria Math" w:hAnsi="Cambria Math"/>
                </w:rPr>
                <m:t>l</m:t>
              </m:r>
              <m:r>
                <m:rPr>
                  <m:sty m:val="p"/>
                </m:rPr>
                <w:rPr>
                  <w:rFonts w:ascii="Cambria Math" w:hAnsi="Cambria Math"/>
                </w:rPr>
                <m:t>o</m:t>
              </m:r>
              <m:r>
                <m:rPr>
                  <m:sty m:val="p"/>
                </m:rPr>
                <w:rPr>
                  <w:rFonts w:ascii="Cambria Math" w:hAnsi="Cambria Math"/>
                </w:rPr>
                <m:t>g</m:t>
              </m:r>
            </m:fName>
            <m:e>
              <m:r>
                <w:rPr>
                  <w:rFonts w:ascii="Cambria Math" w:hAnsi="Cambria Math"/>
                </w:rPr>
                <m:t>n</m:t>
              </m:r>
            </m:e>
          </m:func>
          <m:r>
            <w:rPr>
              <w:rFonts w:ascii="Cambria Math" w:hAnsi="Cambria Math"/>
            </w:rPr>
            <m:t>)</m:t>
          </m:r>
        </m:oMath>
      </m:oMathPara>
    </w:p>
    <w:p w14:paraId="35BAF615" w14:textId="77777777" w:rsidR="00996163" w:rsidRPr="00BD0861" w:rsidRDefault="00996163" w:rsidP="00AE3DE4"/>
    <w:p w14:paraId="7A640B4D" w14:textId="77777777" w:rsidR="00AE3DE4" w:rsidRDefault="00AE3DE4" w:rsidP="001A58B8">
      <w:pPr>
        <w:spacing w:line="360" w:lineRule="auto"/>
      </w:pPr>
    </w:p>
    <w:p w14:paraId="3910FCF1" w14:textId="5F98DCF5" w:rsidR="001A58B8" w:rsidRDefault="001A58B8" w:rsidP="001A58B8">
      <w:pPr>
        <w:pStyle w:val="Heading2"/>
        <w:spacing w:line="360" w:lineRule="auto"/>
      </w:pPr>
      <w:r>
        <w:lastRenderedPageBreak/>
        <w:t>Merge Sort</w:t>
      </w:r>
    </w:p>
    <w:p w14:paraId="066193DA" w14:textId="18B803FB" w:rsidR="003D1435" w:rsidRPr="003D1435" w:rsidRDefault="003D1435" w:rsidP="003D1435">
      <w:pPr>
        <w:pStyle w:val="Heading3"/>
      </w:pPr>
      <w:r>
        <w:t>Description</w:t>
      </w:r>
    </w:p>
    <w:p w14:paraId="3AACC3DE" w14:textId="0A078E60" w:rsidR="001A58B8" w:rsidRDefault="00733C65" w:rsidP="001A58B8">
      <w:pPr>
        <w:spacing w:line="360" w:lineRule="auto"/>
      </w:pPr>
      <w:r>
        <w:t>Merge sort is a divide-and-conquer sorting algorithm as well and it can be implemented by using recu</w:t>
      </w:r>
      <w:r w:rsidR="00BA2A98">
        <w:t>r</w:t>
      </w:r>
      <w:r>
        <w:t>sion.</w:t>
      </w:r>
      <w:r w:rsidR="009F5B88">
        <w:t xml:space="preserve"> This algorithm divides the given array</w:t>
      </w:r>
      <w:r w:rsidR="00D76FEA">
        <w:t xml:space="preserve"> into </w:t>
      </w:r>
      <w:r w:rsidR="00547B9B">
        <w:t xml:space="preserve">all </w:t>
      </w:r>
      <w:r w:rsidR="00D76FEA">
        <w:t>sub-arrays</w:t>
      </w:r>
      <w:r w:rsidR="009F5B88">
        <w:t>, then sort</w:t>
      </w:r>
      <w:r w:rsidR="004F681F">
        <w:t xml:space="preserve"> by conquest</w:t>
      </w:r>
      <w:r w:rsidR="009F5B88">
        <w:t xml:space="preserve"> and merge</w:t>
      </w:r>
      <w:r w:rsidR="00261471">
        <w:t xml:space="preserve"> </w:t>
      </w:r>
      <w:r w:rsidR="005C0225">
        <w:t xml:space="preserve">the </w:t>
      </w:r>
      <w:r w:rsidR="0024131A">
        <w:t>sub-arrays</w:t>
      </w:r>
      <w:r w:rsidR="009F5B88">
        <w:t>.</w:t>
      </w:r>
      <w:r>
        <w:t xml:space="preserve"> </w:t>
      </w:r>
      <w:r w:rsidR="006E5D20">
        <w:t xml:space="preserve">Merge sort </w:t>
      </w:r>
      <w:r w:rsidR="00065811">
        <w:t>executes the following steps:</w:t>
      </w:r>
    </w:p>
    <w:p w14:paraId="58582CD8" w14:textId="0012DDEA" w:rsidR="00456C5E" w:rsidRDefault="00BF08BD" w:rsidP="00132B0F">
      <w:pPr>
        <w:pStyle w:val="ListParagraph"/>
        <w:numPr>
          <w:ilvl w:val="0"/>
          <w:numId w:val="2"/>
        </w:numPr>
        <w:spacing w:line="360" w:lineRule="auto"/>
      </w:pPr>
      <w:r>
        <w:t>Divide the given array into two sub-arrays by half</w:t>
      </w:r>
      <w:r w:rsidR="00132B0F">
        <w:t xml:space="preserve">, </w:t>
      </w:r>
      <w:r w:rsidR="00AC76A1">
        <w:t xml:space="preserve">recursively apply this step </w:t>
      </w:r>
      <w:r w:rsidR="00132B0F">
        <w:t>until there is only one element to divide.</w:t>
      </w:r>
      <w:r w:rsidR="007A0246">
        <w:t xml:space="preserve"> The divided will apply the next step.</w:t>
      </w:r>
    </w:p>
    <w:p w14:paraId="78D20606" w14:textId="3EED9370" w:rsidR="00733C65" w:rsidRDefault="00B94290" w:rsidP="001A58B8">
      <w:pPr>
        <w:pStyle w:val="ListParagraph"/>
        <w:numPr>
          <w:ilvl w:val="0"/>
          <w:numId w:val="2"/>
        </w:numPr>
        <w:spacing w:line="360" w:lineRule="auto"/>
      </w:pPr>
      <w:r>
        <w:t xml:space="preserve">Sort </w:t>
      </w:r>
      <w:r w:rsidR="00CF51B2">
        <w:t xml:space="preserve">and merge </w:t>
      </w:r>
      <w:r>
        <w:t xml:space="preserve">the two halves: </w:t>
      </w:r>
      <w:r w:rsidR="00333E05">
        <w:t>starting from the first element of both halves,</w:t>
      </w:r>
      <w:r w:rsidR="00C6134F">
        <w:t xml:space="preserve"> </w:t>
      </w:r>
      <w:r w:rsidR="0083606A">
        <w:t xml:space="preserve">conquer both </w:t>
      </w:r>
      <w:r w:rsidR="009D4728">
        <w:t>elements</w:t>
      </w:r>
      <w:r w:rsidR="0083606A">
        <w:t xml:space="preserve"> from both sides, </w:t>
      </w:r>
      <w:r w:rsidR="00BC40AF">
        <w:t>the greater element</w:t>
      </w:r>
      <w:r w:rsidR="00522CB0">
        <w:t xml:space="preserve"> </w:t>
      </w:r>
      <w:r w:rsidR="00BC40AF">
        <w:t xml:space="preserve">will be copied to </w:t>
      </w:r>
      <w:r w:rsidR="00F77382">
        <w:t>the</w:t>
      </w:r>
      <w:r w:rsidR="000B3E79">
        <w:t xml:space="preserve"> new</w:t>
      </w:r>
      <w:r w:rsidR="00BC40AF">
        <w:t xml:space="preserve"> array first, and move to the </w:t>
      </w:r>
      <w:r w:rsidR="004263FA">
        <w:t>element of the side</w:t>
      </w:r>
      <w:r w:rsidR="00EE6832">
        <w:t>, then continuing conquest</w:t>
      </w:r>
      <w:r w:rsidR="0083606A">
        <w:t xml:space="preserve">; until </w:t>
      </w:r>
      <w:r w:rsidR="000B3E79">
        <w:t xml:space="preserve">there </w:t>
      </w:r>
      <w:r w:rsidR="00E06E2C">
        <w:t>is</w:t>
      </w:r>
      <w:r w:rsidR="000B3E79">
        <w:t xml:space="preserve"> no element left for conquest on one side, copy the rest of elements</w:t>
      </w:r>
      <w:r w:rsidR="00511BB6">
        <w:t xml:space="preserve"> on the </w:t>
      </w:r>
      <w:r w:rsidR="008E7F21">
        <w:t>ano</w:t>
      </w:r>
      <w:r w:rsidR="00511BB6">
        <w:t>ther side</w:t>
      </w:r>
      <w:r w:rsidR="000B3E79">
        <w:t xml:space="preserve"> to the new array.</w:t>
      </w:r>
    </w:p>
    <w:p w14:paraId="5435426F" w14:textId="72CC68DB" w:rsidR="00164336" w:rsidRDefault="00AC76A1" w:rsidP="001A58B8">
      <w:pPr>
        <w:pStyle w:val="ListParagraph"/>
        <w:numPr>
          <w:ilvl w:val="0"/>
          <w:numId w:val="2"/>
        </w:numPr>
        <w:spacing w:line="360" w:lineRule="auto"/>
      </w:pPr>
      <w:r>
        <w:t>After merg</w:t>
      </w:r>
      <w:r w:rsidR="00E06E2C">
        <w:t>ing</w:t>
      </w:r>
      <w:r>
        <w:t xml:space="preserve"> </w:t>
      </w:r>
      <w:r w:rsidR="00701D23">
        <w:t xml:space="preserve">the two sub-arrays, </w:t>
      </w:r>
      <w:r w:rsidR="00D259B8">
        <w:t xml:space="preserve">recursively </w:t>
      </w:r>
      <w:r w:rsidR="007048C0">
        <w:t xml:space="preserve">continuing sort and merge </w:t>
      </w:r>
      <w:r w:rsidR="00C30CF3">
        <w:t xml:space="preserve">with </w:t>
      </w:r>
      <w:r w:rsidR="007048C0">
        <w:t>the upper</w:t>
      </w:r>
      <w:r w:rsidR="00E06E2C">
        <w:t>-</w:t>
      </w:r>
      <w:r w:rsidR="007048C0">
        <w:t>level sub-arrays, until there is only one whole array.</w:t>
      </w:r>
    </w:p>
    <w:p w14:paraId="4E8F5559" w14:textId="3DDCBF23" w:rsidR="00E24DFC" w:rsidRDefault="00E24DFC" w:rsidP="00744677">
      <w:pPr>
        <w:spacing w:line="360" w:lineRule="auto"/>
      </w:pPr>
      <w:r>
        <w:t xml:space="preserve">The base case of Merge sort is </w:t>
      </w:r>
      <w:r w:rsidR="002C5EFD">
        <w:t>the left conquest index is greater than the right conquest index</w:t>
      </w:r>
      <w:r w:rsidR="00A02141">
        <w:t>, which means the given array cannot be divided anymore.</w:t>
      </w:r>
    </w:p>
    <w:p w14:paraId="39142DB8" w14:textId="3C323B69" w:rsidR="002E5FE2" w:rsidRDefault="00311FB3" w:rsidP="00744677">
      <w:pPr>
        <w:spacing w:line="360" w:lineRule="auto"/>
      </w:pPr>
      <w:r>
        <w:t xml:space="preserve">The best, average and worst for Merge sort are all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m:t>
                </m:r>
                <m:r>
                  <m:rPr>
                    <m:sty m:val="p"/>
                  </m:rPr>
                  <w:rPr>
                    <w:rFonts w:ascii="Cambria Math" w:hAnsi="Cambria Math"/>
                  </w:rPr>
                  <m:t>o</m:t>
                </m:r>
                <m:r>
                  <m:rPr>
                    <m:sty m:val="p"/>
                  </m:rPr>
                  <w:rPr>
                    <w:rFonts w:ascii="Cambria Math" w:hAnsi="Cambria Math"/>
                  </w:rPr>
                  <m:t>g</m:t>
                </m:r>
              </m:fName>
              <m:e>
                <m:r>
                  <w:rPr>
                    <w:rFonts w:ascii="Cambria Math" w:hAnsi="Cambria Math"/>
                  </w:rPr>
                  <m:t>n</m:t>
                </m:r>
              </m:e>
            </m:func>
          </m:e>
        </m:d>
      </m:oMath>
      <w:r>
        <w:t>.</w:t>
      </w:r>
    </w:p>
    <w:p w14:paraId="23F3B525" w14:textId="45BA5F64" w:rsidR="009766F0" w:rsidRDefault="009766F0" w:rsidP="009766F0">
      <w:pPr>
        <w:pStyle w:val="Heading3"/>
        <w:rPr>
          <w:rStyle w:val="SubtleEmphasis"/>
          <w:i w:val="0"/>
          <w:iCs w:val="0"/>
          <w:color w:val="2F5496" w:themeColor="accent1" w:themeShade="BF"/>
        </w:rPr>
      </w:pPr>
      <w:r w:rsidRPr="009766F0">
        <w:rPr>
          <w:rStyle w:val="SubtleEmphasis"/>
          <w:i w:val="0"/>
          <w:iCs w:val="0"/>
          <w:color w:val="2F5496" w:themeColor="accent1" w:themeShade="BF"/>
        </w:rPr>
        <w:t>A</w:t>
      </w:r>
      <w:r w:rsidRPr="009766F0">
        <w:rPr>
          <w:rStyle w:val="SubtleEmphasis"/>
          <w:i w:val="0"/>
          <w:iCs w:val="0"/>
          <w:color w:val="2F5496" w:themeColor="accent1" w:themeShade="BF"/>
        </w:rPr>
        <w:t xml:space="preserve">symptotic </w:t>
      </w:r>
      <w:r w:rsidRPr="009766F0">
        <w:rPr>
          <w:rStyle w:val="SubtleEmphasis"/>
          <w:i w:val="0"/>
          <w:iCs w:val="0"/>
          <w:color w:val="2F5496" w:themeColor="accent1" w:themeShade="BF"/>
        </w:rPr>
        <w:t>C</w:t>
      </w:r>
      <w:r w:rsidRPr="009766F0">
        <w:rPr>
          <w:rStyle w:val="SubtleEmphasis"/>
          <w:i w:val="0"/>
          <w:iCs w:val="0"/>
          <w:color w:val="2F5496" w:themeColor="accent1" w:themeShade="BF"/>
        </w:rPr>
        <w:t>omplexity</w:t>
      </w:r>
    </w:p>
    <w:p w14:paraId="2BF41B6A" w14:textId="77777777" w:rsidR="006F3E0F" w:rsidRPr="008C0BF3" w:rsidRDefault="006F3E0F" w:rsidP="006F3E0F">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)+θ(n)</m:t>
          </m:r>
        </m:oMath>
      </m:oMathPara>
    </w:p>
    <w:p w14:paraId="4ECC87AD" w14:textId="7917CB5F" w:rsidR="006F3E0F" w:rsidRPr="00996163" w:rsidRDefault="006F3E0F" w:rsidP="006F3E0F">
      <m:oMathPara>
        <m:oMath>
          <m:r>
            <w:rPr>
              <w:rFonts w:ascii="Cambria Math" w:hAnsi="Cambria Math"/>
            </w:rPr>
            <m:t>a=2, b=2</m:t>
          </m:r>
          <m:r>
            <w:rPr>
              <w:rFonts w:ascii="Cambria Math" w:hAnsi="Cambria Math"/>
            </w:rPr>
            <m:t>, f</m:t>
          </m:r>
          <m:d>
            <m:dPr>
              <m:ctrlPr>
                <w:rPr>
                  <w:rFonts w:ascii="Cambria Math" w:hAnsi="Cambria Math"/>
                  <w:i/>
                </w:rPr>
              </m:ctrlPr>
            </m:dPr>
            <m:e>
              <m:r>
                <w:rPr>
                  <w:rFonts w:ascii="Cambria Math" w:hAnsi="Cambria Math"/>
                </w:rPr>
                <m:t>n</m:t>
              </m:r>
            </m:e>
          </m:d>
          <m:r>
            <w:rPr>
              <w:rFonts w:ascii="Cambria Math" w:hAnsi="Cambria Math"/>
            </w:rPr>
            <m:t>=θ(n)</m:t>
          </m:r>
        </m:oMath>
      </m:oMathPara>
    </w:p>
    <w:p w14:paraId="177DCD58" w14:textId="77777777" w:rsidR="006F3E0F" w:rsidRPr="00990C9F" w:rsidRDefault="006F3E0F" w:rsidP="006F3E0F">
      <m:oMathPara>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2=1=θ</m:t>
          </m:r>
          <m:d>
            <m:dPr>
              <m:ctrlPr>
                <w:rPr>
                  <w:rFonts w:ascii="Cambria Math" w:hAnsi="Cambria Math"/>
                  <w:i/>
                </w:rPr>
              </m:ctrlPr>
            </m:dPr>
            <m:e>
              <m:r>
                <w:rPr>
                  <w:rFonts w:ascii="Cambria Math" w:hAnsi="Cambria Math"/>
                </w:rPr>
                <m:t>n</m:t>
              </m:r>
            </m:e>
          </m:d>
        </m:oMath>
      </m:oMathPara>
    </w:p>
    <w:p w14:paraId="503B661C" w14:textId="57A7766E" w:rsidR="006F3E0F" w:rsidRDefault="006F3E0F" w:rsidP="006F3E0F">
      <m:oMathPara>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sup>
              </m:sSup>
              <m:func>
                <m:funcPr>
                  <m:ctrlPr>
                    <w:rPr>
                      <w:rFonts w:ascii="Cambria Math" w:hAnsi="Cambria Math"/>
                      <w:i/>
                    </w:rPr>
                  </m:ctrlPr>
                </m:funcPr>
                <m:fName>
                  <m:r>
                    <m:rPr>
                      <m:sty m:val="p"/>
                    </m:rPr>
                    <w:rPr>
                      <w:rFonts w:ascii="Cambria Math" w:hAnsi="Cambria Math"/>
                    </w:rPr>
                    <m:t>l</m:t>
                  </m:r>
                  <m:r>
                    <m:rPr>
                      <m:sty m:val="p"/>
                    </m:rPr>
                    <w:rPr>
                      <w:rFonts w:ascii="Cambria Math" w:hAnsi="Cambria Math"/>
                    </w:rPr>
                    <m:t>o</m:t>
                  </m:r>
                  <m:r>
                    <m:rPr>
                      <m:sty m:val="p"/>
                    </m:rPr>
                    <w:rPr>
                      <w:rFonts w:ascii="Cambria Math" w:hAnsi="Cambria Math"/>
                    </w:rPr>
                    <m:t>g</m:t>
                  </m:r>
                </m:fName>
                <m:e>
                  <m:r>
                    <w:rPr>
                      <w:rFonts w:ascii="Cambria Math" w:hAnsi="Cambria Math"/>
                    </w:rPr>
                    <m:t>n</m:t>
                  </m:r>
                </m:e>
              </m:func>
            </m:e>
          </m:d>
          <m:r>
            <w:rPr>
              <w:rFonts w:ascii="Cambria Math" w:hAnsi="Cambria Math"/>
            </w:rPr>
            <m:t>=θ(</m:t>
          </m:r>
          <m:r>
            <w:rPr>
              <w:rFonts w:ascii="Cambria Math" w:hAnsi="Cambria Math"/>
            </w:rPr>
            <m:t>n</m:t>
          </m:r>
          <m:func>
            <m:funcPr>
              <m:ctrlPr>
                <w:rPr>
                  <w:rFonts w:ascii="Cambria Math" w:hAnsi="Cambria Math"/>
                  <w:i/>
                </w:rPr>
              </m:ctrlPr>
            </m:funcPr>
            <m:fName>
              <m:r>
                <m:rPr>
                  <m:sty m:val="p"/>
                </m:rPr>
                <w:rPr>
                  <w:rFonts w:ascii="Cambria Math" w:hAnsi="Cambria Math"/>
                </w:rPr>
                <m:t>l</m:t>
              </m:r>
              <m:r>
                <m:rPr>
                  <m:sty m:val="p"/>
                </m:rPr>
                <w:rPr>
                  <w:rFonts w:ascii="Cambria Math" w:hAnsi="Cambria Math"/>
                </w:rPr>
                <m:t>o</m:t>
              </m:r>
              <m:r>
                <m:rPr>
                  <m:sty m:val="p"/>
                </m:rPr>
                <w:rPr>
                  <w:rFonts w:ascii="Cambria Math" w:hAnsi="Cambria Math"/>
                </w:rPr>
                <m:t>g</m:t>
              </m:r>
            </m:fName>
            <m:e>
              <m:r>
                <w:rPr>
                  <w:rFonts w:ascii="Cambria Math" w:hAnsi="Cambria Math"/>
                </w:rPr>
                <m:t>n</m:t>
              </m:r>
            </m:e>
          </m:func>
          <m:r>
            <w:rPr>
              <w:rFonts w:ascii="Cambria Math" w:hAnsi="Cambria Math"/>
            </w:rPr>
            <m:t>)</m:t>
          </m:r>
        </m:oMath>
      </m:oMathPara>
    </w:p>
    <w:p w14:paraId="48C76308" w14:textId="77777777" w:rsidR="00CF5FDF" w:rsidRPr="009766F0" w:rsidRDefault="00CF5FDF" w:rsidP="009766F0"/>
    <w:p w14:paraId="6F27001D" w14:textId="726711B4" w:rsidR="001A58B8" w:rsidRDefault="001A58B8" w:rsidP="001A58B8">
      <w:pPr>
        <w:pStyle w:val="Heading2"/>
        <w:spacing w:line="360" w:lineRule="auto"/>
      </w:pPr>
      <w:r>
        <w:t>Binary Search</w:t>
      </w:r>
    </w:p>
    <w:p w14:paraId="771F0FBD" w14:textId="32D80A39" w:rsidR="00012393" w:rsidRDefault="00012393" w:rsidP="00012393">
      <w:pPr>
        <w:pStyle w:val="Heading3"/>
      </w:pPr>
      <w:r>
        <w:t>Description</w:t>
      </w:r>
    </w:p>
    <w:p w14:paraId="250CED4C" w14:textId="6A0F4BB0" w:rsidR="00012393" w:rsidRDefault="001842B3" w:rsidP="00012393">
      <w:r>
        <w:t>Binary search is a searching algorithm which finds the position of a target value in an array</w:t>
      </w:r>
      <w:r w:rsidR="009A1D99">
        <w:t xml:space="preserve"> or detects whether </w:t>
      </w:r>
      <w:r w:rsidR="00355716">
        <w:t>the</w:t>
      </w:r>
      <w:r w:rsidR="009A1D99">
        <w:t xml:space="preserve"> given array</w:t>
      </w:r>
      <w:r w:rsidR="00355716">
        <w:t xml:space="preserve"> contains the target value</w:t>
      </w:r>
      <w:r>
        <w:t xml:space="preserve">. </w:t>
      </w:r>
      <w:r w:rsidR="00F67FD0">
        <w:t xml:space="preserve">For using this searching algorithm, the given array must be sorted first. </w:t>
      </w:r>
      <w:r w:rsidR="00976CF7">
        <w:t>This algorithm can be implemented</w:t>
      </w:r>
      <w:bookmarkStart w:id="0" w:name="_GoBack"/>
      <w:bookmarkEnd w:id="0"/>
      <w:r w:rsidR="00976CF7">
        <w:t xml:space="preserve"> using recursion. </w:t>
      </w:r>
      <w:r w:rsidR="002C5B88">
        <w:t>Binary search executes the following steps:</w:t>
      </w:r>
    </w:p>
    <w:p w14:paraId="246705A5" w14:textId="288D9D18" w:rsidR="002C5B88" w:rsidRDefault="00B3009E" w:rsidP="00B3009E">
      <w:pPr>
        <w:pStyle w:val="ListParagraph"/>
        <w:numPr>
          <w:ilvl w:val="0"/>
          <w:numId w:val="3"/>
        </w:numPr>
      </w:pPr>
      <w:r>
        <w:t xml:space="preserve">Pick a middle point </w:t>
      </w:r>
      <w:r w:rsidR="00850855">
        <w:t xml:space="preserve">index </w:t>
      </w:r>
      <w:r w:rsidR="00D603BB">
        <w:t xml:space="preserve">from the given </w:t>
      </w:r>
      <w:r w:rsidR="00AC15E3">
        <w:t xml:space="preserve">search </w:t>
      </w:r>
      <w:r w:rsidR="00D603BB">
        <w:t>range in the given array</w:t>
      </w:r>
      <w:r w:rsidR="00432A9C">
        <w:t>.</w:t>
      </w:r>
    </w:p>
    <w:p w14:paraId="52102D6C" w14:textId="26DF92CB" w:rsidR="00B3009E" w:rsidRDefault="00850855" w:rsidP="00B3009E">
      <w:pPr>
        <w:pStyle w:val="ListParagraph"/>
        <w:numPr>
          <w:ilvl w:val="0"/>
          <w:numId w:val="3"/>
        </w:numPr>
      </w:pPr>
      <w:r>
        <w:lastRenderedPageBreak/>
        <w:t xml:space="preserve">If </w:t>
      </w:r>
      <w:r w:rsidR="003A1B89">
        <w:t xml:space="preserve">the value to this </w:t>
      </w:r>
      <w:r>
        <w:t>middle point</w:t>
      </w:r>
      <w:r w:rsidR="003A1B89">
        <w:t xml:space="preserve"> index</w:t>
      </w:r>
      <w:r>
        <w:t xml:space="preserve"> is exactly the target value, return </w:t>
      </w:r>
      <w:r w:rsidR="001D5F83">
        <w:t>the middle point index since the position of the target value is found; otherwise, compare</w:t>
      </w:r>
      <w:r w:rsidR="00DA57C0">
        <w:t xml:space="preserve"> the target value with the value to the middle point index</w:t>
      </w:r>
      <w:r w:rsidR="00AC15E3">
        <w:t>:</w:t>
      </w:r>
      <w:r w:rsidR="00DA57C0">
        <w:t xml:space="preserve"> </w:t>
      </w:r>
      <w:r w:rsidR="00976CF7">
        <w:t xml:space="preserve">if the target value is greater, </w:t>
      </w:r>
      <w:r w:rsidR="00D603BB">
        <w:t xml:space="preserve">the search </w:t>
      </w:r>
      <w:r w:rsidR="00AC15E3">
        <w:t xml:space="preserve">range </w:t>
      </w:r>
      <w:r w:rsidR="00137E20">
        <w:t>zoom in to the middle point element and the last element</w:t>
      </w:r>
      <w:r w:rsidR="00D46413">
        <w:t xml:space="preserve"> of the given range</w:t>
      </w:r>
      <w:r w:rsidR="00AC15E3">
        <w:t xml:space="preserve">; else, if the target value is smaller, the search range </w:t>
      </w:r>
      <w:r w:rsidR="00AF24F1">
        <w:t>zoom in to the first element of the given range to the middle point element.</w:t>
      </w:r>
    </w:p>
    <w:p w14:paraId="49E85FE5" w14:textId="194EB42E" w:rsidR="00AF24F1" w:rsidRDefault="00B27C1D" w:rsidP="00B3009E">
      <w:pPr>
        <w:pStyle w:val="ListParagraph"/>
        <w:numPr>
          <w:ilvl w:val="0"/>
          <w:numId w:val="3"/>
        </w:numPr>
      </w:pPr>
      <w:r>
        <w:t xml:space="preserve">Recursively </w:t>
      </w:r>
      <w:r w:rsidR="0090643D">
        <w:t>apply the above steps until the value is found or the range cannot be zoomed any more.</w:t>
      </w:r>
    </w:p>
    <w:p w14:paraId="7B63028D" w14:textId="19E8E1D7" w:rsidR="0090643D" w:rsidRDefault="001973FB" w:rsidP="000F05E1">
      <w:r>
        <w:t xml:space="preserve">The base case of Binary search is </w:t>
      </w:r>
      <w:r w:rsidR="00431A9D">
        <w:t>the left range index is greater than the right range index which means the range is not valid and the target value is not in the given array.</w:t>
      </w:r>
    </w:p>
    <w:p w14:paraId="162CB1A7" w14:textId="34E5C3A2" w:rsidR="00142747" w:rsidRDefault="00142747" w:rsidP="000F05E1">
      <w:r>
        <w:t>The best, average and worst case</w:t>
      </w:r>
      <w:r w:rsidR="00CE19C9">
        <w:t xml:space="preserve"> for Binary sea</w:t>
      </w:r>
      <w:r w:rsidR="000D35AE">
        <w:t>r</w:t>
      </w:r>
      <w:r w:rsidR="00CE19C9">
        <w:t>ch</w:t>
      </w:r>
      <w:r>
        <w:t xml:space="preserve"> are</w:t>
      </w:r>
      <w:r>
        <w:t xml:space="preserve">: </w:t>
      </w:r>
      <m:oMath>
        <m:r>
          <w:rPr>
            <w:rFonts w:ascii="Cambria Math" w:hAnsi="Cambria Math"/>
          </w:rPr>
          <m:t>O</m:t>
        </m:r>
        <m:d>
          <m:dPr>
            <m:ctrlPr>
              <w:rPr>
                <w:rFonts w:ascii="Cambria Math" w:hAnsi="Cambria Math"/>
                <w:i/>
              </w:rPr>
            </m:ctrlPr>
          </m:dPr>
          <m:e>
            <m:r>
              <w:rPr>
                <w:rFonts w:ascii="Cambria Math" w:hAnsi="Cambria Math"/>
              </w:rPr>
              <m:t>1</m:t>
            </m:r>
          </m:e>
        </m:d>
      </m:oMath>
      <w:r>
        <w:t xml:space="preserve">,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xml:space="preserve"> and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r w:rsidR="00747C0A">
        <w:t xml:space="preserve"> </w:t>
      </w:r>
      <w:r w:rsidR="00B86907">
        <w:t>The best case means that the first middle point value exactly is the target value</w:t>
      </w:r>
      <w:r w:rsidR="00FC7E22">
        <w:t>.</w:t>
      </w:r>
    </w:p>
    <w:p w14:paraId="65D4FA11" w14:textId="77777777" w:rsidR="005E5A5A" w:rsidRDefault="005E5A5A" w:rsidP="005E5A5A">
      <w:pPr>
        <w:pStyle w:val="Heading3"/>
        <w:rPr>
          <w:rStyle w:val="SubtleEmphasis"/>
          <w:i w:val="0"/>
          <w:iCs w:val="0"/>
          <w:color w:val="2F5496" w:themeColor="accent1" w:themeShade="BF"/>
        </w:rPr>
      </w:pPr>
      <w:r w:rsidRPr="009766F0">
        <w:rPr>
          <w:rStyle w:val="SubtleEmphasis"/>
          <w:i w:val="0"/>
          <w:iCs w:val="0"/>
          <w:color w:val="2F5496" w:themeColor="accent1" w:themeShade="BF"/>
        </w:rPr>
        <w:t>Asymptotic Complexity</w:t>
      </w:r>
    </w:p>
    <w:p w14:paraId="368A3A0A" w14:textId="28E6C05B" w:rsidR="005E5A5A" w:rsidRPr="00924DF0" w:rsidRDefault="005E5A5A" w:rsidP="005E5A5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θ(</m:t>
          </m:r>
          <m:r>
            <w:rPr>
              <w:rFonts w:ascii="Cambria Math" w:hAnsi="Cambria Math"/>
            </w:rPr>
            <m:t>1</m:t>
          </m:r>
          <m:r>
            <w:rPr>
              <w:rFonts w:ascii="Cambria Math" w:hAnsi="Cambria Math"/>
            </w:rPr>
            <m:t>)</m:t>
          </m:r>
        </m:oMath>
      </m:oMathPara>
    </w:p>
    <w:p w14:paraId="483DFE29" w14:textId="61B4CF8E" w:rsidR="009A4203" w:rsidRPr="00B70F6A" w:rsidRDefault="00717A5C" w:rsidP="000F05E1">
      <m:oMathPara>
        <m:oMath>
          <m:r>
            <w:rPr>
              <w:rFonts w:ascii="Cambria Math" w:hAnsi="Cambria Math"/>
            </w:rPr>
            <m:t>a=1, b=2</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=θ(n</m:t>
          </m:r>
          <m:r>
            <w:rPr>
              <w:rFonts w:ascii="Cambria Math" w:hAnsi="Cambria Math"/>
            </w:rPr>
            <m:t>)</m:t>
          </m:r>
        </m:oMath>
      </m:oMathPara>
    </w:p>
    <w:p w14:paraId="23C43C68" w14:textId="46C980B3" w:rsidR="00B70F6A" w:rsidRPr="00990C9F" w:rsidRDefault="00722396" w:rsidP="000F05E1">
      <m:oMathPara>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m:t>
          </m:r>
          <m:r>
            <w:rPr>
              <w:rFonts w:ascii="Cambria Math" w:hAnsi="Cambria Math"/>
            </w:rPr>
            <m:t>=</m:t>
          </m:r>
          <m:r>
            <w:rPr>
              <w:rFonts w:ascii="Cambria Math" w:hAnsi="Cambria Math"/>
            </w:rPr>
            <m:t>0</m:t>
          </m:r>
          <m:r>
            <w:rPr>
              <w:rFonts w:ascii="Cambria Math" w:hAnsi="Cambria Math"/>
            </w:rPr>
            <m:t>&lt;θ(1)</m:t>
          </m:r>
        </m:oMath>
      </m:oMathPara>
    </w:p>
    <w:p w14:paraId="70F92FAA" w14:textId="278C82F9" w:rsidR="00990C9F" w:rsidRPr="00012393" w:rsidRDefault="00295FCD" w:rsidP="000F05E1">
      <m:oMathPara>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0</m:t>
                  </m:r>
                </m:sup>
              </m:sSup>
              <m:r>
                <w:rPr>
                  <w:rFonts w:ascii="Cambria Math" w:hAnsi="Cambria Math"/>
                </w:rPr>
                <m:t>logn</m:t>
              </m:r>
            </m:e>
          </m:d>
          <m:r>
            <w:rPr>
              <w:rFonts w:ascii="Cambria Math" w:hAnsi="Cambria Math"/>
            </w:rPr>
            <m:t>=θ(</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sectPr w:rsidR="00990C9F" w:rsidRPr="000123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4369"/>
    <w:multiLevelType w:val="hybridMultilevel"/>
    <w:tmpl w:val="A344E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F4686"/>
    <w:multiLevelType w:val="hybridMultilevel"/>
    <w:tmpl w:val="95E28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71EB1"/>
    <w:multiLevelType w:val="hybridMultilevel"/>
    <w:tmpl w:val="45E6F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WxMDIyMrc0MzY0NTBS0lEKTi0uzszPAykwrAUA0w9eJiwAAAA="/>
  </w:docVars>
  <w:rsids>
    <w:rsidRoot w:val="001A58B8"/>
    <w:rsid w:val="00012393"/>
    <w:rsid w:val="00026567"/>
    <w:rsid w:val="000268C5"/>
    <w:rsid w:val="0004638A"/>
    <w:rsid w:val="00047424"/>
    <w:rsid w:val="00052BC9"/>
    <w:rsid w:val="00065811"/>
    <w:rsid w:val="00072F5F"/>
    <w:rsid w:val="000912F4"/>
    <w:rsid w:val="000969A9"/>
    <w:rsid w:val="000A43C0"/>
    <w:rsid w:val="000B25DD"/>
    <w:rsid w:val="000B3E79"/>
    <w:rsid w:val="000B78B9"/>
    <w:rsid w:val="000D35AE"/>
    <w:rsid w:val="000F05E1"/>
    <w:rsid w:val="00112502"/>
    <w:rsid w:val="0012101C"/>
    <w:rsid w:val="0012286B"/>
    <w:rsid w:val="001268B7"/>
    <w:rsid w:val="001315D0"/>
    <w:rsid w:val="00132B0F"/>
    <w:rsid w:val="00137E20"/>
    <w:rsid w:val="00140DFA"/>
    <w:rsid w:val="00142747"/>
    <w:rsid w:val="0015136B"/>
    <w:rsid w:val="00152D43"/>
    <w:rsid w:val="0015692A"/>
    <w:rsid w:val="00164336"/>
    <w:rsid w:val="00164A6A"/>
    <w:rsid w:val="001708F5"/>
    <w:rsid w:val="00172648"/>
    <w:rsid w:val="00181BA6"/>
    <w:rsid w:val="00182B65"/>
    <w:rsid w:val="00183C30"/>
    <w:rsid w:val="001842B3"/>
    <w:rsid w:val="00185D8C"/>
    <w:rsid w:val="001973FB"/>
    <w:rsid w:val="001A58B8"/>
    <w:rsid w:val="001D4200"/>
    <w:rsid w:val="001D5F83"/>
    <w:rsid w:val="00210955"/>
    <w:rsid w:val="00226000"/>
    <w:rsid w:val="0024131A"/>
    <w:rsid w:val="00247ECC"/>
    <w:rsid w:val="0025258C"/>
    <w:rsid w:val="00261471"/>
    <w:rsid w:val="00265F8A"/>
    <w:rsid w:val="00273CF0"/>
    <w:rsid w:val="00274349"/>
    <w:rsid w:val="00284B4B"/>
    <w:rsid w:val="00294A3F"/>
    <w:rsid w:val="00295FCD"/>
    <w:rsid w:val="002B455F"/>
    <w:rsid w:val="002B5EEE"/>
    <w:rsid w:val="002B62FA"/>
    <w:rsid w:val="002B739E"/>
    <w:rsid w:val="002B7F4F"/>
    <w:rsid w:val="002C2464"/>
    <w:rsid w:val="002C5B88"/>
    <w:rsid w:val="002C5EFD"/>
    <w:rsid w:val="002D5F9C"/>
    <w:rsid w:val="002E5FE2"/>
    <w:rsid w:val="002F4D8A"/>
    <w:rsid w:val="00306AFA"/>
    <w:rsid w:val="003108A2"/>
    <w:rsid w:val="00311FB3"/>
    <w:rsid w:val="00327E84"/>
    <w:rsid w:val="00333E05"/>
    <w:rsid w:val="00335F49"/>
    <w:rsid w:val="00355716"/>
    <w:rsid w:val="003579B3"/>
    <w:rsid w:val="00371EFD"/>
    <w:rsid w:val="0037656E"/>
    <w:rsid w:val="0038168D"/>
    <w:rsid w:val="00381C2E"/>
    <w:rsid w:val="003850C7"/>
    <w:rsid w:val="00391C8C"/>
    <w:rsid w:val="00393EBD"/>
    <w:rsid w:val="003A1B89"/>
    <w:rsid w:val="003A7477"/>
    <w:rsid w:val="003B265D"/>
    <w:rsid w:val="003B6230"/>
    <w:rsid w:val="003C0235"/>
    <w:rsid w:val="003C329C"/>
    <w:rsid w:val="003D1435"/>
    <w:rsid w:val="003D6722"/>
    <w:rsid w:val="003F1F92"/>
    <w:rsid w:val="0040040D"/>
    <w:rsid w:val="00401A48"/>
    <w:rsid w:val="004263FA"/>
    <w:rsid w:val="00431A9D"/>
    <w:rsid w:val="00432A9C"/>
    <w:rsid w:val="0044375B"/>
    <w:rsid w:val="004444EB"/>
    <w:rsid w:val="00451FC6"/>
    <w:rsid w:val="00456C5E"/>
    <w:rsid w:val="00462227"/>
    <w:rsid w:val="00472270"/>
    <w:rsid w:val="00490637"/>
    <w:rsid w:val="004911D4"/>
    <w:rsid w:val="00493720"/>
    <w:rsid w:val="004C6D80"/>
    <w:rsid w:val="004D6D0F"/>
    <w:rsid w:val="004F64AC"/>
    <w:rsid w:val="004F681F"/>
    <w:rsid w:val="00511BB6"/>
    <w:rsid w:val="005228F0"/>
    <w:rsid w:val="00522CB0"/>
    <w:rsid w:val="00535872"/>
    <w:rsid w:val="00545DBA"/>
    <w:rsid w:val="00547B9B"/>
    <w:rsid w:val="005710B4"/>
    <w:rsid w:val="00581668"/>
    <w:rsid w:val="005820F9"/>
    <w:rsid w:val="00597394"/>
    <w:rsid w:val="005A405C"/>
    <w:rsid w:val="005A7C38"/>
    <w:rsid w:val="005C0225"/>
    <w:rsid w:val="005E3FAC"/>
    <w:rsid w:val="005E5A5A"/>
    <w:rsid w:val="00630447"/>
    <w:rsid w:val="006423E2"/>
    <w:rsid w:val="00656F26"/>
    <w:rsid w:val="006A31DD"/>
    <w:rsid w:val="006B2955"/>
    <w:rsid w:val="006B652A"/>
    <w:rsid w:val="006B6740"/>
    <w:rsid w:val="006C1A53"/>
    <w:rsid w:val="006E5D20"/>
    <w:rsid w:val="006E7524"/>
    <w:rsid w:val="006F3E0F"/>
    <w:rsid w:val="00701D23"/>
    <w:rsid w:val="007048C0"/>
    <w:rsid w:val="00714EA2"/>
    <w:rsid w:val="00717A5C"/>
    <w:rsid w:val="00722396"/>
    <w:rsid w:val="00727063"/>
    <w:rsid w:val="007328F9"/>
    <w:rsid w:val="00733C65"/>
    <w:rsid w:val="00743BB8"/>
    <w:rsid w:val="00744677"/>
    <w:rsid w:val="00747C0A"/>
    <w:rsid w:val="007547A6"/>
    <w:rsid w:val="007605B1"/>
    <w:rsid w:val="00764E4F"/>
    <w:rsid w:val="00795474"/>
    <w:rsid w:val="007A0246"/>
    <w:rsid w:val="007A0C4E"/>
    <w:rsid w:val="007D161A"/>
    <w:rsid w:val="007F4431"/>
    <w:rsid w:val="007F54DA"/>
    <w:rsid w:val="00820264"/>
    <w:rsid w:val="0083606A"/>
    <w:rsid w:val="008463E3"/>
    <w:rsid w:val="0085061D"/>
    <w:rsid w:val="00850855"/>
    <w:rsid w:val="00855303"/>
    <w:rsid w:val="00865152"/>
    <w:rsid w:val="008A2DCB"/>
    <w:rsid w:val="008B3373"/>
    <w:rsid w:val="008B3C15"/>
    <w:rsid w:val="008B3C8B"/>
    <w:rsid w:val="008C0BF3"/>
    <w:rsid w:val="008E7F21"/>
    <w:rsid w:val="008F757C"/>
    <w:rsid w:val="00903051"/>
    <w:rsid w:val="009048CF"/>
    <w:rsid w:val="0090643D"/>
    <w:rsid w:val="00907CB0"/>
    <w:rsid w:val="00915B26"/>
    <w:rsid w:val="00920C7D"/>
    <w:rsid w:val="00924DF0"/>
    <w:rsid w:val="00931505"/>
    <w:rsid w:val="00952848"/>
    <w:rsid w:val="0095461C"/>
    <w:rsid w:val="0096495D"/>
    <w:rsid w:val="00967AE1"/>
    <w:rsid w:val="00973E15"/>
    <w:rsid w:val="0097402E"/>
    <w:rsid w:val="009766F0"/>
    <w:rsid w:val="00976CF7"/>
    <w:rsid w:val="00990C9F"/>
    <w:rsid w:val="00995C24"/>
    <w:rsid w:val="00996163"/>
    <w:rsid w:val="009A1D99"/>
    <w:rsid w:val="009A4203"/>
    <w:rsid w:val="009B0F63"/>
    <w:rsid w:val="009B52E3"/>
    <w:rsid w:val="009C3F0F"/>
    <w:rsid w:val="009C4295"/>
    <w:rsid w:val="009D4728"/>
    <w:rsid w:val="009E5240"/>
    <w:rsid w:val="009F5B88"/>
    <w:rsid w:val="00A02141"/>
    <w:rsid w:val="00A22335"/>
    <w:rsid w:val="00A23589"/>
    <w:rsid w:val="00A6497D"/>
    <w:rsid w:val="00A65ADF"/>
    <w:rsid w:val="00A71B3F"/>
    <w:rsid w:val="00A76DAC"/>
    <w:rsid w:val="00A83326"/>
    <w:rsid w:val="00A93E8E"/>
    <w:rsid w:val="00AC15E3"/>
    <w:rsid w:val="00AC1647"/>
    <w:rsid w:val="00AC76A1"/>
    <w:rsid w:val="00AD0810"/>
    <w:rsid w:val="00AD785E"/>
    <w:rsid w:val="00AE3DE4"/>
    <w:rsid w:val="00AE691A"/>
    <w:rsid w:val="00AF24F1"/>
    <w:rsid w:val="00B11468"/>
    <w:rsid w:val="00B11F43"/>
    <w:rsid w:val="00B27C1D"/>
    <w:rsid w:val="00B3009E"/>
    <w:rsid w:val="00B410D2"/>
    <w:rsid w:val="00B533A4"/>
    <w:rsid w:val="00B56B70"/>
    <w:rsid w:val="00B67C42"/>
    <w:rsid w:val="00B70F6A"/>
    <w:rsid w:val="00B81763"/>
    <w:rsid w:val="00B81EB1"/>
    <w:rsid w:val="00B86907"/>
    <w:rsid w:val="00B92532"/>
    <w:rsid w:val="00B940E0"/>
    <w:rsid w:val="00B94290"/>
    <w:rsid w:val="00BA144E"/>
    <w:rsid w:val="00BA2A98"/>
    <w:rsid w:val="00BC40AF"/>
    <w:rsid w:val="00BD0861"/>
    <w:rsid w:val="00BF010E"/>
    <w:rsid w:val="00BF08BD"/>
    <w:rsid w:val="00BF390A"/>
    <w:rsid w:val="00C25DE7"/>
    <w:rsid w:val="00C2743A"/>
    <w:rsid w:val="00C30CF3"/>
    <w:rsid w:val="00C3522D"/>
    <w:rsid w:val="00C40F9D"/>
    <w:rsid w:val="00C53E1B"/>
    <w:rsid w:val="00C6134F"/>
    <w:rsid w:val="00C6600D"/>
    <w:rsid w:val="00C874C2"/>
    <w:rsid w:val="00C90E20"/>
    <w:rsid w:val="00CB5F56"/>
    <w:rsid w:val="00CC5F93"/>
    <w:rsid w:val="00CD5203"/>
    <w:rsid w:val="00CE02FA"/>
    <w:rsid w:val="00CE19C9"/>
    <w:rsid w:val="00CF1C83"/>
    <w:rsid w:val="00CF51B2"/>
    <w:rsid w:val="00CF5C76"/>
    <w:rsid w:val="00CF5FDF"/>
    <w:rsid w:val="00D259B8"/>
    <w:rsid w:val="00D327AF"/>
    <w:rsid w:val="00D35910"/>
    <w:rsid w:val="00D46413"/>
    <w:rsid w:val="00D55C16"/>
    <w:rsid w:val="00D603BB"/>
    <w:rsid w:val="00D634D6"/>
    <w:rsid w:val="00D733A0"/>
    <w:rsid w:val="00D76FEA"/>
    <w:rsid w:val="00D836D3"/>
    <w:rsid w:val="00DA57C0"/>
    <w:rsid w:val="00DB27CA"/>
    <w:rsid w:val="00DC4FE0"/>
    <w:rsid w:val="00DD5933"/>
    <w:rsid w:val="00DE146F"/>
    <w:rsid w:val="00DE375E"/>
    <w:rsid w:val="00DF0E74"/>
    <w:rsid w:val="00E06E2C"/>
    <w:rsid w:val="00E10B60"/>
    <w:rsid w:val="00E140A1"/>
    <w:rsid w:val="00E17E78"/>
    <w:rsid w:val="00E20476"/>
    <w:rsid w:val="00E24DFC"/>
    <w:rsid w:val="00E45B18"/>
    <w:rsid w:val="00E5481F"/>
    <w:rsid w:val="00E76789"/>
    <w:rsid w:val="00E8073A"/>
    <w:rsid w:val="00E82784"/>
    <w:rsid w:val="00EA135C"/>
    <w:rsid w:val="00EA42D5"/>
    <w:rsid w:val="00EB3107"/>
    <w:rsid w:val="00EB5615"/>
    <w:rsid w:val="00EC27E5"/>
    <w:rsid w:val="00EE0BBB"/>
    <w:rsid w:val="00EE6832"/>
    <w:rsid w:val="00EF565C"/>
    <w:rsid w:val="00EF7D57"/>
    <w:rsid w:val="00F0260E"/>
    <w:rsid w:val="00F205E2"/>
    <w:rsid w:val="00F223DE"/>
    <w:rsid w:val="00F22E27"/>
    <w:rsid w:val="00F25A12"/>
    <w:rsid w:val="00F3053A"/>
    <w:rsid w:val="00F310D2"/>
    <w:rsid w:val="00F32907"/>
    <w:rsid w:val="00F33BDF"/>
    <w:rsid w:val="00F51B1A"/>
    <w:rsid w:val="00F55647"/>
    <w:rsid w:val="00F67FD0"/>
    <w:rsid w:val="00F70A63"/>
    <w:rsid w:val="00F77382"/>
    <w:rsid w:val="00F822DA"/>
    <w:rsid w:val="00F8340F"/>
    <w:rsid w:val="00F8767E"/>
    <w:rsid w:val="00F91294"/>
    <w:rsid w:val="00F961AF"/>
    <w:rsid w:val="00FB176D"/>
    <w:rsid w:val="00FC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33B7"/>
  <w15:chartTrackingRefBased/>
  <w15:docId w15:val="{62C87361-C9C9-4450-B67B-9907226A2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2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6163"/>
  </w:style>
  <w:style w:type="paragraph" w:styleId="Heading1">
    <w:name w:val="heading 1"/>
    <w:basedOn w:val="Normal"/>
    <w:next w:val="Normal"/>
    <w:link w:val="Heading1Char"/>
    <w:uiPriority w:val="9"/>
    <w:qFormat/>
    <w:rsid w:val="001A58B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A58B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A58B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58B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A58B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A58B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A58B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A58B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A58B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8B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1A58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A58B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58B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A58B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A58B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A58B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A58B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A58B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A58B8"/>
    <w:pPr>
      <w:spacing w:line="240" w:lineRule="auto"/>
    </w:pPr>
    <w:rPr>
      <w:b/>
      <w:bCs/>
      <w:smallCaps/>
      <w:color w:val="44546A" w:themeColor="text2"/>
    </w:rPr>
  </w:style>
  <w:style w:type="paragraph" w:styleId="Title">
    <w:name w:val="Title"/>
    <w:basedOn w:val="Normal"/>
    <w:next w:val="Normal"/>
    <w:link w:val="TitleChar"/>
    <w:uiPriority w:val="10"/>
    <w:qFormat/>
    <w:rsid w:val="001A58B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A58B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A58B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A58B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A58B8"/>
    <w:rPr>
      <w:b/>
      <w:bCs/>
    </w:rPr>
  </w:style>
  <w:style w:type="character" w:styleId="Emphasis">
    <w:name w:val="Emphasis"/>
    <w:basedOn w:val="DefaultParagraphFont"/>
    <w:uiPriority w:val="20"/>
    <w:qFormat/>
    <w:rsid w:val="001A58B8"/>
    <w:rPr>
      <w:i/>
      <w:iCs/>
    </w:rPr>
  </w:style>
  <w:style w:type="paragraph" w:styleId="NoSpacing">
    <w:name w:val="No Spacing"/>
    <w:uiPriority w:val="1"/>
    <w:qFormat/>
    <w:rsid w:val="001A58B8"/>
    <w:pPr>
      <w:spacing w:after="0" w:line="240" w:lineRule="auto"/>
    </w:pPr>
  </w:style>
  <w:style w:type="paragraph" w:styleId="Quote">
    <w:name w:val="Quote"/>
    <w:basedOn w:val="Normal"/>
    <w:next w:val="Normal"/>
    <w:link w:val="QuoteChar"/>
    <w:uiPriority w:val="29"/>
    <w:qFormat/>
    <w:rsid w:val="001A58B8"/>
    <w:pPr>
      <w:spacing w:before="120"/>
      <w:ind w:left="720"/>
    </w:pPr>
    <w:rPr>
      <w:color w:val="44546A" w:themeColor="text2"/>
      <w:sz w:val="24"/>
      <w:szCs w:val="24"/>
    </w:rPr>
  </w:style>
  <w:style w:type="character" w:customStyle="1" w:styleId="QuoteChar">
    <w:name w:val="Quote Char"/>
    <w:basedOn w:val="DefaultParagraphFont"/>
    <w:link w:val="Quote"/>
    <w:uiPriority w:val="29"/>
    <w:rsid w:val="001A58B8"/>
    <w:rPr>
      <w:color w:val="44546A" w:themeColor="text2"/>
      <w:sz w:val="24"/>
      <w:szCs w:val="24"/>
    </w:rPr>
  </w:style>
  <w:style w:type="paragraph" w:styleId="IntenseQuote">
    <w:name w:val="Intense Quote"/>
    <w:basedOn w:val="Normal"/>
    <w:next w:val="Normal"/>
    <w:link w:val="IntenseQuoteChar"/>
    <w:uiPriority w:val="30"/>
    <w:qFormat/>
    <w:rsid w:val="001A58B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A58B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A58B8"/>
    <w:rPr>
      <w:i/>
      <w:iCs/>
      <w:color w:val="595959" w:themeColor="text1" w:themeTint="A6"/>
    </w:rPr>
  </w:style>
  <w:style w:type="character" w:styleId="IntenseEmphasis">
    <w:name w:val="Intense Emphasis"/>
    <w:basedOn w:val="DefaultParagraphFont"/>
    <w:uiPriority w:val="21"/>
    <w:qFormat/>
    <w:rsid w:val="001A58B8"/>
    <w:rPr>
      <w:b/>
      <w:bCs/>
      <w:i/>
      <w:iCs/>
    </w:rPr>
  </w:style>
  <w:style w:type="character" w:styleId="SubtleReference">
    <w:name w:val="Subtle Reference"/>
    <w:basedOn w:val="DefaultParagraphFont"/>
    <w:uiPriority w:val="31"/>
    <w:qFormat/>
    <w:rsid w:val="001A58B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A58B8"/>
    <w:rPr>
      <w:b/>
      <w:bCs/>
      <w:smallCaps/>
      <w:color w:val="44546A" w:themeColor="text2"/>
      <w:u w:val="single"/>
    </w:rPr>
  </w:style>
  <w:style w:type="character" w:styleId="BookTitle">
    <w:name w:val="Book Title"/>
    <w:basedOn w:val="DefaultParagraphFont"/>
    <w:uiPriority w:val="33"/>
    <w:qFormat/>
    <w:rsid w:val="001A58B8"/>
    <w:rPr>
      <w:b/>
      <w:bCs/>
      <w:smallCaps/>
      <w:spacing w:val="10"/>
    </w:rPr>
  </w:style>
  <w:style w:type="paragraph" w:styleId="TOCHeading">
    <w:name w:val="TOC Heading"/>
    <w:basedOn w:val="Heading1"/>
    <w:next w:val="Normal"/>
    <w:uiPriority w:val="39"/>
    <w:semiHidden/>
    <w:unhideWhenUsed/>
    <w:qFormat/>
    <w:rsid w:val="001A58B8"/>
    <w:pPr>
      <w:outlineLvl w:val="9"/>
    </w:pPr>
  </w:style>
  <w:style w:type="paragraph" w:styleId="ListParagraph">
    <w:name w:val="List Paragraph"/>
    <w:basedOn w:val="Normal"/>
    <w:uiPriority w:val="34"/>
    <w:qFormat/>
    <w:rsid w:val="00E10B60"/>
    <w:pPr>
      <w:ind w:left="720"/>
      <w:contextualSpacing/>
    </w:pPr>
  </w:style>
  <w:style w:type="character" w:styleId="PlaceholderText">
    <w:name w:val="Placeholder Text"/>
    <w:basedOn w:val="DefaultParagraphFont"/>
    <w:uiPriority w:val="99"/>
    <w:semiHidden/>
    <w:rsid w:val="007270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D3B54-4B37-4E0A-BB90-611424607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Cloudy Young</dc:creator>
  <cp:keywords/>
  <dc:description/>
  <cp:lastModifiedBy>Cloudy Young</cp:lastModifiedBy>
  <cp:revision>1353</cp:revision>
  <cp:lastPrinted>2019-10-14T03:12:00Z</cp:lastPrinted>
  <dcterms:created xsi:type="dcterms:W3CDTF">2019-10-13T23:17:00Z</dcterms:created>
  <dcterms:modified xsi:type="dcterms:W3CDTF">2019-10-14T03:30:00Z</dcterms:modified>
</cp:coreProperties>
</file>