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373FB" w14:textId="77777777" w:rsidR="005B1F42" w:rsidRPr="00CB74EC" w:rsidRDefault="005B1F42" w:rsidP="00CB74EC">
      <w:pPr>
        <w:jc w:val="center"/>
        <w:rPr>
          <w:rFonts w:ascii="宋体" w:eastAsia="宋体" w:hAnsi="宋体" w:hint="eastAsia"/>
          <w:b/>
          <w:bCs/>
          <w:sz w:val="36"/>
          <w:szCs w:val="40"/>
        </w:rPr>
      </w:pPr>
      <w:r w:rsidRPr="00CB74EC">
        <w:rPr>
          <w:rFonts w:ascii="宋体" w:eastAsia="宋体" w:hAnsi="宋体" w:hint="eastAsia"/>
          <w:b/>
          <w:bCs/>
          <w:sz w:val="36"/>
          <w:szCs w:val="40"/>
        </w:rPr>
        <w:t>西华师范大学</w:t>
      </w:r>
      <w:r w:rsidRPr="00CB74EC">
        <w:rPr>
          <w:rFonts w:ascii="宋体" w:eastAsia="宋体" w:hAnsi="宋体"/>
          <w:b/>
          <w:bCs/>
          <w:sz w:val="36"/>
          <w:szCs w:val="40"/>
        </w:rPr>
        <w:t>AI赋能教育教学场景应用</w:t>
      </w:r>
    </w:p>
    <w:p w14:paraId="7E527CC9" w14:textId="081C5C74" w:rsidR="005B1F42" w:rsidRPr="00CB74EC" w:rsidRDefault="005B1F42" w:rsidP="005B1F42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CB74EC">
        <w:rPr>
          <w:rFonts w:ascii="宋体" w:eastAsia="宋体" w:hAnsi="宋体"/>
          <w:b/>
          <w:bCs/>
          <w:sz w:val="32"/>
          <w:szCs w:val="32"/>
        </w:rPr>
        <w:t>计划进度方案</w:t>
      </w:r>
    </w:p>
    <w:p w14:paraId="3D8A2A53" w14:textId="77777777" w:rsidR="005B1F42" w:rsidRPr="005B1F42" w:rsidRDefault="005B1F42" w:rsidP="00CB74EC">
      <w:pPr>
        <w:widowControl/>
        <w:adjustRightInd w:val="0"/>
        <w:snapToGrid w:val="0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5B1F42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一、方案背景与目标 </w:t>
      </w:r>
    </w:p>
    <w:p w14:paraId="78867D01" w14:textId="77777777" w:rsidR="005B1F42" w:rsidRPr="005B1F42" w:rsidRDefault="005B1F42" w:rsidP="00CB74EC">
      <w:pPr>
        <w:widowControl/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b/>
          <w:bCs/>
          <w:kern w:val="0"/>
          <w:sz w:val="24"/>
          <w:szCs w:val="24"/>
        </w:rPr>
        <w:t>政策背景</w:t>
      </w:r>
      <w:r w:rsidRPr="005B1F42">
        <w:rPr>
          <w:rFonts w:ascii="宋体" w:eastAsia="宋体" w:hAnsi="宋体" w:cs="宋体"/>
          <w:kern w:val="0"/>
          <w:sz w:val="24"/>
          <w:szCs w:val="24"/>
        </w:rPr>
        <w:t>：2026年4月，教育部等五部门联合印发《“人工智能+教育”行动计划》，要求推动智能技术与教育全要素融合、全过程贯通、全场景覆盖。高等教育阶段需推动人工智能成为高校公共基础课，探索人机协同教学模式。</w:t>
      </w:r>
    </w:p>
    <w:p w14:paraId="5A767ACF" w14:textId="77777777" w:rsidR="005B1F42" w:rsidRPr="005B1F42" w:rsidRDefault="005B1F42" w:rsidP="00CB74EC">
      <w:pPr>
        <w:widowControl/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b/>
          <w:bCs/>
          <w:kern w:val="0"/>
          <w:sz w:val="24"/>
          <w:szCs w:val="24"/>
        </w:rPr>
        <w:t>学校目标</w:t>
      </w:r>
      <w:r w:rsidRPr="005B1F42">
        <w:rPr>
          <w:rFonts w:ascii="宋体" w:eastAsia="宋体" w:hAnsi="宋体" w:cs="宋体"/>
          <w:kern w:val="0"/>
          <w:sz w:val="24"/>
          <w:szCs w:val="24"/>
        </w:rPr>
        <w:t>：通过系统调研与技术评估，形成符合学校实际的AI教育应用初步方案，明确未来1-3年AI赋能教学、管理、评价的具体路径，提升教学质量与管理效率。</w:t>
      </w:r>
    </w:p>
    <w:p w14:paraId="0E524353" w14:textId="77777777" w:rsidR="005B1F42" w:rsidRPr="005B1F42" w:rsidRDefault="005B1F42" w:rsidP="00CB74EC">
      <w:pPr>
        <w:widowControl/>
        <w:adjustRightInd w:val="0"/>
        <w:snapToGrid w:val="0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5B1F42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二、核心任务与进度安排 </w:t>
      </w:r>
    </w:p>
    <w:tbl>
      <w:tblPr>
        <w:tblW w:w="85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850"/>
        <w:gridCol w:w="993"/>
        <w:gridCol w:w="4394"/>
        <w:gridCol w:w="1417"/>
      </w:tblGrid>
      <w:tr w:rsidR="00F75E93" w:rsidRPr="00F75E93" w14:paraId="1BAB17EA" w14:textId="77777777" w:rsidTr="006A2BA5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04ED7EC1" w14:textId="77777777" w:rsidR="005B1F42" w:rsidRPr="00F75E93" w:rsidRDefault="005B1F42" w:rsidP="00F75E93">
            <w:pPr>
              <w:widowControl/>
              <w:spacing w:before="20" w:after="20" w:line="300" w:lineRule="auto"/>
              <w:jc w:val="center"/>
              <w:rPr>
                <w:rFonts w:ascii="仿宋" w:eastAsia="仿宋" w:hAnsi="仿宋" w:hint="eastAsia"/>
                <w:bCs/>
                <w:kern w:val="0"/>
                <w:sz w:val="20"/>
                <w:lang w:eastAsia="en-US"/>
              </w:rPr>
            </w:pPr>
            <w:proofErr w:type="spellStart"/>
            <w:r w:rsidRPr="00F75E93">
              <w:rPr>
                <w:rFonts w:ascii="仿宋" w:eastAsia="仿宋" w:hAnsi="仿宋"/>
                <w:bCs/>
                <w:kern w:val="0"/>
                <w:sz w:val="20"/>
                <w:lang w:eastAsia="en-US"/>
              </w:rPr>
              <w:t>阶段</w:t>
            </w:r>
            <w:proofErr w:type="spellEnd"/>
            <w:r w:rsidRPr="00F75E93">
              <w:rPr>
                <w:rFonts w:ascii="Cambria Math" w:eastAsia="仿宋" w:hAnsi="Cambria Math" w:cs="Cambria Math"/>
                <w:bCs/>
                <w:kern w:val="0"/>
                <w:sz w:val="20"/>
                <w:lang w:eastAsia="en-US"/>
              </w:rPr>
              <w:t>​</w:t>
            </w:r>
          </w:p>
        </w:tc>
        <w:tc>
          <w:tcPr>
            <w:tcW w:w="820" w:type="dxa"/>
            <w:vAlign w:val="center"/>
            <w:hideMark/>
          </w:tcPr>
          <w:p w14:paraId="36C8E130" w14:textId="77777777" w:rsidR="00F75E93" w:rsidRDefault="005B1F42" w:rsidP="00F75E93">
            <w:pPr>
              <w:widowControl/>
              <w:spacing w:before="20" w:after="20" w:line="300" w:lineRule="auto"/>
              <w:jc w:val="center"/>
              <w:rPr>
                <w:rFonts w:ascii="仿宋" w:eastAsia="仿宋" w:hAnsi="仿宋" w:hint="eastAsia"/>
                <w:bCs/>
                <w:kern w:val="0"/>
                <w:sz w:val="20"/>
              </w:rPr>
            </w:pPr>
            <w:proofErr w:type="spellStart"/>
            <w:r w:rsidRPr="00F75E93">
              <w:rPr>
                <w:rFonts w:ascii="仿宋" w:eastAsia="仿宋" w:hAnsi="仿宋"/>
                <w:bCs/>
                <w:kern w:val="0"/>
                <w:sz w:val="20"/>
                <w:lang w:eastAsia="en-US"/>
              </w:rPr>
              <w:t>时间</w:t>
            </w:r>
            <w:proofErr w:type="spellEnd"/>
          </w:p>
          <w:p w14:paraId="26245D0D" w14:textId="7578CFCD" w:rsidR="005B1F42" w:rsidRPr="00F75E93" w:rsidRDefault="005B1F42" w:rsidP="00F75E93">
            <w:pPr>
              <w:widowControl/>
              <w:spacing w:before="20" w:after="20" w:line="300" w:lineRule="auto"/>
              <w:jc w:val="center"/>
              <w:rPr>
                <w:rFonts w:ascii="仿宋" w:eastAsia="仿宋" w:hAnsi="仿宋" w:hint="eastAsia"/>
                <w:bCs/>
                <w:kern w:val="0"/>
                <w:sz w:val="20"/>
                <w:lang w:eastAsia="en-US"/>
              </w:rPr>
            </w:pPr>
            <w:proofErr w:type="spellStart"/>
            <w:r w:rsidRPr="00F75E93">
              <w:rPr>
                <w:rFonts w:ascii="仿宋" w:eastAsia="仿宋" w:hAnsi="仿宋"/>
                <w:bCs/>
                <w:kern w:val="0"/>
                <w:sz w:val="20"/>
                <w:lang w:eastAsia="en-US"/>
              </w:rPr>
              <w:t>节点</w:t>
            </w:r>
            <w:proofErr w:type="spellEnd"/>
            <w:r w:rsidRPr="00F75E93">
              <w:rPr>
                <w:rFonts w:ascii="Cambria Math" w:eastAsia="仿宋" w:hAnsi="Cambria Math" w:cs="Cambria Math"/>
                <w:bCs/>
                <w:kern w:val="0"/>
                <w:sz w:val="20"/>
                <w:lang w:eastAsia="en-US"/>
              </w:rPr>
              <w:t>​</w:t>
            </w:r>
          </w:p>
        </w:tc>
        <w:tc>
          <w:tcPr>
            <w:tcW w:w="963" w:type="dxa"/>
            <w:vAlign w:val="center"/>
            <w:hideMark/>
          </w:tcPr>
          <w:p w14:paraId="182847E3" w14:textId="77777777" w:rsidR="00F75E93" w:rsidRDefault="005B1F42" w:rsidP="00F75E93">
            <w:pPr>
              <w:widowControl/>
              <w:spacing w:before="20" w:after="20" w:line="300" w:lineRule="auto"/>
              <w:jc w:val="center"/>
              <w:rPr>
                <w:rFonts w:ascii="仿宋" w:eastAsia="仿宋" w:hAnsi="仿宋" w:hint="eastAsia"/>
                <w:bCs/>
                <w:kern w:val="0"/>
                <w:sz w:val="20"/>
              </w:rPr>
            </w:pPr>
            <w:proofErr w:type="spellStart"/>
            <w:r w:rsidRPr="00F75E93">
              <w:rPr>
                <w:rFonts w:ascii="仿宋" w:eastAsia="仿宋" w:hAnsi="仿宋"/>
                <w:bCs/>
                <w:kern w:val="0"/>
                <w:sz w:val="20"/>
                <w:lang w:eastAsia="en-US"/>
              </w:rPr>
              <w:t>主要</w:t>
            </w:r>
            <w:proofErr w:type="spellEnd"/>
          </w:p>
          <w:p w14:paraId="5C127245" w14:textId="5373AFB3" w:rsidR="005B1F42" w:rsidRPr="00F75E93" w:rsidRDefault="005B1F42" w:rsidP="00F75E93">
            <w:pPr>
              <w:widowControl/>
              <w:spacing w:before="20" w:after="20" w:line="300" w:lineRule="auto"/>
              <w:jc w:val="center"/>
              <w:rPr>
                <w:rFonts w:ascii="仿宋" w:eastAsia="仿宋" w:hAnsi="仿宋" w:hint="eastAsia"/>
                <w:bCs/>
                <w:kern w:val="0"/>
                <w:sz w:val="20"/>
                <w:lang w:eastAsia="en-US"/>
              </w:rPr>
            </w:pPr>
            <w:proofErr w:type="spellStart"/>
            <w:r w:rsidRPr="00F75E93">
              <w:rPr>
                <w:rFonts w:ascii="仿宋" w:eastAsia="仿宋" w:hAnsi="仿宋"/>
                <w:bCs/>
                <w:kern w:val="0"/>
                <w:sz w:val="20"/>
                <w:lang w:eastAsia="en-US"/>
              </w:rPr>
              <w:t>任务</w:t>
            </w:r>
            <w:proofErr w:type="spellEnd"/>
            <w:r w:rsidRPr="00F75E93">
              <w:rPr>
                <w:rFonts w:ascii="Cambria Math" w:eastAsia="仿宋" w:hAnsi="Cambria Math" w:cs="Cambria Math"/>
                <w:bCs/>
                <w:kern w:val="0"/>
                <w:sz w:val="20"/>
                <w:lang w:eastAsia="en-US"/>
              </w:rPr>
              <w:t>​</w:t>
            </w:r>
          </w:p>
        </w:tc>
        <w:tc>
          <w:tcPr>
            <w:tcW w:w="4364" w:type="dxa"/>
            <w:vAlign w:val="center"/>
            <w:hideMark/>
          </w:tcPr>
          <w:p w14:paraId="4AB6A3E6" w14:textId="77777777" w:rsidR="005B1F42" w:rsidRPr="00F75E93" w:rsidRDefault="005B1F42" w:rsidP="00F75E93">
            <w:pPr>
              <w:widowControl/>
              <w:spacing w:before="20" w:after="20" w:line="300" w:lineRule="auto"/>
              <w:jc w:val="center"/>
              <w:rPr>
                <w:rFonts w:ascii="仿宋" w:eastAsia="仿宋" w:hAnsi="仿宋" w:hint="eastAsia"/>
                <w:bCs/>
                <w:kern w:val="0"/>
                <w:sz w:val="20"/>
                <w:lang w:eastAsia="en-US"/>
              </w:rPr>
            </w:pPr>
            <w:proofErr w:type="spellStart"/>
            <w:r w:rsidRPr="00F75E93">
              <w:rPr>
                <w:rFonts w:ascii="仿宋" w:eastAsia="仿宋" w:hAnsi="仿宋"/>
                <w:bCs/>
                <w:kern w:val="0"/>
                <w:sz w:val="20"/>
                <w:lang w:eastAsia="en-US"/>
              </w:rPr>
              <w:t>具体内容</w:t>
            </w:r>
            <w:proofErr w:type="spellEnd"/>
            <w:r w:rsidRPr="00F75E93">
              <w:rPr>
                <w:rFonts w:ascii="Cambria Math" w:eastAsia="仿宋" w:hAnsi="Cambria Math" w:cs="Cambria Math"/>
                <w:bCs/>
                <w:kern w:val="0"/>
                <w:sz w:val="20"/>
                <w:lang w:eastAsia="en-US"/>
              </w:rPr>
              <w:t>​</w:t>
            </w:r>
          </w:p>
        </w:tc>
        <w:tc>
          <w:tcPr>
            <w:tcW w:w="1372" w:type="dxa"/>
            <w:vAlign w:val="center"/>
            <w:hideMark/>
          </w:tcPr>
          <w:p w14:paraId="5BBA786F" w14:textId="77777777" w:rsidR="005B1F42" w:rsidRPr="00F75E93" w:rsidRDefault="005B1F42" w:rsidP="00F75E93">
            <w:pPr>
              <w:widowControl/>
              <w:spacing w:before="20" w:after="20" w:line="300" w:lineRule="auto"/>
              <w:jc w:val="center"/>
              <w:rPr>
                <w:rFonts w:ascii="仿宋" w:eastAsia="仿宋" w:hAnsi="仿宋" w:hint="eastAsia"/>
                <w:bCs/>
                <w:kern w:val="0"/>
                <w:sz w:val="20"/>
                <w:lang w:eastAsia="en-US"/>
              </w:rPr>
            </w:pPr>
            <w:proofErr w:type="spellStart"/>
            <w:r w:rsidRPr="00F75E93">
              <w:rPr>
                <w:rFonts w:ascii="仿宋" w:eastAsia="仿宋" w:hAnsi="仿宋"/>
                <w:bCs/>
                <w:kern w:val="0"/>
                <w:sz w:val="20"/>
                <w:lang w:eastAsia="en-US"/>
              </w:rPr>
              <w:t>产出成果</w:t>
            </w:r>
            <w:proofErr w:type="spellEnd"/>
            <w:r w:rsidRPr="00F75E93">
              <w:rPr>
                <w:rFonts w:ascii="Cambria Math" w:eastAsia="仿宋" w:hAnsi="Cambria Math" w:cs="Cambria Math"/>
                <w:bCs/>
                <w:kern w:val="0"/>
                <w:sz w:val="20"/>
                <w:lang w:eastAsia="en-US"/>
              </w:rPr>
              <w:t>​</w:t>
            </w:r>
          </w:p>
        </w:tc>
      </w:tr>
      <w:tr w:rsidR="00F75E93" w:rsidRPr="00F75E93" w14:paraId="5BC9A812" w14:textId="77777777" w:rsidTr="006A2BA5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DC11A77" w14:textId="77777777" w:rsidR="005B1F42" w:rsidRPr="00F75E93" w:rsidRDefault="005B1F42" w:rsidP="00F75E93">
            <w:pPr>
              <w:widowControl/>
              <w:spacing w:before="20" w:after="20" w:line="300" w:lineRule="auto"/>
              <w:jc w:val="center"/>
              <w:rPr>
                <w:rFonts w:ascii="仿宋" w:eastAsia="仿宋" w:hAnsi="仿宋" w:hint="eastAsia"/>
                <w:bCs/>
                <w:kern w:val="0"/>
                <w:sz w:val="20"/>
                <w:lang w:eastAsia="en-US"/>
              </w:rPr>
            </w:pPr>
            <w:proofErr w:type="spellStart"/>
            <w:r w:rsidRPr="00F75E93">
              <w:rPr>
                <w:rFonts w:ascii="仿宋" w:eastAsia="仿宋" w:hAnsi="仿宋"/>
                <w:bCs/>
                <w:kern w:val="0"/>
                <w:sz w:val="20"/>
                <w:lang w:eastAsia="en-US"/>
              </w:rPr>
              <w:t>第一阶段：线上调研</w:t>
            </w:r>
            <w:proofErr w:type="spellEnd"/>
            <w:r w:rsidRPr="00F75E93">
              <w:rPr>
                <w:rFonts w:ascii="Cambria Math" w:eastAsia="仿宋" w:hAnsi="Cambria Math" w:cs="Cambria Math"/>
                <w:bCs/>
                <w:kern w:val="0"/>
                <w:sz w:val="20"/>
                <w:lang w:eastAsia="en-US"/>
              </w:rPr>
              <w:t>​</w:t>
            </w:r>
          </w:p>
        </w:tc>
        <w:tc>
          <w:tcPr>
            <w:tcW w:w="820" w:type="dxa"/>
            <w:vAlign w:val="center"/>
            <w:hideMark/>
          </w:tcPr>
          <w:p w14:paraId="44211262" w14:textId="462D769F" w:rsidR="005B1F42" w:rsidRPr="00F75E93" w:rsidRDefault="005B1F42" w:rsidP="00F75E93">
            <w:pPr>
              <w:widowControl/>
              <w:spacing w:before="20" w:after="20" w:line="300" w:lineRule="auto"/>
              <w:jc w:val="center"/>
              <w:rPr>
                <w:rFonts w:ascii="仿宋" w:eastAsia="仿宋" w:hAnsi="仿宋" w:hint="eastAsia"/>
                <w:bCs/>
                <w:kern w:val="0"/>
                <w:sz w:val="20"/>
                <w:lang w:eastAsia="en-US"/>
              </w:rPr>
            </w:pPr>
            <w:r w:rsidRPr="00F75E93">
              <w:rPr>
                <w:rFonts w:ascii="仿宋" w:eastAsia="仿宋" w:hAnsi="仿宋"/>
                <w:bCs/>
                <w:kern w:val="0"/>
                <w:sz w:val="20"/>
                <w:lang w:eastAsia="en-US"/>
              </w:rPr>
              <w:t>2026年4月</w:t>
            </w:r>
            <w:r w:rsidR="00F75E93" w:rsidRPr="00F75E93">
              <w:rPr>
                <w:rFonts w:ascii="仿宋" w:eastAsia="仿宋" w:hAnsi="仿宋" w:hint="eastAsia"/>
                <w:bCs/>
                <w:kern w:val="0"/>
                <w:sz w:val="20"/>
                <w:lang w:eastAsia="en-US"/>
              </w:rPr>
              <w:t>10</w:t>
            </w:r>
            <w:r w:rsidRPr="00F75E93">
              <w:rPr>
                <w:rFonts w:ascii="仿宋" w:eastAsia="仿宋" w:hAnsi="仿宋"/>
                <w:bCs/>
                <w:kern w:val="0"/>
                <w:sz w:val="20"/>
                <w:lang w:eastAsia="en-US"/>
              </w:rPr>
              <w:t>日-</w:t>
            </w:r>
            <w:r w:rsidR="00F75E93" w:rsidRPr="00F75E93">
              <w:rPr>
                <w:rFonts w:ascii="仿宋" w:eastAsia="仿宋" w:hAnsi="仿宋" w:hint="eastAsia"/>
                <w:bCs/>
                <w:kern w:val="0"/>
                <w:sz w:val="20"/>
                <w:lang w:eastAsia="en-US"/>
              </w:rPr>
              <w:t>4</w:t>
            </w:r>
            <w:r w:rsidRPr="00F75E93">
              <w:rPr>
                <w:rFonts w:ascii="仿宋" w:eastAsia="仿宋" w:hAnsi="仿宋"/>
                <w:bCs/>
                <w:kern w:val="0"/>
                <w:sz w:val="20"/>
                <w:lang w:eastAsia="en-US"/>
              </w:rPr>
              <w:t>月</w:t>
            </w:r>
            <w:r w:rsidR="00F75E93" w:rsidRPr="00F75E93">
              <w:rPr>
                <w:rFonts w:ascii="仿宋" w:eastAsia="仿宋" w:hAnsi="仿宋" w:hint="eastAsia"/>
                <w:bCs/>
                <w:kern w:val="0"/>
                <w:sz w:val="20"/>
                <w:lang w:eastAsia="en-US"/>
              </w:rPr>
              <w:t>28</w:t>
            </w:r>
            <w:r w:rsidRPr="00F75E93">
              <w:rPr>
                <w:rFonts w:ascii="仿宋" w:eastAsia="仿宋" w:hAnsi="仿宋"/>
                <w:bCs/>
                <w:kern w:val="0"/>
                <w:sz w:val="20"/>
                <w:lang w:eastAsia="en-US"/>
              </w:rPr>
              <w:t>日</w:t>
            </w:r>
          </w:p>
        </w:tc>
        <w:tc>
          <w:tcPr>
            <w:tcW w:w="963" w:type="dxa"/>
            <w:vAlign w:val="center"/>
            <w:hideMark/>
          </w:tcPr>
          <w:p w14:paraId="43CB1A8F" w14:textId="77777777" w:rsidR="005B1F42" w:rsidRPr="00F75E93" w:rsidRDefault="005B1F42" w:rsidP="00F75E93">
            <w:pPr>
              <w:widowControl/>
              <w:spacing w:before="20" w:after="20" w:line="300" w:lineRule="auto"/>
              <w:jc w:val="center"/>
              <w:rPr>
                <w:rFonts w:ascii="仿宋" w:eastAsia="仿宋" w:hAnsi="仿宋" w:hint="eastAsia"/>
                <w:bCs/>
                <w:kern w:val="0"/>
                <w:sz w:val="20"/>
              </w:rPr>
            </w:pPr>
            <w:r w:rsidRPr="00F75E93">
              <w:rPr>
                <w:rFonts w:ascii="仿宋" w:eastAsia="仿宋" w:hAnsi="仿宋"/>
                <w:bCs/>
                <w:kern w:val="0"/>
                <w:sz w:val="20"/>
              </w:rPr>
              <w:t>面向全校师生的需求与现状调研</w:t>
            </w:r>
          </w:p>
        </w:tc>
        <w:tc>
          <w:tcPr>
            <w:tcW w:w="4364" w:type="dxa"/>
            <w:vAlign w:val="center"/>
            <w:hideMark/>
          </w:tcPr>
          <w:p w14:paraId="16D02765" w14:textId="00E49E8B" w:rsidR="005B1F42" w:rsidRPr="00F75E93" w:rsidRDefault="005B1F42" w:rsidP="00F75E93">
            <w:pPr>
              <w:widowControl/>
              <w:spacing w:before="20" w:after="20" w:line="300" w:lineRule="auto"/>
              <w:jc w:val="left"/>
              <w:rPr>
                <w:rFonts w:ascii="仿宋" w:eastAsia="仿宋" w:hAnsi="仿宋" w:hint="eastAsia"/>
                <w:bCs/>
                <w:kern w:val="0"/>
                <w:sz w:val="20"/>
              </w:rPr>
            </w:pPr>
            <w:r w:rsidRPr="00F75E93">
              <w:rPr>
                <w:rFonts w:ascii="仿宋" w:eastAsia="仿宋" w:hAnsi="仿宋"/>
                <w:bCs/>
                <w:kern w:val="0"/>
                <w:sz w:val="20"/>
              </w:rPr>
              <w:t>1.问卷设计：涵盖AI认知度、使用频率、应用场景、培训需求、隐私关切等维度</w:t>
            </w:r>
          </w:p>
          <w:p w14:paraId="66F0F1FE" w14:textId="5DA2FA8F" w:rsidR="005B1F42" w:rsidRPr="00F75E93" w:rsidRDefault="005B1F42" w:rsidP="00F75E93">
            <w:pPr>
              <w:widowControl/>
              <w:spacing w:before="20" w:after="20" w:line="300" w:lineRule="auto"/>
              <w:jc w:val="left"/>
              <w:rPr>
                <w:rFonts w:ascii="仿宋" w:eastAsia="仿宋" w:hAnsi="仿宋" w:hint="eastAsia"/>
                <w:bCs/>
                <w:kern w:val="0"/>
                <w:sz w:val="20"/>
              </w:rPr>
            </w:pPr>
            <w:r w:rsidRPr="00F75E93">
              <w:rPr>
                <w:rFonts w:ascii="仿宋" w:eastAsia="仿宋" w:hAnsi="仿宋"/>
                <w:bCs/>
                <w:kern w:val="0"/>
                <w:sz w:val="20"/>
              </w:rPr>
              <w:t>2.发放渠道：通过学校统一身份认证平台、企业微信、学习通等渠道覆盖全体师生</w:t>
            </w:r>
          </w:p>
          <w:p w14:paraId="61C6BB6F" w14:textId="50732567" w:rsidR="005B1F42" w:rsidRPr="00F75E93" w:rsidRDefault="005B1F42" w:rsidP="00F75E93">
            <w:pPr>
              <w:widowControl/>
              <w:spacing w:before="20" w:after="20" w:line="300" w:lineRule="auto"/>
              <w:jc w:val="left"/>
              <w:rPr>
                <w:rFonts w:ascii="仿宋" w:eastAsia="仿宋" w:hAnsi="仿宋" w:hint="eastAsia"/>
                <w:bCs/>
                <w:kern w:val="0"/>
                <w:sz w:val="20"/>
              </w:rPr>
            </w:pPr>
            <w:r w:rsidRPr="00F75E93">
              <w:rPr>
                <w:rFonts w:ascii="仿宋" w:eastAsia="仿宋" w:hAnsi="仿宋"/>
                <w:bCs/>
                <w:kern w:val="0"/>
                <w:sz w:val="20"/>
              </w:rPr>
              <w:t>3.样本要求：教师样本覆盖各学院、各职称层次；学生样本覆盖各年级、各专业</w:t>
            </w:r>
          </w:p>
        </w:tc>
        <w:tc>
          <w:tcPr>
            <w:tcW w:w="1372" w:type="dxa"/>
            <w:vAlign w:val="center"/>
            <w:hideMark/>
          </w:tcPr>
          <w:p w14:paraId="2513CF66" w14:textId="2131F447" w:rsidR="005B1F42" w:rsidRPr="00F75E93" w:rsidRDefault="005B1F42" w:rsidP="00F75E93">
            <w:pPr>
              <w:widowControl/>
              <w:spacing w:before="20" w:after="20" w:line="300" w:lineRule="auto"/>
              <w:jc w:val="left"/>
              <w:rPr>
                <w:rFonts w:ascii="仿宋" w:eastAsia="仿宋" w:hAnsi="仿宋" w:hint="eastAsia"/>
                <w:bCs/>
                <w:kern w:val="0"/>
                <w:sz w:val="20"/>
              </w:rPr>
            </w:pPr>
            <w:r w:rsidRPr="00F75E93">
              <w:rPr>
                <w:rFonts w:ascii="仿宋" w:eastAsia="仿宋" w:hAnsi="仿宋"/>
                <w:bCs/>
                <w:kern w:val="0"/>
                <w:sz w:val="20"/>
              </w:rPr>
              <w:t>1.《全校师生AI教育应用调研报告》</w:t>
            </w:r>
          </w:p>
          <w:p w14:paraId="1F36CC60" w14:textId="14750816" w:rsidR="005B1F42" w:rsidRPr="00F75E93" w:rsidRDefault="005B1F42" w:rsidP="00F75E93">
            <w:pPr>
              <w:widowControl/>
              <w:spacing w:before="20" w:after="20" w:line="300" w:lineRule="auto"/>
              <w:jc w:val="left"/>
              <w:rPr>
                <w:rFonts w:ascii="仿宋" w:eastAsia="仿宋" w:hAnsi="仿宋" w:hint="eastAsia"/>
                <w:bCs/>
                <w:kern w:val="0"/>
                <w:sz w:val="20"/>
              </w:rPr>
            </w:pPr>
            <w:r w:rsidRPr="00F75E93">
              <w:rPr>
                <w:rFonts w:ascii="仿宋" w:eastAsia="仿宋" w:hAnsi="仿宋"/>
                <w:bCs/>
                <w:kern w:val="0"/>
                <w:sz w:val="20"/>
              </w:rPr>
              <w:t>2.师生需求数据可视化分析</w:t>
            </w:r>
          </w:p>
          <w:p w14:paraId="20118936" w14:textId="68C3E19F" w:rsidR="005B1F42" w:rsidRPr="00F75E93" w:rsidRDefault="005B1F42" w:rsidP="00F75E93">
            <w:pPr>
              <w:widowControl/>
              <w:spacing w:before="20" w:after="20" w:line="300" w:lineRule="auto"/>
              <w:jc w:val="left"/>
              <w:rPr>
                <w:rFonts w:ascii="仿宋" w:eastAsia="仿宋" w:hAnsi="仿宋" w:hint="eastAsia"/>
                <w:bCs/>
                <w:kern w:val="0"/>
                <w:sz w:val="20"/>
                <w:lang w:eastAsia="en-US"/>
              </w:rPr>
            </w:pPr>
            <w:r w:rsidRPr="00F75E93">
              <w:rPr>
                <w:rFonts w:ascii="仿宋" w:eastAsia="仿宋" w:hAnsi="仿宋"/>
                <w:bCs/>
                <w:kern w:val="0"/>
                <w:sz w:val="20"/>
                <w:lang w:eastAsia="en-US"/>
              </w:rPr>
              <w:t>3.关键问题清单</w:t>
            </w:r>
          </w:p>
        </w:tc>
      </w:tr>
      <w:tr w:rsidR="00F75E93" w:rsidRPr="00F75E93" w14:paraId="3DFDCC04" w14:textId="77777777" w:rsidTr="006A2BA5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2419101" w14:textId="77777777" w:rsidR="005B1F42" w:rsidRPr="00F75E93" w:rsidRDefault="005B1F42" w:rsidP="00F75E93">
            <w:pPr>
              <w:widowControl/>
              <w:spacing w:before="20" w:after="20" w:line="300" w:lineRule="auto"/>
              <w:jc w:val="center"/>
              <w:rPr>
                <w:rFonts w:ascii="仿宋" w:eastAsia="仿宋" w:hAnsi="仿宋" w:hint="eastAsia"/>
                <w:bCs/>
                <w:kern w:val="0"/>
                <w:sz w:val="20"/>
                <w:lang w:eastAsia="en-US"/>
              </w:rPr>
            </w:pPr>
            <w:proofErr w:type="spellStart"/>
            <w:r w:rsidRPr="00F75E93">
              <w:rPr>
                <w:rFonts w:ascii="仿宋" w:eastAsia="仿宋" w:hAnsi="仿宋"/>
                <w:bCs/>
                <w:kern w:val="0"/>
                <w:sz w:val="20"/>
                <w:lang w:eastAsia="en-US"/>
              </w:rPr>
              <w:t>第二阶段：现场调研</w:t>
            </w:r>
            <w:proofErr w:type="spellEnd"/>
            <w:r w:rsidRPr="00F75E93">
              <w:rPr>
                <w:rFonts w:ascii="Cambria Math" w:eastAsia="仿宋" w:hAnsi="Cambria Math" w:cs="Cambria Math"/>
                <w:bCs/>
                <w:kern w:val="0"/>
                <w:sz w:val="20"/>
                <w:lang w:eastAsia="en-US"/>
              </w:rPr>
              <w:t>​</w:t>
            </w:r>
          </w:p>
        </w:tc>
        <w:tc>
          <w:tcPr>
            <w:tcW w:w="820" w:type="dxa"/>
            <w:vAlign w:val="center"/>
            <w:hideMark/>
          </w:tcPr>
          <w:p w14:paraId="0864C4BC" w14:textId="01EAC9ED" w:rsidR="005B1F42" w:rsidRPr="00F75E93" w:rsidRDefault="005B1F42" w:rsidP="00F75E93">
            <w:pPr>
              <w:widowControl/>
              <w:spacing w:before="20" w:after="20" w:line="300" w:lineRule="auto"/>
              <w:jc w:val="center"/>
              <w:rPr>
                <w:rFonts w:ascii="仿宋" w:eastAsia="仿宋" w:hAnsi="仿宋" w:hint="eastAsia"/>
                <w:bCs/>
                <w:kern w:val="0"/>
                <w:sz w:val="20"/>
                <w:lang w:eastAsia="en-US"/>
              </w:rPr>
            </w:pPr>
            <w:r w:rsidRPr="00F75E93">
              <w:rPr>
                <w:rFonts w:ascii="仿宋" w:eastAsia="仿宋" w:hAnsi="仿宋"/>
                <w:bCs/>
                <w:kern w:val="0"/>
                <w:sz w:val="20"/>
                <w:lang w:eastAsia="en-US"/>
              </w:rPr>
              <w:t>2026年</w:t>
            </w:r>
            <w:r w:rsidR="00F75E93" w:rsidRPr="00F75E93">
              <w:rPr>
                <w:rFonts w:ascii="仿宋" w:eastAsia="仿宋" w:hAnsi="仿宋" w:hint="eastAsia"/>
                <w:bCs/>
                <w:kern w:val="0"/>
                <w:sz w:val="20"/>
                <w:lang w:eastAsia="en-US"/>
              </w:rPr>
              <w:t>4</w:t>
            </w:r>
            <w:r w:rsidRPr="00F75E93">
              <w:rPr>
                <w:rFonts w:ascii="仿宋" w:eastAsia="仿宋" w:hAnsi="仿宋"/>
                <w:bCs/>
                <w:kern w:val="0"/>
                <w:sz w:val="20"/>
                <w:lang w:eastAsia="en-US"/>
              </w:rPr>
              <w:t>月</w:t>
            </w:r>
            <w:r w:rsidR="00F75E93" w:rsidRPr="00F75E93">
              <w:rPr>
                <w:rFonts w:ascii="仿宋" w:eastAsia="仿宋" w:hAnsi="仿宋" w:hint="eastAsia"/>
                <w:bCs/>
                <w:kern w:val="0"/>
                <w:sz w:val="20"/>
                <w:lang w:eastAsia="en-US"/>
              </w:rPr>
              <w:t>29</w:t>
            </w:r>
            <w:r w:rsidRPr="00F75E93">
              <w:rPr>
                <w:rFonts w:ascii="仿宋" w:eastAsia="仿宋" w:hAnsi="仿宋"/>
                <w:bCs/>
                <w:kern w:val="0"/>
                <w:sz w:val="20"/>
                <w:lang w:eastAsia="en-US"/>
              </w:rPr>
              <w:t>日-</w:t>
            </w:r>
            <w:r w:rsidR="00F75E93" w:rsidRPr="00F75E93">
              <w:rPr>
                <w:rFonts w:ascii="仿宋" w:eastAsia="仿宋" w:hAnsi="仿宋" w:hint="eastAsia"/>
                <w:bCs/>
                <w:kern w:val="0"/>
                <w:sz w:val="20"/>
                <w:lang w:eastAsia="en-US"/>
              </w:rPr>
              <w:t>5月</w:t>
            </w:r>
            <w:r w:rsidRPr="00F75E93">
              <w:rPr>
                <w:rFonts w:ascii="仿宋" w:eastAsia="仿宋" w:hAnsi="仿宋"/>
                <w:bCs/>
                <w:kern w:val="0"/>
                <w:sz w:val="20"/>
                <w:lang w:eastAsia="en-US"/>
              </w:rPr>
              <w:t>12日</w:t>
            </w:r>
          </w:p>
        </w:tc>
        <w:tc>
          <w:tcPr>
            <w:tcW w:w="963" w:type="dxa"/>
            <w:vAlign w:val="center"/>
            <w:hideMark/>
          </w:tcPr>
          <w:p w14:paraId="1CDC0CF5" w14:textId="77777777" w:rsidR="005B1F42" w:rsidRPr="00F75E93" w:rsidRDefault="005B1F42" w:rsidP="00F75E93">
            <w:pPr>
              <w:widowControl/>
              <w:spacing w:before="20" w:after="20" w:line="300" w:lineRule="auto"/>
              <w:jc w:val="center"/>
              <w:rPr>
                <w:rFonts w:ascii="仿宋" w:eastAsia="仿宋" w:hAnsi="仿宋" w:hint="eastAsia"/>
                <w:bCs/>
                <w:kern w:val="0"/>
                <w:sz w:val="20"/>
              </w:rPr>
            </w:pPr>
            <w:r w:rsidRPr="00F75E93">
              <w:rPr>
                <w:rFonts w:ascii="仿宋" w:eastAsia="仿宋" w:hAnsi="仿宋"/>
                <w:bCs/>
                <w:kern w:val="0"/>
                <w:sz w:val="20"/>
              </w:rPr>
              <w:t>深入二级教学单位与教务管理部门</w:t>
            </w:r>
          </w:p>
        </w:tc>
        <w:tc>
          <w:tcPr>
            <w:tcW w:w="4364" w:type="dxa"/>
            <w:vAlign w:val="center"/>
            <w:hideMark/>
          </w:tcPr>
          <w:p w14:paraId="7C0FAF04" w14:textId="6CAE9705" w:rsidR="005B1F42" w:rsidRPr="00F75E93" w:rsidRDefault="005B1F42" w:rsidP="00F75E93">
            <w:pPr>
              <w:widowControl/>
              <w:spacing w:before="20" w:after="20" w:line="300" w:lineRule="auto"/>
              <w:jc w:val="left"/>
              <w:rPr>
                <w:rFonts w:ascii="仿宋" w:eastAsia="仿宋" w:hAnsi="仿宋" w:hint="eastAsia"/>
                <w:bCs/>
                <w:kern w:val="0"/>
                <w:sz w:val="20"/>
              </w:rPr>
            </w:pPr>
            <w:r w:rsidRPr="00F75E93">
              <w:rPr>
                <w:rFonts w:ascii="仿宋" w:eastAsia="仿宋" w:hAnsi="仿宋"/>
                <w:bCs/>
                <w:kern w:val="0"/>
                <w:sz w:val="20"/>
              </w:rPr>
              <w:t>1.教学单位调研：走访各学院（部），了解学科特色、现有信息化基础、AI应用试点情况</w:t>
            </w:r>
          </w:p>
          <w:p w14:paraId="6890B4D1" w14:textId="1A0B6BF9" w:rsidR="005B1F42" w:rsidRPr="00F75E93" w:rsidRDefault="005B1F42" w:rsidP="00F75E93">
            <w:pPr>
              <w:widowControl/>
              <w:spacing w:before="20" w:after="20" w:line="300" w:lineRule="auto"/>
              <w:jc w:val="left"/>
              <w:rPr>
                <w:rFonts w:ascii="仿宋" w:eastAsia="仿宋" w:hAnsi="仿宋" w:hint="eastAsia"/>
                <w:bCs/>
                <w:kern w:val="0"/>
                <w:sz w:val="20"/>
              </w:rPr>
            </w:pPr>
            <w:r w:rsidRPr="00F75E93">
              <w:rPr>
                <w:rFonts w:ascii="仿宋" w:eastAsia="仿宋" w:hAnsi="仿宋"/>
                <w:bCs/>
                <w:kern w:val="0"/>
                <w:sz w:val="20"/>
              </w:rPr>
              <w:t>2. 管理部门调研：与教务处、研究生院、</w:t>
            </w:r>
            <w:r w:rsidR="00904D94" w:rsidRPr="00F75E93">
              <w:rPr>
                <w:rFonts w:ascii="仿宋" w:eastAsia="仿宋" w:hAnsi="仿宋" w:hint="eastAsia"/>
                <w:bCs/>
                <w:kern w:val="0"/>
                <w:sz w:val="20"/>
              </w:rPr>
              <w:t>教师发展与评价</w:t>
            </w:r>
            <w:r w:rsidRPr="00F75E93">
              <w:rPr>
                <w:rFonts w:ascii="仿宋" w:eastAsia="仿宋" w:hAnsi="仿宋"/>
                <w:bCs/>
                <w:kern w:val="0"/>
                <w:sz w:val="20"/>
              </w:rPr>
              <w:t>中心等部门座谈，了解管理痛点、数据孤岛、业务流程优化需求</w:t>
            </w:r>
          </w:p>
          <w:p w14:paraId="40E9D05F" w14:textId="6C6EC379" w:rsidR="005B1F42" w:rsidRPr="00F75E93" w:rsidRDefault="005B1F42" w:rsidP="00F75E93">
            <w:pPr>
              <w:widowControl/>
              <w:spacing w:before="20" w:after="20" w:line="300" w:lineRule="auto"/>
              <w:jc w:val="left"/>
              <w:rPr>
                <w:rFonts w:ascii="仿宋" w:eastAsia="仿宋" w:hAnsi="仿宋" w:hint="eastAsia"/>
                <w:bCs/>
                <w:kern w:val="0"/>
                <w:sz w:val="20"/>
              </w:rPr>
            </w:pPr>
            <w:r w:rsidRPr="00F75E93">
              <w:rPr>
                <w:rFonts w:ascii="仿宋" w:eastAsia="仿宋" w:hAnsi="仿宋"/>
                <w:bCs/>
                <w:kern w:val="0"/>
                <w:sz w:val="20"/>
              </w:rPr>
              <w:t>3.实地观察：观摩现有智慧教室、实验室使用情况</w:t>
            </w:r>
          </w:p>
        </w:tc>
        <w:tc>
          <w:tcPr>
            <w:tcW w:w="1372" w:type="dxa"/>
            <w:vAlign w:val="center"/>
            <w:hideMark/>
          </w:tcPr>
          <w:p w14:paraId="7D585417" w14:textId="3DB3825A" w:rsidR="005B1F42" w:rsidRPr="00F75E93" w:rsidRDefault="005B1F42" w:rsidP="00F75E93">
            <w:pPr>
              <w:widowControl/>
              <w:spacing w:before="20" w:after="20" w:line="300" w:lineRule="auto"/>
              <w:jc w:val="left"/>
              <w:rPr>
                <w:rFonts w:ascii="仿宋" w:eastAsia="仿宋" w:hAnsi="仿宋" w:hint="eastAsia"/>
                <w:bCs/>
                <w:kern w:val="0"/>
                <w:sz w:val="20"/>
              </w:rPr>
            </w:pPr>
            <w:r w:rsidRPr="00F75E93">
              <w:rPr>
                <w:rFonts w:ascii="仿宋" w:eastAsia="仿宋" w:hAnsi="仿宋"/>
                <w:bCs/>
                <w:kern w:val="0"/>
                <w:sz w:val="20"/>
              </w:rPr>
              <w:t>1.《各二级单位AI应用现状与需求报告》</w:t>
            </w:r>
          </w:p>
          <w:p w14:paraId="67793D95" w14:textId="2A9C9E9F" w:rsidR="005B1F42" w:rsidRPr="00F75E93" w:rsidRDefault="005B1F42" w:rsidP="00F75E93">
            <w:pPr>
              <w:widowControl/>
              <w:spacing w:before="20" w:after="20" w:line="300" w:lineRule="auto"/>
              <w:jc w:val="left"/>
              <w:rPr>
                <w:rFonts w:ascii="仿宋" w:eastAsia="仿宋" w:hAnsi="仿宋" w:hint="eastAsia"/>
                <w:bCs/>
                <w:kern w:val="0"/>
                <w:sz w:val="20"/>
              </w:rPr>
            </w:pPr>
            <w:r w:rsidRPr="00F75E93">
              <w:rPr>
                <w:rFonts w:ascii="仿宋" w:eastAsia="仿宋" w:hAnsi="仿宋"/>
                <w:bCs/>
                <w:kern w:val="0"/>
                <w:sz w:val="20"/>
              </w:rPr>
              <w:t>2.教务管理优化需求清单</w:t>
            </w:r>
          </w:p>
          <w:p w14:paraId="64EB9D48" w14:textId="557E1121" w:rsidR="005B1F42" w:rsidRPr="00F75E93" w:rsidRDefault="005B1F42" w:rsidP="00F75E93">
            <w:pPr>
              <w:widowControl/>
              <w:spacing w:before="20" w:after="20" w:line="300" w:lineRule="auto"/>
              <w:jc w:val="left"/>
              <w:rPr>
                <w:rFonts w:ascii="仿宋" w:eastAsia="仿宋" w:hAnsi="仿宋" w:hint="eastAsia"/>
                <w:bCs/>
                <w:kern w:val="0"/>
                <w:sz w:val="20"/>
              </w:rPr>
            </w:pPr>
            <w:r w:rsidRPr="00F75E93">
              <w:rPr>
                <w:rFonts w:ascii="仿宋" w:eastAsia="仿宋" w:hAnsi="仿宋"/>
                <w:bCs/>
                <w:kern w:val="0"/>
                <w:sz w:val="20"/>
              </w:rPr>
              <w:t>3.典型应用场景案例集</w:t>
            </w:r>
          </w:p>
        </w:tc>
      </w:tr>
      <w:tr w:rsidR="00F75E93" w:rsidRPr="00F75E93" w14:paraId="7631DD17" w14:textId="77777777" w:rsidTr="006A2BA5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C888EC4" w14:textId="77777777" w:rsidR="005B1F42" w:rsidRPr="00F75E93" w:rsidRDefault="005B1F42" w:rsidP="00F75E93">
            <w:pPr>
              <w:widowControl/>
              <w:spacing w:before="20" w:after="20" w:line="300" w:lineRule="auto"/>
              <w:jc w:val="center"/>
              <w:rPr>
                <w:rFonts w:ascii="仿宋" w:eastAsia="仿宋" w:hAnsi="仿宋" w:hint="eastAsia"/>
                <w:bCs/>
                <w:kern w:val="0"/>
                <w:sz w:val="20"/>
                <w:lang w:eastAsia="en-US"/>
              </w:rPr>
            </w:pPr>
            <w:proofErr w:type="spellStart"/>
            <w:r w:rsidRPr="00F75E93">
              <w:rPr>
                <w:rFonts w:ascii="仿宋" w:eastAsia="仿宋" w:hAnsi="仿宋"/>
                <w:bCs/>
                <w:kern w:val="0"/>
                <w:sz w:val="20"/>
                <w:lang w:eastAsia="en-US"/>
              </w:rPr>
              <w:t>第三阶段：技术交流</w:t>
            </w:r>
            <w:proofErr w:type="spellEnd"/>
            <w:r w:rsidRPr="00F75E93">
              <w:rPr>
                <w:rFonts w:ascii="Cambria Math" w:eastAsia="仿宋" w:hAnsi="Cambria Math" w:cs="Cambria Math"/>
                <w:bCs/>
                <w:kern w:val="0"/>
                <w:sz w:val="20"/>
                <w:lang w:eastAsia="en-US"/>
              </w:rPr>
              <w:t>​</w:t>
            </w:r>
          </w:p>
        </w:tc>
        <w:tc>
          <w:tcPr>
            <w:tcW w:w="820" w:type="dxa"/>
            <w:vAlign w:val="center"/>
            <w:hideMark/>
          </w:tcPr>
          <w:p w14:paraId="2DD9E2D3" w14:textId="1C552B94" w:rsidR="005B1F42" w:rsidRPr="00F75E93" w:rsidRDefault="005B1F42" w:rsidP="00F75E93">
            <w:pPr>
              <w:widowControl/>
              <w:spacing w:before="20" w:after="20" w:line="300" w:lineRule="auto"/>
              <w:jc w:val="center"/>
              <w:rPr>
                <w:rFonts w:ascii="仿宋" w:eastAsia="仿宋" w:hAnsi="仿宋" w:hint="eastAsia"/>
                <w:bCs/>
                <w:kern w:val="0"/>
                <w:sz w:val="20"/>
                <w:lang w:eastAsia="en-US"/>
              </w:rPr>
            </w:pPr>
            <w:r w:rsidRPr="00F75E93">
              <w:rPr>
                <w:rFonts w:ascii="仿宋" w:eastAsia="仿宋" w:hAnsi="仿宋"/>
                <w:bCs/>
                <w:kern w:val="0"/>
                <w:sz w:val="20"/>
                <w:lang w:eastAsia="en-US"/>
              </w:rPr>
              <w:t>2026年5月13日-</w:t>
            </w:r>
            <w:r w:rsidR="00F75E93" w:rsidRPr="00F75E93">
              <w:rPr>
                <w:rFonts w:ascii="仿宋" w:eastAsia="仿宋" w:hAnsi="仿宋" w:hint="eastAsia"/>
                <w:bCs/>
                <w:kern w:val="0"/>
                <w:sz w:val="20"/>
                <w:lang w:eastAsia="en-US"/>
              </w:rPr>
              <w:t>5月</w:t>
            </w:r>
            <w:r w:rsidRPr="00F75E93">
              <w:rPr>
                <w:rFonts w:ascii="仿宋" w:eastAsia="仿宋" w:hAnsi="仿宋"/>
                <w:bCs/>
                <w:kern w:val="0"/>
                <w:sz w:val="20"/>
                <w:lang w:eastAsia="en-US"/>
              </w:rPr>
              <w:t>17日</w:t>
            </w:r>
          </w:p>
        </w:tc>
        <w:tc>
          <w:tcPr>
            <w:tcW w:w="963" w:type="dxa"/>
            <w:vAlign w:val="center"/>
            <w:hideMark/>
          </w:tcPr>
          <w:p w14:paraId="1ADF8887" w14:textId="77777777" w:rsidR="005B1F42" w:rsidRPr="00F75E93" w:rsidRDefault="005B1F42" w:rsidP="00F75E93">
            <w:pPr>
              <w:widowControl/>
              <w:spacing w:before="20" w:after="20" w:line="300" w:lineRule="auto"/>
              <w:jc w:val="center"/>
              <w:rPr>
                <w:rFonts w:ascii="仿宋" w:eastAsia="仿宋" w:hAnsi="仿宋" w:hint="eastAsia"/>
                <w:bCs/>
                <w:kern w:val="0"/>
                <w:sz w:val="20"/>
              </w:rPr>
            </w:pPr>
            <w:r w:rsidRPr="00F75E93">
              <w:rPr>
                <w:rFonts w:ascii="仿宋" w:eastAsia="仿宋" w:hAnsi="仿宋"/>
                <w:bCs/>
                <w:kern w:val="0"/>
                <w:sz w:val="20"/>
              </w:rPr>
              <w:t>与AI教育应用厂商对接评估</w:t>
            </w:r>
          </w:p>
        </w:tc>
        <w:tc>
          <w:tcPr>
            <w:tcW w:w="4364" w:type="dxa"/>
            <w:vAlign w:val="center"/>
            <w:hideMark/>
          </w:tcPr>
          <w:p w14:paraId="7A031E62" w14:textId="408F931B" w:rsidR="005B1F42" w:rsidRPr="00F75E93" w:rsidRDefault="005B1F42" w:rsidP="00F75E93">
            <w:pPr>
              <w:widowControl/>
              <w:spacing w:before="20" w:after="20" w:line="300" w:lineRule="auto"/>
              <w:jc w:val="left"/>
              <w:rPr>
                <w:rFonts w:ascii="仿宋" w:eastAsia="仿宋" w:hAnsi="仿宋" w:hint="eastAsia"/>
                <w:bCs/>
                <w:kern w:val="0"/>
                <w:sz w:val="20"/>
              </w:rPr>
            </w:pPr>
            <w:r w:rsidRPr="00F75E93">
              <w:rPr>
                <w:rFonts w:ascii="仿宋" w:eastAsia="仿宋" w:hAnsi="仿宋"/>
                <w:bCs/>
                <w:kern w:val="0"/>
                <w:sz w:val="20"/>
              </w:rPr>
              <w:t>1.厂商邀请：邀请3-</w:t>
            </w:r>
            <w:r w:rsidR="006920B5">
              <w:rPr>
                <w:rFonts w:ascii="仿宋" w:eastAsia="仿宋" w:hAnsi="仿宋" w:hint="eastAsia"/>
                <w:bCs/>
                <w:kern w:val="0"/>
                <w:sz w:val="20"/>
              </w:rPr>
              <w:t>6</w:t>
            </w:r>
            <w:r w:rsidRPr="00F75E93">
              <w:rPr>
                <w:rFonts w:ascii="仿宋" w:eastAsia="仿宋" w:hAnsi="仿宋"/>
                <w:bCs/>
                <w:kern w:val="0"/>
                <w:sz w:val="20"/>
              </w:rPr>
              <w:t>家主流AI教育解决方案提供商（如</w:t>
            </w:r>
            <w:r w:rsidR="00F75E93" w:rsidRPr="00F75E93">
              <w:rPr>
                <w:rFonts w:ascii="仿宋" w:eastAsia="仿宋" w:hAnsi="仿宋" w:hint="eastAsia"/>
                <w:bCs/>
                <w:kern w:val="0"/>
                <w:sz w:val="20"/>
              </w:rPr>
              <w:t>超星</w:t>
            </w:r>
            <w:r w:rsidRPr="00F75E93">
              <w:rPr>
                <w:rFonts w:ascii="仿宋" w:eastAsia="仿宋" w:hAnsi="仿宋"/>
                <w:bCs/>
                <w:kern w:val="0"/>
                <w:sz w:val="20"/>
              </w:rPr>
              <w:t>、</w:t>
            </w:r>
            <w:r w:rsidR="00F75E93" w:rsidRPr="00F75E93">
              <w:rPr>
                <w:rFonts w:ascii="仿宋" w:eastAsia="仿宋" w:hAnsi="仿宋" w:hint="eastAsia"/>
                <w:bCs/>
                <w:kern w:val="0"/>
                <w:sz w:val="20"/>
              </w:rPr>
              <w:t>智慧树、</w:t>
            </w:r>
            <w:r w:rsidRPr="00F75E93">
              <w:rPr>
                <w:rFonts w:ascii="仿宋" w:eastAsia="仿宋" w:hAnsi="仿宋"/>
                <w:bCs/>
                <w:kern w:val="0"/>
                <w:sz w:val="20"/>
              </w:rPr>
              <w:t>腾讯教育</w:t>
            </w:r>
            <w:r w:rsidRPr="00F75E93">
              <w:rPr>
                <w:rFonts w:ascii="仿宋" w:eastAsia="仿宋" w:hAnsi="仿宋" w:hint="eastAsia"/>
                <w:bCs/>
                <w:kern w:val="0"/>
                <w:sz w:val="20"/>
              </w:rPr>
              <w:t>、小雅、</w:t>
            </w:r>
            <w:r w:rsidR="00F75E93" w:rsidRPr="00F75E93">
              <w:rPr>
                <w:rFonts w:ascii="仿宋" w:eastAsia="仿宋" w:hAnsi="仿宋" w:hint="eastAsia"/>
                <w:bCs/>
                <w:kern w:val="0"/>
                <w:sz w:val="20"/>
              </w:rPr>
              <w:t>学堂在线</w:t>
            </w:r>
            <w:r w:rsidRPr="00F75E93">
              <w:rPr>
                <w:rFonts w:ascii="仿宋" w:eastAsia="仿宋" w:hAnsi="仿宋" w:hint="eastAsia"/>
                <w:bCs/>
                <w:kern w:val="0"/>
                <w:sz w:val="20"/>
              </w:rPr>
              <w:t>、</w:t>
            </w:r>
            <w:r w:rsidRPr="00F75E93">
              <w:rPr>
                <w:rFonts w:ascii="仿宋" w:eastAsia="仿宋" w:hAnsi="仿宋"/>
                <w:bCs/>
                <w:kern w:val="0"/>
                <w:sz w:val="20"/>
              </w:rPr>
              <w:t>阿里</w:t>
            </w:r>
            <w:r w:rsidR="00F75E93" w:rsidRPr="00F75E93">
              <w:rPr>
                <w:rFonts w:ascii="仿宋" w:eastAsia="仿宋" w:hAnsi="仿宋" w:hint="eastAsia"/>
                <w:bCs/>
                <w:kern w:val="0"/>
                <w:sz w:val="20"/>
              </w:rPr>
              <w:t>天工</w:t>
            </w:r>
            <w:r w:rsidRPr="00F75E93">
              <w:rPr>
                <w:rFonts w:ascii="仿宋" w:eastAsia="仿宋" w:hAnsi="仿宋"/>
                <w:bCs/>
                <w:kern w:val="0"/>
                <w:sz w:val="20"/>
              </w:rPr>
              <w:t>等）</w:t>
            </w:r>
          </w:p>
          <w:p w14:paraId="55900A3C" w14:textId="30F9729C" w:rsidR="005B1F42" w:rsidRPr="00F75E93" w:rsidRDefault="005B1F42" w:rsidP="00F75E93">
            <w:pPr>
              <w:widowControl/>
              <w:spacing w:before="20" w:after="20" w:line="300" w:lineRule="auto"/>
              <w:jc w:val="left"/>
              <w:rPr>
                <w:rFonts w:ascii="仿宋" w:eastAsia="仿宋" w:hAnsi="仿宋" w:hint="eastAsia"/>
                <w:bCs/>
                <w:kern w:val="0"/>
                <w:sz w:val="20"/>
              </w:rPr>
            </w:pPr>
            <w:r w:rsidRPr="00F75E93">
              <w:rPr>
                <w:rFonts w:ascii="仿宋" w:eastAsia="仿宋" w:hAnsi="仿宋"/>
                <w:bCs/>
                <w:kern w:val="0"/>
                <w:sz w:val="20"/>
              </w:rPr>
              <w:t>2.交流形式：技术演示、案例分享、现场问答、方案对比</w:t>
            </w:r>
          </w:p>
          <w:p w14:paraId="0C856EA6" w14:textId="704DD7BD" w:rsidR="005B1F42" w:rsidRPr="00F75E93" w:rsidRDefault="005B1F42" w:rsidP="00F75E93">
            <w:pPr>
              <w:widowControl/>
              <w:spacing w:before="20" w:after="20" w:line="300" w:lineRule="auto"/>
              <w:jc w:val="left"/>
              <w:rPr>
                <w:rFonts w:ascii="仿宋" w:eastAsia="仿宋" w:hAnsi="仿宋" w:hint="eastAsia"/>
                <w:bCs/>
                <w:kern w:val="0"/>
                <w:sz w:val="20"/>
              </w:rPr>
            </w:pPr>
            <w:r w:rsidRPr="00F75E93">
              <w:rPr>
                <w:rFonts w:ascii="仿宋" w:eastAsia="仿宋" w:hAnsi="仿宋"/>
                <w:bCs/>
                <w:kern w:val="0"/>
                <w:sz w:val="20"/>
              </w:rPr>
              <w:t>3.评估维度：技术成熟度、数据安全性、本地化部署能力、成本效益、售后服务</w:t>
            </w:r>
          </w:p>
        </w:tc>
        <w:tc>
          <w:tcPr>
            <w:tcW w:w="1372" w:type="dxa"/>
            <w:vAlign w:val="center"/>
            <w:hideMark/>
          </w:tcPr>
          <w:p w14:paraId="0676DB93" w14:textId="6063F0E2" w:rsidR="005B1F42" w:rsidRPr="00F75E93" w:rsidRDefault="005B1F42" w:rsidP="00F75E93">
            <w:pPr>
              <w:widowControl/>
              <w:spacing w:before="20" w:after="20" w:line="300" w:lineRule="auto"/>
              <w:jc w:val="left"/>
              <w:rPr>
                <w:rFonts w:ascii="仿宋" w:eastAsia="仿宋" w:hAnsi="仿宋" w:hint="eastAsia"/>
                <w:bCs/>
                <w:kern w:val="0"/>
                <w:sz w:val="20"/>
              </w:rPr>
            </w:pPr>
            <w:r w:rsidRPr="00F75E93">
              <w:rPr>
                <w:rFonts w:ascii="仿宋" w:eastAsia="仿宋" w:hAnsi="仿宋"/>
                <w:bCs/>
                <w:kern w:val="0"/>
                <w:sz w:val="20"/>
              </w:rPr>
              <w:t>1.《各厂商技术方案对比分析表》</w:t>
            </w:r>
          </w:p>
          <w:p w14:paraId="4CC5A813" w14:textId="751CFC65" w:rsidR="005B1F42" w:rsidRPr="00F75E93" w:rsidRDefault="005B1F42" w:rsidP="00F75E93">
            <w:pPr>
              <w:widowControl/>
              <w:spacing w:before="20" w:after="20" w:line="300" w:lineRule="auto"/>
              <w:jc w:val="left"/>
              <w:rPr>
                <w:rFonts w:ascii="仿宋" w:eastAsia="仿宋" w:hAnsi="仿宋" w:hint="eastAsia"/>
                <w:bCs/>
                <w:kern w:val="0"/>
                <w:sz w:val="20"/>
              </w:rPr>
            </w:pPr>
            <w:r w:rsidRPr="00F75E93">
              <w:rPr>
                <w:rFonts w:ascii="仿宋" w:eastAsia="仿宋" w:hAnsi="仿宋"/>
                <w:bCs/>
                <w:kern w:val="0"/>
                <w:sz w:val="20"/>
              </w:rPr>
              <w:t>2.技术可行性评估报告</w:t>
            </w:r>
          </w:p>
          <w:p w14:paraId="75F29458" w14:textId="740B96EA" w:rsidR="005B1F42" w:rsidRPr="00F75E93" w:rsidRDefault="005B1F42" w:rsidP="00F75E93">
            <w:pPr>
              <w:widowControl/>
              <w:spacing w:before="20" w:after="20" w:line="300" w:lineRule="auto"/>
              <w:jc w:val="left"/>
              <w:rPr>
                <w:rFonts w:ascii="仿宋" w:eastAsia="仿宋" w:hAnsi="仿宋" w:hint="eastAsia"/>
                <w:bCs/>
                <w:kern w:val="0"/>
                <w:sz w:val="20"/>
              </w:rPr>
            </w:pPr>
            <w:r w:rsidRPr="00F75E93">
              <w:rPr>
                <w:rFonts w:ascii="仿宋" w:eastAsia="仿宋" w:hAnsi="仿宋"/>
                <w:bCs/>
                <w:kern w:val="0"/>
                <w:sz w:val="20"/>
              </w:rPr>
              <w:t>3.预算初步估算</w:t>
            </w:r>
          </w:p>
        </w:tc>
      </w:tr>
      <w:tr w:rsidR="00F75E93" w:rsidRPr="00F75E93" w14:paraId="75559B43" w14:textId="77777777" w:rsidTr="006A2BA5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1FBB590" w14:textId="77777777" w:rsidR="005B1F42" w:rsidRPr="00F75E93" w:rsidRDefault="005B1F42" w:rsidP="00F75E93">
            <w:pPr>
              <w:widowControl/>
              <w:spacing w:before="20" w:after="20" w:line="300" w:lineRule="auto"/>
              <w:jc w:val="center"/>
              <w:rPr>
                <w:rFonts w:ascii="仿宋" w:eastAsia="仿宋" w:hAnsi="仿宋" w:hint="eastAsia"/>
                <w:bCs/>
                <w:kern w:val="0"/>
                <w:sz w:val="20"/>
                <w:lang w:eastAsia="en-US"/>
              </w:rPr>
            </w:pPr>
            <w:proofErr w:type="spellStart"/>
            <w:r w:rsidRPr="00F75E93">
              <w:rPr>
                <w:rFonts w:ascii="仿宋" w:eastAsia="仿宋" w:hAnsi="仿宋"/>
                <w:bCs/>
                <w:kern w:val="0"/>
                <w:sz w:val="20"/>
                <w:lang w:eastAsia="en-US"/>
              </w:rPr>
              <w:lastRenderedPageBreak/>
              <w:t>第四阶段：方案形成</w:t>
            </w:r>
            <w:proofErr w:type="spellEnd"/>
            <w:r w:rsidRPr="00F75E93">
              <w:rPr>
                <w:rFonts w:ascii="Cambria Math" w:eastAsia="仿宋" w:hAnsi="Cambria Math" w:cs="Cambria Math"/>
                <w:bCs/>
                <w:kern w:val="0"/>
                <w:sz w:val="20"/>
                <w:lang w:eastAsia="en-US"/>
              </w:rPr>
              <w:t>​</w:t>
            </w:r>
          </w:p>
        </w:tc>
        <w:tc>
          <w:tcPr>
            <w:tcW w:w="820" w:type="dxa"/>
            <w:vAlign w:val="center"/>
            <w:hideMark/>
          </w:tcPr>
          <w:p w14:paraId="6071390A" w14:textId="18E78084" w:rsidR="005B1F42" w:rsidRPr="00F75E93" w:rsidRDefault="005B1F42" w:rsidP="00F75E93">
            <w:pPr>
              <w:widowControl/>
              <w:spacing w:before="20" w:after="20" w:line="300" w:lineRule="auto"/>
              <w:jc w:val="center"/>
              <w:rPr>
                <w:rFonts w:ascii="仿宋" w:eastAsia="仿宋" w:hAnsi="仿宋" w:hint="eastAsia"/>
                <w:bCs/>
                <w:kern w:val="0"/>
                <w:sz w:val="20"/>
                <w:lang w:eastAsia="en-US"/>
              </w:rPr>
            </w:pPr>
            <w:r w:rsidRPr="00F75E93">
              <w:rPr>
                <w:rFonts w:ascii="仿宋" w:eastAsia="仿宋" w:hAnsi="仿宋"/>
                <w:bCs/>
                <w:kern w:val="0"/>
                <w:sz w:val="20"/>
                <w:lang w:eastAsia="en-US"/>
              </w:rPr>
              <w:t>2026年5月18日-</w:t>
            </w:r>
            <w:r w:rsidR="00F75E93" w:rsidRPr="00F75E93">
              <w:rPr>
                <w:rFonts w:ascii="仿宋" w:eastAsia="仿宋" w:hAnsi="仿宋" w:hint="eastAsia"/>
                <w:bCs/>
                <w:kern w:val="0"/>
                <w:sz w:val="20"/>
                <w:lang w:eastAsia="en-US"/>
              </w:rPr>
              <w:t>5月</w:t>
            </w:r>
            <w:r w:rsidRPr="00F75E93">
              <w:rPr>
                <w:rFonts w:ascii="仿宋" w:eastAsia="仿宋" w:hAnsi="仿宋"/>
                <w:bCs/>
                <w:kern w:val="0"/>
                <w:sz w:val="20"/>
                <w:lang w:eastAsia="en-US"/>
              </w:rPr>
              <w:t>20日</w:t>
            </w:r>
          </w:p>
        </w:tc>
        <w:tc>
          <w:tcPr>
            <w:tcW w:w="963" w:type="dxa"/>
            <w:vAlign w:val="center"/>
            <w:hideMark/>
          </w:tcPr>
          <w:p w14:paraId="72A62BD7" w14:textId="77777777" w:rsidR="005B1F42" w:rsidRPr="00F75E93" w:rsidRDefault="005B1F42" w:rsidP="00F75E93">
            <w:pPr>
              <w:widowControl/>
              <w:spacing w:before="20" w:after="20" w:line="300" w:lineRule="auto"/>
              <w:jc w:val="center"/>
              <w:rPr>
                <w:rFonts w:ascii="仿宋" w:eastAsia="仿宋" w:hAnsi="仿宋" w:hint="eastAsia"/>
                <w:bCs/>
                <w:kern w:val="0"/>
                <w:sz w:val="20"/>
              </w:rPr>
            </w:pPr>
            <w:r w:rsidRPr="00F75E93">
              <w:rPr>
                <w:rFonts w:ascii="仿宋" w:eastAsia="仿宋" w:hAnsi="仿宋"/>
                <w:bCs/>
                <w:kern w:val="0"/>
                <w:sz w:val="20"/>
              </w:rPr>
              <w:t>整合调研成果，制定初步方案</w:t>
            </w:r>
          </w:p>
        </w:tc>
        <w:tc>
          <w:tcPr>
            <w:tcW w:w="4364" w:type="dxa"/>
            <w:vAlign w:val="center"/>
            <w:hideMark/>
          </w:tcPr>
          <w:p w14:paraId="76CA8484" w14:textId="755A6551" w:rsidR="005B1F42" w:rsidRPr="00F75E93" w:rsidRDefault="005B1F42" w:rsidP="00F75E93">
            <w:pPr>
              <w:widowControl/>
              <w:spacing w:before="20" w:after="20" w:line="300" w:lineRule="auto"/>
              <w:jc w:val="left"/>
              <w:rPr>
                <w:rFonts w:ascii="仿宋" w:eastAsia="仿宋" w:hAnsi="仿宋" w:hint="eastAsia"/>
                <w:bCs/>
                <w:kern w:val="0"/>
                <w:sz w:val="20"/>
              </w:rPr>
            </w:pPr>
            <w:r w:rsidRPr="00F75E93">
              <w:rPr>
                <w:rFonts w:ascii="仿宋" w:eastAsia="仿宋" w:hAnsi="仿宋"/>
                <w:bCs/>
                <w:kern w:val="0"/>
                <w:sz w:val="20"/>
              </w:rPr>
              <w:t>1.方案起草：基于前三阶段成果，撰写《学校AI赋能教育教学场景应用初步方案》</w:t>
            </w:r>
          </w:p>
          <w:p w14:paraId="72ACC2C6" w14:textId="27EDD7C7" w:rsidR="005B1F42" w:rsidRPr="00F75E93" w:rsidRDefault="005B1F42" w:rsidP="00F75E93">
            <w:pPr>
              <w:widowControl/>
              <w:spacing w:before="20" w:after="20" w:line="300" w:lineRule="auto"/>
              <w:jc w:val="left"/>
              <w:rPr>
                <w:rFonts w:ascii="仿宋" w:eastAsia="仿宋" w:hAnsi="仿宋" w:hint="eastAsia"/>
                <w:bCs/>
                <w:kern w:val="0"/>
                <w:sz w:val="20"/>
              </w:rPr>
            </w:pPr>
            <w:r w:rsidRPr="00F75E93">
              <w:rPr>
                <w:rFonts w:ascii="仿宋" w:eastAsia="仿宋" w:hAnsi="仿宋"/>
                <w:bCs/>
                <w:kern w:val="0"/>
                <w:sz w:val="20"/>
              </w:rPr>
              <w:t>2.内容框架：包括建设目标、重点任务、实施路径、时间表、责任分工、预算安排、风险防控等</w:t>
            </w:r>
          </w:p>
          <w:p w14:paraId="6BECD6EE" w14:textId="6A7BB0CD" w:rsidR="005B1F42" w:rsidRPr="00F75E93" w:rsidRDefault="005B1F42" w:rsidP="00F75E93">
            <w:pPr>
              <w:widowControl/>
              <w:spacing w:before="20" w:after="20" w:line="300" w:lineRule="auto"/>
              <w:jc w:val="left"/>
              <w:rPr>
                <w:rFonts w:ascii="仿宋" w:eastAsia="仿宋" w:hAnsi="仿宋" w:hint="eastAsia"/>
                <w:bCs/>
                <w:kern w:val="0"/>
                <w:sz w:val="20"/>
              </w:rPr>
            </w:pPr>
            <w:r w:rsidRPr="00F75E93">
              <w:rPr>
                <w:rFonts w:ascii="仿宋" w:eastAsia="仿宋" w:hAnsi="仿宋"/>
                <w:bCs/>
                <w:kern w:val="0"/>
                <w:sz w:val="20"/>
              </w:rPr>
              <w:t>3.内部评审：组织相关部门负责人进行初步审议</w:t>
            </w:r>
          </w:p>
        </w:tc>
        <w:tc>
          <w:tcPr>
            <w:tcW w:w="1372" w:type="dxa"/>
            <w:vAlign w:val="center"/>
            <w:hideMark/>
          </w:tcPr>
          <w:p w14:paraId="77FE642A" w14:textId="77777777" w:rsidR="005B1F42" w:rsidRPr="00F75E93" w:rsidRDefault="005B1F42" w:rsidP="00F75E93">
            <w:pPr>
              <w:widowControl/>
              <w:spacing w:before="20" w:after="20" w:line="300" w:lineRule="auto"/>
              <w:jc w:val="left"/>
              <w:rPr>
                <w:rFonts w:ascii="仿宋" w:eastAsia="仿宋" w:hAnsi="仿宋" w:hint="eastAsia"/>
                <w:bCs/>
                <w:kern w:val="0"/>
                <w:sz w:val="20"/>
              </w:rPr>
            </w:pPr>
            <w:r w:rsidRPr="00F75E93">
              <w:rPr>
                <w:rFonts w:ascii="仿宋" w:eastAsia="仿宋" w:hAnsi="仿宋"/>
                <w:bCs/>
                <w:kern w:val="0"/>
                <w:sz w:val="20"/>
              </w:rPr>
              <w:t>最终成果：《学校AI赋能教育教学场景应用初步方案（审议稿）》</w:t>
            </w:r>
          </w:p>
        </w:tc>
      </w:tr>
    </w:tbl>
    <w:p w14:paraId="70324ADB" w14:textId="61E7161B" w:rsidR="005B1F42" w:rsidRPr="005B1F42" w:rsidRDefault="005B1F42" w:rsidP="00CB74EC">
      <w:pPr>
        <w:widowControl/>
        <w:adjustRightInd w:val="0"/>
        <w:snapToGrid w:val="0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5B1F42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三、调研内容要点 </w:t>
      </w:r>
    </w:p>
    <w:p w14:paraId="546E9497" w14:textId="77777777" w:rsidR="005B1F42" w:rsidRPr="005B1F42" w:rsidRDefault="005B1F42" w:rsidP="00CB74EC">
      <w:pPr>
        <w:widowControl/>
        <w:adjustRightInd w:val="0"/>
        <w:snapToGrid w:val="0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  <w:r w:rsidRPr="005B1F42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1. 线上调研问卷核心维度 </w:t>
      </w:r>
    </w:p>
    <w:p w14:paraId="31474763" w14:textId="77777777" w:rsidR="005B1F42" w:rsidRPr="005B1F42" w:rsidRDefault="005B1F42" w:rsidP="00CB74EC">
      <w:pPr>
        <w:widowControl/>
        <w:numPr>
          <w:ilvl w:val="0"/>
          <w:numId w:val="1"/>
        </w:numPr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b/>
          <w:bCs/>
          <w:kern w:val="0"/>
          <w:sz w:val="24"/>
          <w:szCs w:val="24"/>
        </w:rPr>
        <w:t>认知与态度</w:t>
      </w:r>
      <w:r w:rsidRPr="005B1F42">
        <w:rPr>
          <w:rFonts w:ascii="宋体" w:eastAsia="宋体" w:hAnsi="宋体" w:cs="宋体"/>
          <w:kern w:val="0"/>
          <w:sz w:val="24"/>
          <w:szCs w:val="24"/>
        </w:rPr>
        <w:t>：师生对AI教育的了解程度、接受意愿、担忧点</w:t>
      </w:r>
    </w:p>
    <w:p w14:paraId="168A7556" w14:textId="77777777" w:rsidR="005B1F42" w:rsidRPr="005B1F42" w:rsidRDefault="005B1F42" w:rsidP="00CB74EC">
      <w:pPr>
        <w:widowControl/>
        <w:numPr>
          <w:ilvl w:val="0"/>
          <w:numId w:val="1"/>
        </w:numPr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b/>
          <w:bCs/>
          <w:kern w:val="0"/>
          <w:sz w:val="24"/>
          <w:szCs w:val="24"/>
        </w:rPr>
        <w:t>应用现状</w:t>
      </w:r>
      <w:r w:rsidRPr="005B1F42">
        <w:rPr>
          <w:rFonts w:ascii="宋体" w:eastAsia="宋体" w:hAnsi="宋体" w:cs="宋体"/>
          <w:kern w:val="0"/>
          <w:sz w:val="24"/>
          <w:szCs w:val="24"/>
        </w:rPr>
        <w:t>：当前使用AI工具的频率、场景、效果评价</w:t>
      </w:r>
    </w:p>
    <w:p w14:paraId="58C42BF3" w14:textId="6BCBC3C1" w:rsidR="005B1F42" w:rsidRPr="005B1F42" w:rsidRDefault="005B1F42" w:rsidP="00CB74EC">
      <w:pPr>
        <w:widowControl/>
        <w:numPr>
          <w:ilvl w:val="0"/>
          <w:numId w:val="1"/>
        </w:numPr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b/>
          <w:bCs/>
          <w:kern w:val="0"/>
          <w:sz w:val="24"/>
          <w:szCs w:val="24"/>
        </w:rPr>
        <w:t>需求期望</w:t>
      </w:r>
      <w:r w:rsidRPr="005B1F42">
        <w:rPr>
          <w:rFonts w:ascii="宋体" w:eastAsia="宋体" w:hAnsi="宋体" w:cs="宋体"/>
          <w:kern w:val="0"/>
          <w:sz w:val="24"/>
          <w:szCs w:val="24"/>
        </w:rPr>
        <w:t>：最希望AI赋能的教学环节（</w:t>
      </w:r>
      <w:r w:rsidR="00F75E93">
        <w:rPr>
          <w:rFonts w:ascii="宋体" w:eastAsia="宋体" w:hAnsi="宋体" w:cs="宋体" w:hint="eastAsia"/>
          <w:kern w:val="0"/>
          <w:sz w:val="24"/>
          <w:szCs w:val="24"/>
        </w:rPr>
        <w:t>智能</w:t>
      </w:r>
      <w:r w:rsidRPr="005B1F42">
        <w:rPr>
          <w:rFonts w:ascii="宋体" w:eastAsia="宋体" w:hAnsi="宋体" w:cs="宋体"/>
          <w:kern w:val="0"/>
          <w:sz w:val="24"/>
          <w:szCs w:val="24"/>
        </w:rPr>
        <w:t>备课、课堂互动、</w:t>
      </w:r>
      <w:r w:rsidR="00F75E93">
        <w:rPr>
          <w:rFonts w:ascii="宋体" w:eastAsia="宋体" w:hAnsi="宋体" w:cs="宋体" w:hint="eastAsia"/>
          <w:kern w:val="0"/>
          <w:sz w:val="24"/>
          <w:szCs w:val="24"/>
        </w:rPr>
        <w:t>智能</w:t>
      </w:r>
      <w:r w:rsidRPr="005B1F42">
        <w:rPr>
          <w:rFonts w:ascii="宋体" w:eastAsia="宋体" w:hAnsi="宋体" w:cs="宋体"/>
          <w:kern w:val="0"/>
          <w:sz w:val="24"/>
          <w:szCs w:val="24"/>
        </w:rPr>
        <w:t>作业批改、学情分析</w:t>
      </w:r>
      <w:r w:rsidR="00F75E93">
        <w:rPr>
          <w:rFonts w:ascii="宋体" w:eastAsia="宋体" w:hAnsi="宋体" w:cs="宋体" w:hint="eastAsia"/>
          <w:kern w:val="0"/>
          <w:sz w:val="24"/>
          <w:szCs w:val="24"/>
        </w:rPr>
        <w:t>、虚拟仿真</w:t>
      </w:r>
      <w:r w:rsidRPr="005B1F42">
        <w:rPr>
          <w:rFonts w:ascii="宋体" w:eastAsia="宋体" w:hAnsi="宋体" w:cs="宋体"/>
          <w:kern w:val="0"/>
          <w:sz w:val="24"/>
          <w:szCs w:val="24"/>
        </w:rPr>
        <w:t>等）</w:t>
      </w:r>
    </w:p>
    <w:p w14:paraId="78D6DC98" w14:textId="67DF9A6D" w:rsidR="005B1F42" w:rsidRPr="005B1F42" w:rsidRDefault="005B1F42" w:rsidP="00CB74EC">
      <w:pPr>
        <w:widowControl/>
        <w:numPr>
          <w:ilvl w:val="0"/>
          <w:numId w:val="1"/>
        </w:numPr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b/>
          <w:bCs/>
          <w:kern w:val="0"/>
          <w:sz w:val="24"/>
          <w:szCs w:val="24"/>
        </w:rPr>
        <w:t>培训需求</w:t>
      </w:r>
      <w:r w:rsidRPr="005B1F42">
        <w:rPr>
          <w:rFonts w:ascii="宋体" w:eastAsia="宋体" w:hAnsi="宋体" w:cs="宋体"/>
          <w:kern w:val="0"/>
          <w:sz w:val="24"/>
          <w:szCs w:val="24"/>
        </w:rPr>
        <w:t>：希望获得哪些AI技能培训（基础应用、教学设计、</w:t>
      </w:r>
      <w:r w:rsidR="00D67067">
        <w:rPr>
          <w:rFonts w:ascii="宋体" w:eastAsia="宋体" w:hAnsi="宋体" w:cs="宋体" w:hint="eastAsia"/>
          <w:kern w:val="0"/>
          <w:sz w:val="24"/>
          <w:szCs w:val="24"/>
        </w:rPr>
        <w:t>使用门槛</w:t>
      </w:r>
      <w:r w:rsidRPr="005B1F42">
        <w:rPr>
          <w:rFonts w:ascii="宋体" w:eastAsia="宋体" w:hAnsi="宋体" w:cs="宋体"/>
          <w:kern w:val="0"/>
          <w:sz w:val="24"/>
          <w:szCs w:val="24"/>
        </w:rPr>
        <w:t>）</w:t>
      </w:r>
    </w:p>
    <w:p w14:paraId="65D9B2D2" w14:textId="77777777" w:rsidR="005B1F42" w:rsidRPr="005B1F42" w:rsidRDefault="005B1F42" w:rsidP="00CB74EC">
      <w:pPr>
        <w:widowControl/>
        <w:numPr>
          <w:ilvl w:val="0"/>
          <w:numId w:val="1"/>
        </w:numPr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b/>
          <w:bCs/>
          <w:kern w:val="0"/>
          <w:sz w:val="24"/>
          <w:szCs w:val="24"/>
        </w:rPr>
        <w:t>隐私关切</w:t>
      </w:r>
      <w:r w:rsidRPr="005B1F42">
        <w:rPr>
          <w:rFonts w:ascii="宋体" w:eastAsia="宋体" w:hAnsi="宋体" w:cs="宋体"/>
          <w:kern w:val="0"/>
          <w:sz w:val="24"/>
          <w:szCs w:val="24"/>
        </w:rPr>
        <w:t>：对数据安全、隐私保护的关注程度</w:t>
      </w:r>
    </w:p>
    <w:p w14:paraId="6BAE0903" w14:textId="77777777" w:rsidR="005B1F42" w:rsidRPr="005B1F42" w:rsidRDefault="005B1F42" w:rsidP="00CB74EC">
      <w:pPr>
        <w:widowControl/>
        <w:adjustRightInd w:val="0"/>
        <w:snapToGrid w:val="0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  <w:r w:rsidRPr="005B1F42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2. 现场调研重点问题 </w:t>
      </w:r>
    </w:p>
    <w:p w14:paraId="0E9CB96B" w14:textId="77777777" w:rsidR="005B1F42" w:rsidRPr="005B1F42" w:rsidRDefault="005B1F42" w:rsidP="00CB74EC">
      <w:pPr>
        <w:widowControl/>
        <w:numPr>
          <w:ilvl w:val="0"/>
          <w:numId w:val="2"/>
        </w:numPr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b/>
          <w:bCs/>
          <w:kern w:val="0"/>
          <w:sz w:val="24"/>
          <w:szCs w:val="24"/>
        </w:rPr>
        <w:t>教学单位</w:t>
      </w:r>
      <w:r w:rsidRPr="005B1F42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2D820521" w14:textId="788EE58D" w:rsidR="005B1F42" w:rsidRPr="005B1F42" w:rsidRDefault="005B1F42" w:rsidP="00CB74EC">
      <w:pPr>
        <w:widowControl/>
        <w:numPr>
          <w:ilvl w:val="1"/>
          <w:numId w:val="2"/>
        </w:numPr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kern w:val="0"/>
          <w:sz w:val="24"/>
          <w:szCs w:val="24"/>
        </w:rPr>
        <w:t>各学科AI融合的独特需求（理工科实验模拟、文科创意辅助、艺术类设计生成</w:t>
      </w:r>
      <w:r>
        <w:rPr>
          <w:rFonts w:ascii="宋体" w:eastAsia="宋体" w:hAnsi="宋体" w:cs="宋体" w:hint="eastAsia"/>
          <w:kern w:val="0"/>
          <w:sz w:val="24"/>
          <w:szCs w:val="24"/>
        </w:rPr>
        <w:t>、体育竞技演练</w:t>
      </w:r>
      <w:r w:rsidRPr="005B1F42">
        <w:rPr>
          <w:rFonts w:ascii="宋体" w:eastAsia="宋体" w:hAnsi="宋体" w:cs="宋体"/>
          <w:kern w:val="0"/>
          <w:sz w:val="24"/>
          <w:szCs w:val="24"/>
        </w:rPr>
        <w:t>等）</w:t>
      </w:r>
    </w:p>
    <w:p w14:paraId="700B92DC" w14:textId="77777777" w:rsidR="005B1F42" w:rsidRPr="005B1F42" w:rsidRDefault="005B1F42" w:rsidP="00CB74EC">
      <w:pPr>
        <w:widowControl/>
        <w:numPr>
          <w:ilvl w:val="1"/>
          <w:numId w:val="2"/>
        </w:numPr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kern w:val="0"/>
          <w:sz w:val="24"/>
          <w:szCs w:val="24"/>
        </w:rPr>
        <w:t>现有信息化设施情况（网络、终端、平台）</w:t>
      </w:r>
    </w:p>
    <w:p w14:paraId="070DF3E4" w14:textId="77777777" w:rsidR="005B1F42" w:rsidRPr="005B1F42" w:rsidRDefault="005B1F42" w:rsidP="00CB74EC">
      <w:pPr>
        <w:widowControl/>
        <w:numPr>
          <w:ilvl w:val="1"/>
          <w:numId w:val="2"/>
        </w:numPr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kern w:val="0"/>
          <w:sz w:val="24"/>
          <w:szCs w:val="24"/>
        </w:rPr>
        <w:t>教师数字素养现状与培训缺口</w:t>
      </w:r>
    </w:p>
    <w:p w14:paraId="3D522FF2" w14:textId="77777777" w:rsidR="005B1F42" w:rsidRPr="005B1F42" w:rsidRDefault="005B1F42" w:rsidP="00CB74EC">
      <w:pPr>
        <w:widowControl/>
        <w:numPr>
          <w:ilvl w:val="1"/>
          <w:numId w:val="2"/>
        </w:numPr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kern w:val="0"/>
          <w:sz w:val="24"/>
          <w:szCs w:val="24"/>
        </w:rPr>
        <w:t>学生数字能力基础与差异</w:t>
      </w:r>
    </w:p>
    <w:p w14:paraId="150620A5" w14:textId="77777777" w:rsidR="005B1F42" w:rsidRPr="005B1F42" w:rsidRDefault="005B1F42" w:rsidP="00CB74EC">
      <w:pPr>
        <w:widowControl/>
        <w:numPr>
          <w:ilvl w:val="0"/>
          <w:numId w:val="2"/>
        </w:numPr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b/>
          <w:bCs/>
          <w:kern w:val="0"/>
          <w:sz w:val="24"/>
          <w:szCs w:val="24"/>
        </w:rPr>
        <w:t>教务管理部门</w:t>
      </w:r>
      <w:r w:rsidRPr="005B1F42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271F2998" w14:textId="41E2C6C0" w:rsidR="005B1F42" w:rsidRPr="005B1F42" w:rsidRDefault="005B1F42" w:rsidP="00CB74EC">
      <w:pPr>
        <w:widowControl/>
        <w:numPr>
          <w:ilvl w:val="1"/>
          <w:numId w:val="2"/>
        </w:numPr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kern w:val="0"/>
          <w:sz w:val="24"/>
          <w:szCs w:val="24"/>
        </w:rPr>
        <w:t>教学管理中的痛点成绩分析、质量监控</w:t>
      </w:r>
      <w:r w:rsidR="0048075A">
        <w:rPr>
          <w:rFonts w:ascii="宋体" w:eastAsia="宋体" w:hAnsi="宋体" w:cs="宋体" w:hint="eastAsia"/>
          <w:kern w:val="0"/>
          <w:sz w:val="24"/>
          <w:szCs w:val="24"/>
        </w:rPr>
        <w:t>、评价管理</w:t>
      </w:r>
    </w:p>
    <w:p w14:paraId="718B62EA" w14:textId="33AC48E6" w:rsidR="005B1F42" w:rsidRPr="005B1F42" w:rsidRDefault="00001793" w:rsidP="00CB74EC">
      <w:pPr>
        <w:widowControl/>
        <w:numPr>
          <w:ilvl w:val="1"/>
          <w:numId w:val="2"/>
        </w:numPr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课程中心平台与教务、数据中西等</w:t>
      </w:r>
      <w:r w:rsidR="005B1F42" w:rsidRPr="005B1F42">
        <w:rPr>
          <w:rFonts w:ascii="宋体" w:eastAsia="宋体" w:hAnsi="宋体" w:cs="宋体"/>
          <w:kern w:val="0"/>
          <w:sz w:val="24"/>
          <w:szCs w:val="24"/>
        </w:rPr>
        <w:t>现有系统数据互通情况</w:t>
      </w:r>
    </w:p>
    <w:p w14:paraId="0B5E9BC7" w14:textId="77777777" w:rsidR="005B1F42" w:rsidRPr="005B1F42" w:rsidRDefault="005B1F42" w:rsidP="00CB74EC">
      <w:pPr>
        <w:widowControl/>
        <w:numPr>
          <w:ilvl w:val="1"/>
          <w:numId w:val="2"/>
        </w:numPr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kern w:val="0"/>
          <w:sz w:val="24"/>
          <w:szCs w:val="24"/>
        </w:rPr>
        <w:t>对AI赋能教育治理的具体期待</w:t>
      </w:r>
    </w:p>
    <w:p w14:paraId="478AE301" w14:textId="77777777" w:rsidR="005B1F42" w:rsidRPr="005B1F42" w:rsidRDefault="005B1F42" w:rsidP="00CB74EC">
      <w:pPr>
        <w:widowControl/>
        <w:adjustRightInd w:val="0"/>
        <w:snapToGrid w:val="0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  <w:r w:rsidRPr="005B1F42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3. 技术交流评估标准 </w:t>
      </w:r>
    </w:p>
    <w:p w14:paraId="363382AB" w14:textId="77777777" w:rsidR="005B1F42" w:rsidRPr="005B1F42" w:rsidRDefault="005B1F42" w:rsidP="00CB74EC">
      <w:pPr>
        <w:widowControl/>
        <w:numPr>
          <w:ilvl w:val="0"/>
          <w:numId w:val="3"/>
        </w:numPr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b/>
          <w:bCs/>
          <w:kern w:val="0"/>
          <w:sz w:val="24"/>
          <w:szCs w:val="24"/>
        </w:rPr>
        <w:t>功能匹配度</w:t>
      </w:r>
      <w:r w:rsidRPr="005B1F42">
        <w:rPr>
          <w:rFonts w:ascii="宋体" w:eastAsia="宋体" w:hAnsi="宋体" w:cs="宋体"/>
          <w:kern w:val="0"/>
          <w:sz w:val="24"/>
          <w:szCs w:val="24"/>
        </w:rPr>
        <w:t>：是否满足学校核心需求（智能备课、课堂互动、作业批改、学情诊断等）</w:t>
      </w:r>
    </w:p>
    <w:p w14:paraId="7128A3C6" w14:textId="77777777" w:rsidR="005B1F42" w:rsidRPr="005B1F42" w:rsidRDefault="005B1F42" w:rsidP="00CB74EC">
      <w:pPr>
        <w:widowControl/>
        <w:numPr>
          <w:ilvl w:val="0"/>
          <w:numId w:val="3"/>
        </w:numPr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b/>
          <w:bCs/>
          <w:kern w:val="0"/>
          <w:sz w:val="24"/>
          <w:szCs w:val="24"/>
        </w:rPr>
        <w:t>数据安全性</w:t>
      </w:r>
      <w:r w:rsidRPr="005B1F42">
        <w:rPr>
          <w:rFonts w:ascii="宋体" w:eastAsia="宋体" w:hAnsi="宋体" w:cs="宋体"/>
          <w:kern w:val="0"/>
          <w:sz w:val="24"/>
          <w:szCs w:val="24"/>
        </w:rPr>
        <w:t>：是否符合教育数据安全规范，支持本地化部署</w:t>
      </w:r>
    </w:p>
    <w:p w14:paraId="3F1FD1F9" w14:textId="77777777" w:rsidR="005B1F42" w:rsidRPr="005B1F42" w:rsidRDefault="005B1F42" w:rsidP="00CB74EC">
      <w:pPr>
        <w:widowControl/>
        <w:numPr>
          <w:ilvl w:val="0"/>
          <w:numId w:val="3"/>
        </w:numPr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b/>
          <w:bCs/>
          <w:kern w:val="0"/>
          <w:sz w:val="24"/>
          <w:szCs w:val="24"/>
        </w:rPr>
        <w:t>扩展性</w:t>
      </w:r>
      <w:r w:rsidRPr="005B1F42">
        <w:rPr>
          <w:rFonts w:ascii="宋体" w:eastAsia="宋体" w:hAnsi="宋体" w:cs="宋体"/>
          <w:kern w:val="0"/>
          <w:sz w:val="24"/>
          <w:szCs w:val="24"/>
        </w:rPr>
        <w:t>：能否与现有系统（教务系统、一卡通、图书馆系统等）对接</w:t>
      </w:r>
    </w:p>
    <w:p w14:paraId="42C71ECA" w14:textId="77777777" w:rsidR="005B1F42" w:rsidRPr="005B1F42" w:rsidRDefault="005B1F42" w:rsidP="00CB74EC">
      <w:pPr>
        <w:widowControl/>
        <w:numPr>
          <w:ilvl w:val="0"/>
          <w:numId w:val="3"/>
        </w:numPr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b/>
          <w:bCs/>
          <w:kern w:val="0"/>
          <w:sz w:val="24"/>
          <w:szCs w:val="24"/>
        </w:rPr>
        <w:t>成本效益</w:t>
      </w:r>
      <w:r w:rsidRPr="005B1F42">
        <w:rPr>
          <w:rFonts w:ascii="宋体" w:eastAsia="宋体" w:hAnsi="宋体" w:cs="宋体"/>
          <w:kern w:val="0"/>
          <w:sz w:val="24"/>
          <w:szCs w:val="24"/>
        </w:rPr>
        <w:t>：初次投入与长期运维成本，ROI分析</w:t>
      </w:r>
    </w:p>
    <w:p w14:paraId="6BF50359" w14:textId="77777777" w:rsidR="005B1F42" w:rsidRPr="005B1F42" w:rsidRDefault="005B1F42" w:rsidP="00CB74EC">
      <w:pPr>
        <w:widowControl/>
        <w:numPr>
          <w:ilvl w:val="0"/>
          <w:numId w:val="3"/>
        </w:numPr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b/>
          <w:bCs/>
          <w:kern w:val="0"/>
          <w:sz w:val="24"/>
          <w:szCs w:val="24"/>
        </w:rPr>
        <w:t>服务支持</w:t>
      </w:r>
      <w:r w:rsidRPr="005B1F42">
        <w:rPr>
          <w:rFonts w:ascii="宋体" w:eastAsia="宋体" w:hAnsi="宋体" w:cs="宋体"/>
          <w:kern w:val="0"/>
          <w:sz w:val="24"/>
          <w:szCs w:val="24"/>
        </w:rPr>
        <w:t>：培训体系、技术支持响应机制、案例库丰富度</w:t>
      </w:r>
    </w:p>
    <w:p w14:paraId="318E509D" w14:textId="77777777" w:rsidR="005B1F42" w:rsidRPr="005B1F42" w:rsidRDefault="005B1F42" w:rsidP="00CB74EC">
      <w:pPr>
        <w:widowControl/>
        <w:adjustRightInd w:val="0"/>
        <w:snapToGrid w:val="0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5B1F42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四、责任分工建议 </w:t>
      </w:r>
    </w:p>
    <w:p w14:paraId="3BB76470" w14:textId="7733E1EB" w:rsidR="005B1F42" w:rsidRPr="005B1F42" w:rsidRDefault="005B1F42" w:rsidP="00CB74EC">
      <w:pPr>
        <w:widowControl/>
        <w:numPr>
          <w:ilvl w:val="0"/>
          <w:numId w:val="4"/>
        </w:numPr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b/>
          <w:bCs/>
          <w:kern w:val="0"/>
          <w:sz w:val="24"/>
          <w:szCs w:val="24"/>
        </w:rPr>
        <w:t>牵头部门</w:t>
      </w:r>
      <w:r w:rsidRPr="005B1F42">
        <w:rPr>
          <w:rFonts w:ascii="宋体" w:eastAsia="宋体" w:hAnsi="宋体" w:cs="宋体"/>
          <w:kern w:val="0"/>
          <w:sz w:val="24"/>
          <w:szCs w:val="24"/>
        </w:rPr>
        <w:t>：教务处、</w:t>
      </w:r>
      <w:r w:rsidR="00CB74EC">
        <w:rPr>
          <w:rFonts w:ascii="宋体" w:eastAsia="宋体" w:hAnsi="宋体" w:cs="宋体" w:hint="eastAsia"/>
          <w:kern w:val="0"/>
          <w:sz w:val="24"/>
          <w:szCs w:val="24"/>
        </w:rPr>
        <w:t>教育信息技术部</w:t>
      </w:r>
    </w:p>
    <w:p w14:paraId="0594E885" w14:textId="67E802DF" w:rsidR="005B1F42" w:rsidRPr="005B1F42" w:rsidRDefault="005B1F42" w:rsidP="00CB74EC">
      <w:pPr>
        <w:widowControl/>
        <w:numPr>
          <w:ilvl w:val="0"/>
          <w:numId w:val="4"/>
        </w:numPr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b/>
          <w:bCs/>
          <w:kern w:val="0"/>
          <w:sz w:val="24"/>
          <w:szCs w:val="24"/>
        </w:rPr>
        <w:t>参与部门</w:t>
      </w:r>
      <w:r w:rsidRPr="005B1F42">
        <w:rPr>
          <w:rFonts w:ascii="宋体" w:eastAsia="宋体" w:hAnsi="宋体" w:cs="宋体"/>
          <w:kern w:val="0"/>
          <w:sz w:val="24"/>
          <w:szCs w:val="24"/>
        </w:rPr>
        <w:t>：各二级学院（部）、研究生院、</w:t>
      </w:r>
      <w:r w:rsidR="00CB74EC">
        <w:rPr>
          <w:rFonts w:ascii="宋体" w:eastAsia="宋体" w:hAnsi="宋体" w:cs="宋体"/>
          <w:kern w:val="0"/>
          <w:sz w:val="24"/>
          <w:szCs w:val="24"/>
        </w:rPr>
        <w:t>学工部</w:t>
      </w:r>
      <w:r w:rsidRPr="005B1F42">
        <w:rPr>
          <w:rFonts w:ascii="宋体" w:eastAsia="宋体" w:hAnsi="宋体" w:cs="宋体"/>
          <w:kern w:val="0"/>
          <w:sz w:val="24"/>
          <w:szCs w:val="24"/>
        </w:rPr>
        <w:t>、教师发展中心、财务处</w:t>
      </w:r>
      <w:r w:rsidR="006F17C2">
        <w:rPr>
          <w:rFonts w:ascii="宋体" w:eastAsia="宋体" w:hAnsi="宋体" w:cs="宋体" w:hint="eastAsia"/>
          <w:kern w:val="0"/>
          <w:sz w:val="24"/>
          <w:szCs w:val="24"/>
        </w:rPr>
        <w:t>、国</w:t>
      </w:r>
      <w:r w:rsidR="00725BB5">
        <w:rPr>
          <w:rFonts w:ascii="宋体" w:eastAsia="宋体" w:hAnsi="宋体" w:cs="宋体" w:hint="eastAsia"/>
          <w:kern w:val="0"/>
          <w:sz w:val="24"/>
          <w:szCs w:val="24"/>
        </w:rPr>
        <w:t>有资产管理处</w:t>
      </w:r>
      <w:r w:rsidR="006F17C2">
        <w:rPr>
          <w:rFonts w:ascii="宋体" w:eastAsia="宋体" w:hAnsi="宋体" w:cs="宋体" w:hint="eastAsia"/>
          <w:kern w:val="0"/>
          <w:sz w:val="24"/>
          <w:szCs w:val="24"/>
        </w:rPr>
        <w:t>、招</w:t>
      </w:r>
      <w:r w:rsidR="00725BB5">
        <w:rPr>
          <w:rFonts w:ascii="宋体" w:eastAsia="宋体" w:hAnsi="宋体" w:cs="宋体" w:hint="eastAsia"/>
          <w:kern w:val="0"/>
          <w:sz w:val="24"/>
          <w:szCs w:val="24"/>
        </w:rPr>
        <w:t>投标</w:t>
      </w:r>
      <w:r w:rsidR="006F17C2">
        <w:rPr>
          <w:rFonts w:ascii="宋体" w:eastAsia="宋体" w:hAnsi="宋体" w:cs="宋体" w:hint="eastAsia"/>
          <w:kern w:val="0"/>
          <w:sz w:val="24"/>
          <w:szCs w:val="24"/>
        </w:rPr>
        <w:t>采</w:t>
      </w:r>
      <w:r w:rsidR="00725BB5">
        <w:rPr>
          <w:rFonts w:ascii="宋体" w:eastAsia="宋体" w:hAnsi="宋体" w:cs="宋体" w:hint="eastAsia"/>
          <w:kern w:val="0"/>
          <w:sz w:val="24"/>
          <w:szCs w:val="24"/>
        </w:rPr>
        <w:t>购中心</w:t>
      </w:r>
      <w:r w:rsidR="006F17C2">
        <w:rPr>
          <w:rFonts w:ascii="宋体" w:eastAsia="宋体" w:hAnsi="宋体" w:cs="宋体" w:hint="eastAsia"/>
          <w:kern w:val="0"/>
          <w:sz w:val="24"/>
          <w:szCs w:val="24"/>
        </w:rPr>
        <w:t>、审计、后勤</w:t>
      </w:r>
    </w:p>
    <w:p w14:paraId="3CA8E2E6" w14:textId="77777777" w:rsidR="005B1F42" w:rsidRPr="005B1F42" w:rsidRDefault="005B1F42" w:rsidP="00CB74EC">
      <w:pPr>
        <w:widowControl/>
        <w:numPr>
          <w:ilvl w:val="0"/>
          <w:numId w:val="4"/>
        </w:numPr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b/>
          <w:bCs/>
          <w:kern w:val="0"/>
          <w:sz w:val="24"/>
          <w:szCs w:val="24"/>
        </w:rPr>
        <w:t>专家支持</w:t>
      </w:r>
      <w:r w:rsidRPr="005B1F42">
        <w:rPr>
          <w:rFonts w:ascii="宋体" w:eastAsia="宋体" w:hAnsi="宋体" w:cs="宋体"/>
          <w:kern w:val="0"/>
          <w:sz w:val="24"/>
          <w:szCs w:val="24"/>
        </w:rPr>
        <w:t>：邀请教育技术专家、学科教学专家参与方案评审</w:t>
      </w:r>
    </w:p>
    <w:p w14:paraId="36156E51" w14:textId="241FA85E" w:rsidR="005B1F42" w:rsidRPr="005B1F42" w:rsidRDefault="005B1F42" w:rsidP="00CB74EC">
      <w:pPr>
        <w:widowControl/>
        <w:numPr>
          <w:ilvl w:val="0"/>
          <w:numId w:val="4"/>
        </w:numPr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b/>
          <w:bCs/>
          <w:kern w:val="0"/>
          <w:sz w:val="24"/>
          <w:szCs w:val="24"/>
        </w:rPr>
        <w:t>学生代表</w:t>
      </w:r>
      <w:r w:rsidRPr="005B1F42">
        <w:rPr>
          <w:rFonts w:ascii="宋体" w:eastAsia="宋体" w:hAnsi="宋体" w:cs="宋体"/>
          <w:kern w:val="0"/>
          <w:sz w:val="24"/>
          <w:szCs w:val="24"/>
        </w:rPr>
        <w:t>：</w:t>
      </w:r>
      <w:r w:rsidR="006F17C2">
        <w:rPr>
          <w:rFonts w:ascii="宋体" w:eastAsia="宋体" w:hAnsi="宋体" w:cs="宋体" w:hint="eastAsia"/>
          <w:kern w:val="0"/>
          <w:sz w:val="24"/>
          <w:szCs w:val="24"/>
        </w:rPr>
        <w:t>邀请教师和</w:t>
      </w:r>
      <w:r w:rsidRPr="005B1F42">
        <w:rPr>
          <w:rFonts w:ascii="宋体" w:eastAsia="宋体" w:hAnsi="宋体" w:cs="宋体"/>
          <w:kern w:val="0"/>
          <w:sz w:val="24"/>
          <w:szCs w:val="24"/>
        </w:rPr>
        <w:t>学生代表参与调研设计与反馈收集</w:t>
      </w:r>
    </w:p>
    <w:p w14:paraId="6F35EE51" w14:textId="77777777" w:rsidR="005B1F42" w:rsidRPr="005B1F42" w:rsidRDefault="005B1F42" w:rsidP="00CB74EC">
      <w:pPr>
        <w:widowControl/>
        <w:adjustRightInd w:val="0"/>
        <w:snapToGrid w:val="0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5B1F42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五、风险防控与保障措施 </w:t>
      </w:r>
    </w:p>
    <w:p w14:paraId="030491EA" w14:textId="77777777" w:rsidR="005B1F42" w:rsidRPr="005B1F42" w:rsidRDefault="005B1F42" w:rsidP="00CB74EC">
      <w:pPr>
        <w:widowControl/>
        <w:numPr>
          <w:ilvl w:val="0"/>
          <w:numId w:val="5"/>
        </w:numPr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数据安全</w:t>
      </w:r>
      <w:r w:rsidRPr="005B1F42">
        <w:rPr>
          <w:rFonts w:ascii="宋体" w:eastAsia="宋体" w:hAnsi="宋体" w:cs="宋体"/>
          <w:kern w:val="0"/>
          <w:sz w:val="24"/>
          <w:szCs w:val="24"/>
        </w:rPr>
        <w:t>：调研过程严格遵守《个人信息保护法》，匿名化处理敏感信息</w:t>
      </w:r>
    </w:p>
    <w:p w14:paraId="615E747B" w14:textId="77777777" w:rsidR="005B1F42" w:rsidRPr="005B1F42" w:rsidRDefault="005B1F42" w:rsidP="00CB74EC">
      <w:pPr>
        <w:widowControl/>
        <w:numPr>
          <w:ilvl w:val="0"/>
          <w:numId w:val="5"/>
        </w:numPr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b/>
          <w:bCs/>
          <w:kern w:val="0"/>
          <w:sz w:val="24"/>
          <w:szCs w:val="24"/>
        </w:rPr>
        <w:t>时间保障</w:t>
      </w:r>
      <w:r w:rsidRPr="005B1F42">
        <w:rPr>
          <w:rFonts w:ascii="宋体" w:eastAsia="宋体" w:hAnsi="宋体" w:cs="宋体"/>
          <w:kern w:val="0"/>
          <w:sz w:val="24"/>
          <w:szCs w:val="24"/>
        </w:rPr>
        <w:t>：各阶段设置明确时间节点，建立周报机制及时跟进进度</w:t>
      </w:r>
    </w:p>
    <w:p w14:paraId="7FA76E8B" w14:textId="77777777" w:rsidR="005B1F42" w:rsidRPr="005B1F42" w:rsidRDefault="005B1F42" w:rsidP="00CB74EC">
      <w:pPr>
        <w:widowControl/>
        <w:numPr>
          <w:ilvl w:val="0"/>
          <w:numId w:val="5"/>
        </w:numPr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b/>
          <w:bCs/>
          <w:kern w:val="0"/>
          <w:sz w:val="24"/>
          <w:szCs w:val="24"/>
        </w:rPr>
        <w:t>质量把控</w:t>
      </w:r>
      <w:r w:rsidRPr="005B1F42">
        <w:rPr>
          <w:rFonts w:ascii="宋体" w:eastAsia="宋体" w:hAnsi="宋体" w:cs="宋体"/>
          <w:kern w:val="0"/>
          <w:sz w:val="24"/>
          <w:szCs w:val="24"/>
        </w:rPr>
        <w:t>：调研工具经过预测试，确保问题设计的科学性与有效性</w:t>
      </w:r>
    </w:p>
    <w:p w14:paraId="5548D5DD" w14:textId="77777777" w:rsidR="005B1F42" w:rsidRPr="005B1F42" w:rsidRDefault="005B1F42" w:rsidP="00CB74EC">
      <w:pPr>
        <w:widowControl/>
        <w:numPr>
          <w:ilvl w:val="0"/>
          <w:numId w:val="5"/>
        </w:numPr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b/>
          <w:bCs/>
          <w:kern w:val="0"/>
          <w:sz w:val="24"/>
          <w:szCs w:val="24"/>
        </w:rPr>
        <w:t>资源协调</w:t>
      </w:r>
      <w:r w:rsidRPr="005B1F42">
        <w:rPr>
          <w:rFonts w:ascii="宋体" w:eastAsia="宋体" w:hAnsi="宋体" w:cs="宋体"/>
          <w:kern w:val="0"/>
          <w:sz w:val="24"/>
          <w:szCs w:val="24"/>
        </w:rPr>
        <w:t>：提前协调会议室、设备、厂商接待等资源</w:t>
      </w:r>
    </w:p>
    <w:p w14:paraId="6641536D" w14:textId="77777777" w:rsidR="005B1F42" w:rsidRPr="005B1F42" w:rsidRDefault="005B1F42" w:rsidP="00CB74EC">
      <w:pPr>
        <w:widowControl/>
        <w:adjustRightInd w:val="0"/>
        <w:snapToGrid w:val="0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5B1F42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六、预期成果应用 </w:t>
      </w:r>
    </w:p>
    <w:p w14:paraId="732A7C1F" w14:textId="6D8AD61E" w:rsidR="005B1F42" w:rsidRPr="005B1F42" w:rsidRDefault="005B1F42" w:rsidP="006F17C2">
      <w:pPr>
        <w:widowControl/>
        <w:adjustRightInd w:val="0"/>
        <w:snapToGrid w:val="0"/>
        <w:ind w:firstLineChars="100" w:firstLine="24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kern w:val="0"/>
          <w:sz w:val="24"/>
          <w:szCs w:val="24"/>
        </w:rPr>
        <w:t>方案将为学校制定《AI赋能教育三年行动计划》提供决策依据，明确：</w:t>
      </w:r>
    </w:p>
    <w:p w14:paraId="3FE8B74F" w14:textId="77777777" w:rsidR="005B1F42" w:rsidRPr="005B1F42" w:rsidRDefault="005B1F42" w:rsidP="00CB74EC">
      <w:pPr>
        <w:widowControl/>
        <w:numPr>
          <w:ilvl w:val="0"/>
          <w:numId w:val="6"/>
        </w:numPr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b/>
          <w:bCs/>
          <w:kern w:val="0"/>
          <w:sz w:val="24"/>
          <w:szCs w:val="24"/>
        </w:rPr>
        <w:t>优先建设场景</w:t>
      </w:r>
      <w:r w:rsidRPr="005B1F42">
        <w:rPr>
          <w:rFonts w:ascii="宋体" w:eastAsia="宋体" w:hAnsi="宋体" w:cs="宋体"/>
          <w:kern w:val="0"/>
          <w:sz w:val="24"/>
          <w:szCs w:val="24"/>
        </w:rPr>
        <w:t>：如智能备课系统、AI学情分析平台、虚拟仿真实验等</w:t>
      </w:r>
    </w:p>
    <w:p w14:paraId="5DCD29E3" w14:textId="77777777" w:rsidR="005B1F42" w:rsidRPr="005B1F42" w:rsidRDefault="005B1F42" w:rsidP="00CB74EC">
      <w:pPr>
        <w:widowControl/>
        <w:numPr>
          <w:ilvl w:val="0"/>
          <w:numId w:val="6"/>
        </w:numPr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b/>
          <w:bCs/>
          <w:kern w:val="0"/>
          <w:sz w:val="24"/>
          <w:szCs w:val="24"/>
        </w:rPr>
        <w:t>分步实施路径</w:t>
      </w:r>
      <w:r w:rsidRPr="005B1F42">
        <w:rPr>
          <w:rFonts w:ascii="宋体" w:eastAsia="宋体" w:hAnsi="宋体" w:cs="宋体"/>
          <w:kern w:val="0"/>
          <w:sz w:val="24"/>
          <w:szCs w:val="24"/>
        </w:rPr>
        <w:t>：2026年试点探索→2027年深化应用→2028年全面推广</w:t>
      </w:r>
    </w:p>
    <w:p w14:paraId="22CCE1A7" w14:textId="77777777" w:rsidR="005B1F42" w:rsidRPr="005B1F42" w:rsidRDefault="005B1F42" w:rsidP="00CB74EC">
      <w:pPr>
        <w:widowControl/>
        <w:numPr>
          <w:ilvl w:val="0"/>
          <w:numId w:val="6"/>
        </w:numPr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b/>
          <w:bCs/>
          <w:kern w:val="0"/>
          <w:sz w:val="24"/>
          <w:szCs w:val="24"/>
        </w:rPr>
        <w:t>资源配置方案</w:t>
      </w:r>
      <w:r w:rsidRPr="005B1F42">
        <w:rPr>
          <w:rFonts w:ascii="宋体" w:eastAsia="宋体" w:hAnsi="宋体" w:cs="宋体"/>
          <w:kern w:val="0"/>
          <w:sz w:val="24"/>
          <w:szCs w:val="24"/>
        </w:rPr>
        <w:t>：硬件投入、软件采购、师资培训、运维保障等</w:t>
      </w:r>
    </w:p>
    <w:p w14:paraId="28F984A2" w14:textId="77777777" w:rsidR="005B1F42" w:rsidRPr="005B1F42" w:rsidRDefault="005B1F42" w:rsidP="00CB74EC">
      <w:pPr>
        <w:widowControl/>
        <w:numPr>
          <w:ilvl w:val="0"/>
          <w:numId w:val="6"/>
        </w:numPr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B1F42">
        <w:rPr>
          <w:rFonts w:ascii="宋体" w:eastAsia="宋体" w:hAnsi="宋体" w:cs="宋体"/>
          <w:b/>
          <w:bCs/>
          <w:kern w:val="0"/>
          <w:sz w:val="24"/>
          <w:szCs w:val="24"/>
        </w:rPr>
        <w:t>成效评估指标</w:t>
      </w:r>
      <w:r w:rsidRPr="005B1F42">
        <w:rPr>
          <w:rFonts w:ascii="宋体" w:eastAsia="宋体" w:hAnsi="宋体" w:cs="宋体"/>
          <w:kern w:val="0"/>
          <w:sz w:val="24"/>
          <w:szCs w:val="24"/>
        </w:rPr>
        <w:t>：教学质量提升、管理效率提高、学生满意度等量化指标</w:t>
      </w:r>
    </w:p>
    <w:p w14:paraId="41EF8341" w14:textId="77777777" w:rsidR="000D7F14" w:rsidRPr="005B1F42" w:rsidRDefault="000D7F14" w:rsidP="00CB74EC">
      <w:pPr>
        <w:adjustRightInd w:val="0"/>
        <w:snapToGrid w:val="0"/>
        <w:rPr>
          <w:rFonts w:hint="eastAsia"/>
        </w:rPr>
      </w:pPr>
    </w:p>
    <w:sectPr w:rsidR="000D7F14" w:rsidRPr="005B1F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72253" w14:textId="77777777" w:rsidR="006C23C3" w:rsidRDefault="006C23C3" w:rsidP="00F75E93">
      <w:pPr>
        <w:rPr>
          <w:rFonts w:hint="eastAsia"/>
        </w:rPr>
      </w:pPr>
      <w:r>
        <w:separator/>
      </w:r>
    </w:p>
  </w:endnote>
  <w:endnote w:type="continuationSeparator" w:id="0">
    <w:p w14:paraId="7EDC4474" w14:textId="77777777" w:rsidR="006C23C3" w:rsidRDefault="006C23C3" w:rsidP="00F75E9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47F14" w14:textId="77777777" w:rsidR="006C23C3" w:rsidRDefault="006C23C3" w:rsidP="00F75E93">
      <w:pPr>
        <w:rPr>
          <w:rFonts w:hint="eastAsia"/>
        </w:rPr>
      </w:pPr>
      <w:r>
        <w:separator/>
      </w:r>
    </w:p>
  </w:footnote>
  <w:footnote w:type="continuationSeparator" w:id="0">
    <w:p w14:paraId="7AA33DF8" w14:textId="77777777" w:rsidR="006C23C3" w:rsidRDefault="006C23C3" w:rsidP="00F75E9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847F5"/>
    <w:multiLevelType w:val="multilevel"/>
    <w:tmpl w:val="A10E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04115"/>
    <w:multiLevelType w:val="multilevel"/>
    <w:tmpl w:val="E3A4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72159"/>
    <w:multiLevelType w:val="multilevel"/>
    <w:tmpl w:val="F9247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9B3FE7"/>
    <w:multiLevelType w:val="multilevel"/>
    <w:tmpl w:val="5FD6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47635"/>
    <w:multiLevelType w:val="multilevel"/>
    <w:tmpl w:val="339AF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C35A6B"/>
    <w:multiLevelType w:val="multilevel"/>
    <w:tmpl w:val="C4C2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817392">
    <w:abstractNumId w:val="5"/>
  </w:num>
  <w:num w:numId="2" w16cid:durableId="395013463">
    <w:abstractNumId w:val="1"/>
  </w:num>
  <w:num w:numId="3" w16cid:durableId="1717774048">
    <w:abstractNumId w:val="3"/>
  </w:num>
  <w:num w:numId="4" w16cid:durableId="1378629476">
    <w:abstractNumId w:val="0"/>
  </w:num>
  <w:num w:numId="5" w16cid:durableId="1882132369">
    <w:abstractNumId w:val="2"/>
  </w:num>
  <w:num w:numId="6" w16cid:durableId="807824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47B"/>
    <w:rsid w:val="00001793"/>
    <w:rsid w:val="000D7F14"/>
    <w:rsid w:val="00191988"/>
    <w:rsid w:val="0023571D"/>
    <w:rsid w:val="00390875"/>
    <w:rsid w:val="0048075A"/>
    <w:rsid w:val="004B1ED2"/>
    <w:rsid w:val="005B1F42"/>
    <w:rsid w:val="00687D4D"/>
    <w:rsid w:val="006920B5"/>
    <w:rsid w:val="006A2BA5"/>
    <w:rsid w:val="006C23C3"/>
    <w:rsid w:val="006F17C2"/>
    <w:rsid w:val="00725BB5"/>
    <w:rsid w:val="007D07FA"/>
    <w:rsid w:val="008B247B"/>
    <w:rsid w:val="00904D94"/>
    <w:rsid w:val="00914BBB"/>
    <w:rsid w:val="00AD00CE"/>
    <w:rsid w:val="00CB74EC"/>
    <w:rsid w:val="00D67067"/>
    <w:rsid w:val="00E0171F"/>
    <w:rsid w:val="00E546FA"/>
    <w:rsid w:val="00F7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993E73"/>
  <w15:chartTrackingRefBased/>
  <w15:docId w15:val="{3AFC16A4-A816-4278-93C9-D77ABBFF1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B24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2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24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247B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47B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47B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4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4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4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247B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247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24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247B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247B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B247B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24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24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24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24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2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24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24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24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24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24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247B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247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247B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8B247B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5E9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5E9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5E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5E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1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个人用户</dc:creator>
  <cp:keywords/>
  <dc:description/>
  <cp:lastModifiedBy>yingtao xie</cp:lastModifiedBy>
  <cp:revision>15</cp:revision>
  <dcterms:created xsi:type="dcterms:W3CDTF">2026-04-28T02:14:00Z</dcterms:created>
  <dcterms:modified xsi:type="dcterms:W3CDTF">2026-04-30T07:39:00Z</dcterms:modified>
</cp:coreProperties>
</file>