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40" w:lineRule="auto"/>
        <w:ind w:firstLine="420" w:firstLineChars="200"/>
        <w:rPr>
          <w:rFonts w:hint="eastAsia"/>
          <w:lang w:val="en-US" w:eastAsia="zh-CN"/>
        </w:rPr>
      </w:pPr>
    </w:p>
    <w:p>
      <w:pPr>
        <w:pStyle w:val="5"/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数据集来源：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"https://www.kaggle.com/clmentbisaillon/fake-and-real-news-dataset"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1"/>
          <w:szCs w:val="21"/>
          <w:lang w:val="en-US" w:eastAsia="zh-CN"/>
        </w:rPr>
        <w:t>https://www.kaggle.com/clmentbisaillon/fake-and-real-news-dataset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pStyle w:val="5"/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代码运行结果：</w:t>
      </w:r>
    </w:p>
    <w:p>
      <w:pPr>
        <w:pStyle w:val="5"/>
        <w:spacing w:line="240" w:lineRule="auto"/>
        <w:rPr>
          <w:rFonts w:hint="default" w:eastAsiaTheme="minorEastAsia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762250" cy="590550"/>
            <wp:effectExtent l="0" t="0" r="63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F5AAF"/>
    <w:rsid w:val="EFFF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5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2024-07-08T15:17:00Z</dcterms:created>
  <dc:creator>猪的飞行计划</dc:creator>
  <cp:lastModifiedBy>猪的飞行计划</cp:lastModifiedBy>
  <dcterms:modified xsi:type="dcterms:W3CDTF">2024-07-08T15:19:37Z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B52D40EB8990D33A7F928B661B7B7D38_41</vt:lpwstr>
  </property>
</Properties>
</file>