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算法简介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8110" cy="2140585"/>
            <wp:effectExtent l="0" t="0" r="13970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算法流程图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81575" cy="5067300"/>
            <wp:effectExtent l="0" t="0" r="1905" b="7620"/>
            <wp:docPr id="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算法设计方法和模式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任务划分：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根据矩阵乘法公式中的累加计算的可分离性，将参与计算的两个矩阵分解成p个小矩阵块(共有p个计算节点)，每个节点只进行局部的小矩阵乘法，最终计算结束后将局部的小结果矩阵发送回Master节点。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25825" cy="405765"/>
            <wp:effectExtent l="0" t="0" r="3175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通讯分析：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算法在下发任务和收集结果的时候采用了主从模式，所以使用了Master-Worker的全局通讯，该部分通讯由于发送方只有一个0号线程，所以无法并行执行，只能串行执行。同时，在迭代进行小矩阵运算时，各计算节点之间也需要交换矩阵，进行了结构化通讯。该部分通讯由于通讯的局部特性，可以并行执行，能够提高效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任务组合：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每个节点负责一个小矩阵的串行计算，同时负责小矩阵之间的通讯传递。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处理器映射：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由于任务的划分个数等于处理器个数，所以在组合任务的同时完成了处理器映射。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non算法采用了主从模式的同时也采用了分而治之的模式。一方面，0号线程作为Master，负责矩阵A和矩阵B以及矩阵C的I/O，也负责小矩阵的分发和结果的聚集。而其他节点作为Worker进行本地的小矩阵串行乘法计算。另一方面，Cannon算法将两个大矩阵的乘法运算分解为若干各小矩阵的乘法运算，最终计算结束后，将计算结果聚集回来，也采用了分而治之的思想。cannon算法不仅实现了矩阵乘法运算的并行化，也减少了分块矩阵乘法的局部存储量，节省了节点的内存开销。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算法复杂度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设计算的是一个n*n的矩阵乘一个n*n的矩阵，共有p个节点，那么Cannon算法的时间复杂度计算如下：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矩阵乘加的时间由于采用了并行化，所以所需时间为：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35pt;width:17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若不考虑节点延迟时间，设节点之间通讯的启动时间为</w:t>
      </w:r>
      <w:r>
        <w:rPr>
          <w:rFonts w:hint="eastAsia"/>
          <w:lang w:val="en-US" w:eastAsia="zh-CN"/>
        </w:rPr>
        <w:object>
          <v:shape id="_x0000_i1026" o:spt="75" type="#_x0000_t75" style="height:17pt;width:10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9">
            <o:LockedField>false</o:LockedField>
          </o:OLEObject>
        </w:object>
      </w:r>
      <w:r>
        <w:rPr>
          <w:rFonts w:hint="eastAsia"/>
          <w:lang w:val="en-US" w:eastAsia="zh-CN"/>
        </w:rPr>
        <w:t>，传输每个数字的时间为</w:t>
      </w:r>
      <w:r>
        <w:rPr>
          <w:rFonts w:hint="eastAsia"/>
          <w:lang w:val="en-US" w:eastAsia="zh-CN"/>
        </w:rPr>
        <w:object>
          <v:shape id="_x0000_i1027" o:spt="75" type="#_x0000_t75" style="height:18pt;width:13.9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1">
            <o:LockedField>false</o:LockedField>
          </o:OLEObject>
        </w:object>
      </w:r>
      <w:r>
        <w:rPr>
          <w:rFonts w:hint="eastAsia"/>
          <w:lang w:val="en-US" w:eastAsia="zh-CN"/>
        </w:rPr>
        <w:t>，则在两个节点间传输一个子矩阵的时间是：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35pt;width:44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3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所以节点之间传输子矩阵所需的时间为：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35pt;width:74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5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综上，cannon算法总的所需时间为：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35pt;width:98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算法的时间复杂度为: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35pt;width:34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9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cannon算法中每个节点（除0号Master节点外）只需要3个小矩阵块大小的内存空间，相比较条带分割的矩阵并行乘法，大大降低了其空间复杂度，共需内存大小</w:t>
      </w:r>
      <w:r>
        <w:rPr>
          <w:rFonts w:hint="eastAsia"/>
          <w:lang w:val="en-US" w:eastAsia="zh-CN"/>
        </w:rPr>
        <w:object>
          <v:shape id="_x0000_i1032" o:spt="75" type="#_x0000_t75" style="height:35pt;width:58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因此，算法的空间复杂度为：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18pt;width:31.9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3">
            <o:LockedField>false</o:LockedField>
          </o:OLEObject>
        </w:objec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算法性能分析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right"/>
              <w:rPr>
                <w:rFonts w:hint="eastAsia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b w:val="0"/>
                <w:bCs w:val="0"/>
                <w:sz w:val="15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-78740</wp:posOffset>
                      </wp:positionH>
                      <wp:positionV relativeFrom="paragraph">
                        <wp:posOffset>-1905</wp:posOffset>
                      </wp:positionV>
                      <wp:extent cx="1101725" cy="408305"/>
                      <wp:effectExtent l="1905" t="4445" r="8890" b="13970"/>
                      <wp:wrapNone/>
                      <wp:docPr id="40" name="直接连接符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064260" y="4485005"/>
                                <a:ext cx="1101725" cy="4083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6.2pt;margin-top:-0.15pt;height:32.15pt;width:86.75pt;z-index:251658240;mso-width-relative:page;mso-height-relative:page;" filled="f" stroked="t" coordsize="21600,21600" o:gfxdata="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C4Kb5fXAAAACAEAAA8AAAAAAAAA&#10;AQAgAAAAIgAAAGRycy9kb3ducmV2LnhtbFBLAQIUABQAAAAIAIdO4kDKhJaR2QEAAHYDAAAOAAAA&#10;AAAAAAEAIAAAACYBAABkcnMvZTJvRG9jLnhtbFBLBQYAAAAABgAGAFkBAABxBQ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矩阵大小</w:t>
            </w:r>
          </w:p>
          <w:p>
            <w:pPr>
              <w:jc w:val="left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线程数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500*500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1000*1000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1500*1500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2000*2000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0.99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5.87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22.21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74.90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0.27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1.46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5.05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9.86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9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0.11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0.83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2.28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5.78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16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0.05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0.47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1.43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2.97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3665" cy="2604135"/>
            <wp:effectExtent l="0" t="0" r="3175" b="1905"/>
            <wp:docPr id="48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除了线程的个数对算法的性能有影响，线程在不同节点的分布也对算法的性能有影响。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经过实验，发现在同一节点下9个线程的效率比3个节点下，每个节点3个线程，共9个线程的效率要高，通过Vampir分析，发现跨节点的线程通信的代价要远高于本地跨核通信的代价。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这也提醒我们，在设计和运行并行算法时，也与要考虑线程在不同节点之间和本节点之间通信的代价，尽量在本节点内通信。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下面两幅图是进行1500*1500的矩阵乘法是，都使用9个线程进行计算的性能分析。其中图一使用了3个节点，每个节点3个线程，图二只使用了1个节点，共9个线程。可以看出3个节点中有两个线程进行线程通信时代价很高，这是因为跨节点通信导致的，而图二则没有这种现象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35345" cy="1221105"/>
            <wp:effectExtent l="0" t="0" r="8255" b="13335"/>
            <wp:docPr id="4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27090" cy="1204595"/>
            <wp:effectExtent l="0" t="0" r="1270" b="14605"/>
            <wp:docPr id="45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当矩阵过小时，cannon算法由于计算时间相比较初始化和通讯代价较小，无法体现出并行算法的优势。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如11*10的矩阵乘10*13的矩阵，共使用9个线程：并行算法和穿行算法苏勇时间都小于0.01s，如下图3所示并行算法中大部分计算量都是初始化工作和线程的通讯。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4855" cy="1392555"/>
            <wp:effectExtent l="0" t="0" r="12065" b="9525"/>
            <wp:docPr id="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以2000*2000大小的矩阵和9个线程的计算为例(图4</w:t>
      </w:r>
      <w:bookmarkStart w:id="0" w:name="_GoBack"/>
      <w:bookmarkEnd w:id="0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)，可以看出，线程出现空闲等待的部分主要包括0号Master线程分发矩阵和收集结果的步骤，以及每完成一个周期的小矩阵块计算后需要同步再进入下一周期，此期间交换小矩阵块时的通信造成一定程度的空闲等待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后续可以采用并行读写文件的方式将数据I/O也并行化，提高性能。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27090" cy="1204595"/>
            <wp:effectExtent l="0" t="0" r="1270" b="14605"/>
            <wp:docPr id="5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以下为性能测试的结果数据：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500*500  500*500  1thread 1 node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4575" cy="238125"/>
            <wp:effectExtent l="0" t="0" r="1905" b="5715"/>
            <wp:docPr id="16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500*500  500*500  4thread 1 node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57900" cy="219075"/>
            <wp:effectExtent l="0" t="0" r="7620" b="9525"/>
            <wp:docPr id="23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500*500  500*500  9thread 1 node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57900" cy="228600"/>
            <wp:effectExtent l="0" t="0" r="7620" b="0"/>
            <wp:docPr id="24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2110" cy="1110615"/>
            <wp:effectExtent l="0" t="0" r="3810" b="1905"/>
            <wp:docPr id="25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500*500  500*500  9thread  3 node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05525" cy="228600"/>
            <wp:effectExtent l="0" t="0" r="5715" b="0"/>
            <wp:docPr id="15" name="图片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 descr="IMG_25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38850" cy="1245235"/>
            <wp:effectExtent l="0" t="0" r="11430" b="4445"/>
            <wp:docPr id="19" name="图片 19" descr="UXHQGPN{HFO_$V%38SAB(~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UXHQGPN{HFO_$V%38SAB(~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500*500  500*500  16thread 1 node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76950" cy="266700"/>
            <wp:effectExtent l="0" t="0" r="3810" b="7620"/>
            <wp:docPr id="20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1196340"/>
            <wp:effectExtent l="0" t="0" r="4445" b="7620"/>
            <wp:docPr id="22" name="图片 22" descr="_DGS5M68}AZM8%198O1UA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_DGS5M68}AZM8%198O1UAV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1000*1000  1000*1000  1thread 1 node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67475" cy="238125"/>
            <wp:effectExtent l="0" t="0" r="9525" b="5715"/>
            <wp:docPr id="26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1000*1000  1000*1000  4thread 1 node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43675" cy="285750"/>
            <wp:effectExtent l="0" t="0" r="9525" b="3810"/>
            <wp:docPr id="29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3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1000*1000  1000*1000  9thread 1 node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29375" cy="266700"/>
            <wp:effectExtent l="0" t="0" r="1905" b="7620"/>
            <wp:docPr id="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5850" cy="1264285"/>
            <wp:effectExtent l="0" t="0" r="6350" b="635"/>
            <wp:docPr id="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1000*1000  1000*1000  16thread 1 node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29375" cy="247650"/>
            <wp:effectExtent l="0" t="0" r="1905" b="11430"/>
            <wp:docPr id="27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6810" cy="1137920"/>
            <wp:effectExtent l="0" t="0" r="11430" b="5080"/>
            <wp:docPr id="28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1500*1500  1500*1500  1thread 1 node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81775" cy="276225"/>
            <wp:effectExtent l="0" t="0" r="1905" b="13335"/>
            <wp:docPr id="30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4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43675" cy="209550"/>
            <wp:effectExtent l="0" t="0" r="9525" b="3810"/>
            <wp:docPr id="13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1500*1500  1500*1500  9thread 3 node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35345" cy="1221105"/>
            <wp:effectExtent l="0" t="0" r="8255" b="13335"/>
            <wp:docPr id="1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1500*1500  1500*1500  9thread 1 node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27090" cy="1204595"/>
            <wp:effectExtent l="0" t="0" r="1270" b="14605"/>
            <wp:docPr id="32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2000*2000  2000*2000  1thread 1 node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00825" cy="247650"/>
            <wp:effectExtent l="0" t="0" r="13335" b="11430"/>
            <wp:docPr id="33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7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2000*2000  2000*2000  9thread 1 node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91300" cy="200025"/>
            <wp:effectExtent l="0" t="0" r="7620" b="13335"/>
            <wp:docPr id="1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3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2000*2000  2000*2000  9thread 3 node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3005" cy="1270635"/>
            <wp:effectExtent l="0" t="0" r="635" b="9525"/>
            <wp:docPr id="11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2000*2000  2000*2000  9thread 1 node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51245" cy="1248410"/>
            <wp:effectExtent l="0" t="0" r="5715" b="1270"/>
            <wp:docPr id="34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8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D0D49"/>
    <w:rsid w:val="05231A0F"/>
    <w:rsid w:val="090C7FAE"/>
    <w:rsid w:val="0BAC1A01"/>
    <w:rsid w:val="13D7697E"/>
    <w:rsid w:val="13E2408F"/>
    <w:rsid w:val="163C65F7"/>
    <w:rsid w:val="195D44DE"/>
    <w:rsid w:val="246F5BCD"/>
    <w:rsid w:val="25121295"/>
    <w:rsid w:val="28F735F4"/>
    <w:rsid w:val="2D791936"/>
    <w:rsid w:val="32DA73DE"/>
    <w:rsid w:val="34084D3D"/>
    <w:rsid w:val="3561146B"/>
    <w:rsid w:val="37100BD5"/>
    <w:rsid w:val="37441F5C"/>
    <w:rsid w:val="386C0D0D"/>
    <w:rsid w:val="38A926DF"/>
    <w:rsid w:val="3B031819"/>
    <w:rsid w:val="41D9434C"/>
    <w:rsid w:val="42FB17FA"/>
    <w:rsid w:val="43D244FD"/>
    <w:rsid w:val="44512B24"/>
    <w:rsid w:val="45493192"/>
    <w:rsid w:val="45F57BDF"/>
    <w:rsid w:val="45F811F1"/>
    <w:rsid w:val="460808F1"/>
    <w:rsid w:val="485E07BC"/>
    <w:rsid w:val="491E7EFC"/>
    <w:rsid w:val="4CB84C0F"/>
    <w:rsid w:val="4D1B0524"/>
    <w:rsid w:val="4E7C65D0"/>
    <w:rsid w:val="4E975014"/>
    <w:rsid w:val="54B54165"/>
    <w:rsid w:val="5A0A0540"/>
    <w:rsid w:val="5D4A64BD"/>
    <w:rsid w:val="5FA62833"/>
    <w:rsid w:val="687D7CA3"/>
    <w:rsid w:val="71B81CD1"/>
    <w:rsid w:val="74EA14DE"/>
    <w:rsid w:val="74FB649F"/>
    <w:rsid w:val="760F5EE7"/>
    <w:rsid w:val="76232F3E"/>
    <w:rsid w:val="7A762186"/>
    <w:rsid w:val="7B0A599E"/>
    <w:rsid w:val="7B34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w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../NULL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image" Target="media/image1.png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theme" Target="theme/theme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wmf"/><Relationship Id="rId23" Type="http://schemas.openxmlformats.org/officeDocument/2006/relationships/oleObject" Target="embeddings/oleObject9.bin"/><Relationship Id="rId22" Type="http://schemas.openxmlformats.org/officeDocument/2006/relationships/image" Target="media/image11.wmf"/><Relationship Id="rId21" Type="http://schemas.openxmlformats.org/officeDocument/2006/relationships/oleObject" Target="embeddings/oleObject8.bin"/><Relationship Id="rId20" Type="http://schemas.openxmlformats.org/officeDocument/2006/relationships/image" Target="media/image10.wmf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image" Target="media/image9.wmf"/><Relationship Id="rId17" Type="http://schemas.openxmlformats.org/officeDocument/2006/relationships/oleObject" Target="embeddings/oleObject6.bin"/><Relationship Id="rId16" Type="http://schemas.openxmlformats.org/officeDocument/2006/relationships/image" Target="media/image8.wmf"/><Relationship Id="rId15" Type="http://schemas.openxmlformats.org/officeDocument/2006/relationships/oleObject" Target="embeddings/oleObject5.bin"/><Relationship Id="rId14" Type="http://schemas.openxmlformats.org/officeDocument/2006/relationships/image" Target="media/image7.wmf"/><Relationship Id="rId13" Type="http://schemas.openxmlformats.org/officeDocument/2006/relationships/oleObject" Target="embeddings/oleObject4.bin"/><Relationship Id="rId12" Type="http://schemas.openxmlformats.org/officeDocument/2006/relationships/image" Target="media/image6.wmf"/><Relationship Id="rId11" Type="http://schemas.openxmlformats.org/officeDocument/2006/relationships/oleObject" Target="embeddings/oleObject3.bin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杨旺旺</dc:creator>
  <cp:lastModifiedBy>BB boy</cp:lastModifiedBy>
  <dcterms:modified xsi:type="dcterms:W3CDTF">2018-06-18T15:26:14Z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