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spacing w:line="360" w:lineRule="auto"/>
        <w:ind w:leftChars="0"/>
        <w:rPr>
          <w:b/>
          <w:bCs/>
          <w:sz w:val="28"/>
          <w:szCs w:val="28"/>
        </w:rPr>
      </w:pPr>
      <w:r>
        <w:rPr>
          <w:rFonts w:hint="eastAsia"/>
          <w:b/>
          <w:bCs/>
          <w:sz w:val="28"/>
          <w:szCs w:val="28"/>
        </w:rPr>
        <w:t>功能说明：</w:t>
      </w:r>
    </w:p>
    <w:p>
      <w:pPr>
        <w:pStyle w:val="4"/>
        <w:spacing w:line="360" w:lineRule="auto"/>
        <w:ind w:left="0" w:leftChars="0" w:firstLine="420" w:firstLineChars="0"/>
        <w:rPr>
          <w:sz w:val="24"/>
        </w:rPr>
      </w:pPr>
      <w:r>
        <w:rPr>
          <w:rFonts w:hint="eastAsia"/>
          <w:sz w:val="24"/>
        </w:rPr>
        <w:t>程序模拟出租车的乘客呼叫与应答系统，采用多线程的设计，并结合了相应的GUI即时显示结果。</w:t>
      </w:r>
    </w:p>
    <w:p>
      <w:pPr>
        <w:pStyle w:val="4"/>
        <w:numPr>
          <w:ilvl w:val="0"/>
          <w:numId w:val="0"/>
        </w:numPr>
        <w:spacing w:line="360" w:lineRule="auto"/>
        <w:ind w:leftChars="0"/>
        <w:rPr>
          <w:rFonts w:hint="eastAsia"/>
          <w:b/>
          <w:bCs/>
          <w:sz w:val="28"/>
          <w:szCs w:val="28"/>
          <w:lang w:eastAsia="zh-CN"/>
        </w:rPr>
      </w:pPr>
      <w:r>
        <w:rPr>
          <w:rFonts w:hint="default"/>
          <w:b/>
          <w:bCs/>
          <w:sz w:val="28"/>
          <w:szCs w:val="28"/>
        </w:rPr>
        <w:t>程序运行所需环境和运行指令规范</w:t>
      </w:r>
      <w:r>
        <w:rPr>
          <w:rFonts w:hint="eastAsia"/>
          <w:b/>
          <w:bCs/>
          <w:sz w:val="28"/>
          <w:szCs w:val="28"/>
          <w:lang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本程序需要在java虚拟机环境下运行，乘客请求从控制台输入，输出结果保存在工程目录下的log.txt文件中。</w:t>
      </w:r>
    </w:p>
    <w:p>
      <w:pPr>
        <w:pStyle w:val="4"/>
        <w:numPr>
          <w:ilvl w:val="0"/>
          <w:numId w:val="0"/>
        </w:numPr>
        <w:spacing w:line="360" w:lineRule="auto"/>
        <w:ind w:leftChars="0"/>
        <w:rPr>
          <w:rFonts w:hint="eastAsia"/>
          <w:b/>
          <w:bCs/>
          <w:sz w:val="28"/>
          <w:szCs w:val="28"/>
          <w:lang w:val="en-US" w:eastAsia="zh-CN"/>
        </w:rPr>
      </w:pPr>
      <w:r>
        <w:rPr>
          <w:rFonts w:hint="eastAsia"/>
          <w:b/>
          <w:bCs/>
          <w:sz w:val="28"/>
          <w:szCs w:val="28"/>
          <w:lang w:val="en-US" w:eastAsia="zh-CN"/>
        </w:rPr>
        <w:t xml:space="preserve">运行指令为: </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javac TaxiSystem.class</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textAlignment w:val="auto"/>
        <w:outlineLvl w:val="9"/>
        <w:rPr>
          <w:rFonts w:hint="eastAsia" w:ascii="宋体" w:hAnsi="宋体"/>
          <w:color w:val="000000"/>
          <w:sz w:val="23"/>
          <w:lang w:val="en-US" w:eastAsia="zh-CN"/>
        </w:rPr>
      </w:pPr>
      <w:r>
        <w:rPr>
          <w:rFonts w:hint="eastAsia" w:ascii="宋体" w:hAnsi="宋体"/>
          <w:color w:val="000000"/>
          <w:sz w:val="23"/>
          <w:lang w:val="en-US" w:eastAsia="zh-CN"/>
        </w:rPr>
        <w:t>java TaxiSystem</w:t>
      </w:r>
    </w:p>
    <w:p>
      <w:pPr>
        <w:pStyle w:val="4"/>
        <w:numPr>
          <w:ilvl w:val="0"/>
          <w:numId w:val="0"/>
        </w:numPr>
        <w:spacing w:line="360" w:lineRule="auto"/>
        <w:ind w:leftChars="0"/>
        <w:rPr>
          <w:rFonts w:hint="eastAsia"/>
          <w:b/>
          <w:bCs/>
          <w:sz w:val="28"/>
          <w:szCs w:val="28"/>
        </w:rPr>
      </w:pPr>
      <w:r>
        <w:rPr>
          <w:rFonts w:hint="eastAsia"/>
          <w:b/>
          <w:bCs/>
          <w:sz w:val="28"/>
          <w:szCs w:val="28"/>
        </w:rPr>
        <w:t>注意事项</w:t>
      </w:r>
    </w:p>
    <w:p>
      <w:pPr>
        <w:pStyle w:val="4"/>
        <w:spacing w:line="360" w:lineRule="auto"/>
        <w:ind w:left="357" w:firstLine="480"/>
        <w:rPr>
          <w:rFonts w:hint="eastAsia"/>
          <w:sz w:val="24"/>
          <w:lang w:val="en-US" w:eastAsia="zh-CN"/>
        </w:rPr>
      </w:pPr>
      <w:r>
        <w:rPr>
          <w:rFonts w:hint="eastAsia"/>
          <w:sz w:val="24"/>
          <w:lang w:val="en-US" w:eastAsia="zh-CN"/>
        </w:rPr>
        <w:t>1.</w:t>
      </w:r>
      <w:r>
        <w:rPr>
          <w:rFonts w:hint="eastAsia"/>
          <w:sz w:val="24"/>
        </w:rPr>
        <w:t>由于官方GUI的性能问题，</w:t>
      </w:r>
      <w:r>
        <w:rPr>
          <w:rFonts w:hint="eastAsia"/>
          <w:sz w:val="24"/>
          <w:lang w:val="en-US" w:eastAsia="zh-CN"/>
        </w:rPr>
        <w:t>当有过多请求同时存在时，会导致GUI很卡，甚至出租车的路径不连续（GUI显示的问题），所以实际运行情况以log.txt中的数据为准。</w:t>
      </w:r>
    </w:p>
    <w:p>
      <w:pPr>
        <w:pStyle w:val="4"/>
        <w:spacing w:line="360" w:lineRule="auto"/>
        <w:ind w:left="357" w:firstLine="480"/>
        <w:rPr>
          <w:rFonts w:hint="eastAsia"/>
          <w:sz w:val="24"/>
          <w:lang w:val="en-US" w:eastAsia="zh-CN"/>
        </w:rPr>
      </w:pPr>
      <w:r>
        <w:rPr>
          <w:rFonts w:hint="eastAsia"/>
          <w:sz w:val="24"/>
          <w:lang w:val="en-US" w:eastAsia="zh-CN"/>
        </w:rPr>
        <w:t>2.本程序中所有的时间是相对程序开始的时间，所以是从0开始的，但是因为每个线程启动的时间并不相同，所以如果电脑性能较差，或者一次性请求过多，会导致每个线程的初始时间误差大于100ms，最终导致他们的初试时间不同，但从自己的实验来看，还没出现过这种情况。</w:t>
      </w:r>
    </w:p>
    <w:p>
      <w:pPr>
        <w:pStyle w:val="4"/>
        <w:spacing w:line="360" w:lineRule="auto"/>
        <w:ind w:left="357" w:firstLine="480"/>
        <w:rPr>
          <w:rFonts w:hint="eastAsia"/>
          <w:sz w:val="24"/>
          <w:lang w:val="en-US" w:eastAsia="zh-CN"/>
        </w:rPr>
      </w:pPr>
      <w:r>
        <w:rPr>
          <w:rFonts w:hint="eastAsia"/>
          <w:sz w:val="24"/>
          <w:lang w:val="en-US" w:eastAsia="zh-CN"/>
        </w:rPr>
        <w:t>3.对于在7500ms的窗口内抢单的出租车，一但出租车抢单，信用度立即+1，而不是等到7500ms之后才+1。</w:t>
      </w:r>
    </w:p>
    <w:p>
      <w:pPr>
        <w:pStyle w:val="4"/>
        <w:spacing w:line="360" w:lineRule="auto"/>
        <w:ind w:left="357" w:firstLine="480"/>
        <w:rPr>
          <w:rFonts w:hint="eastAsia"/>
          <w:sz w:val="24"/>
          <w:lang w:val="en-US" w:eastAsia="zh-CN"/>
        </w:rPr>
      </w:pPr>
      <w:r>
        <w:rPr>
          <w:rFonts w:hint="eastAsia"/>
          <w:sz w:val="24"/>
          <w:lang w:val="en-US" w:eastAsia="zh-CN"/>
        </w:rPr>
        <w:t>4.本程序是每个出租车线程sleep之后才更新其位置信息的，所以在抢单时获取的其位置信息很可能是其所在道路后向的节点的位置。</w:t>
      </w:r>
    </w:p>
    <w:p>
      <w:pPr>
        <w:pStyle w:val="4"/>
        <w:spacing w:line="360" w:lineRule="auto"/>
        <w:ind w:left="357" w:firstLine="480"/>
        <w:rPr>
          <w:rFonts w:hint="eastAsia"/>
          <w:sz w:val="24"/>
          <w:lang w:val="en-US" w:eastAsia="zh-CN"/>
        </w:rPr>
      </w:pPr>
      <w:r>
        <w:rPr>
          <w:rFonts w:hint="eastAsia"/>
          <w:sz w:val="24"/>
          <w:lang w:val="en-US" w:eastAsia="zh-CN"/>
        </w:rPr>
        <w:t>5.本程序最开始出租车的初始状态为停止状态。</w:t>
      </w:r>
    </w:p>
    <w:p>
      <w:pPr>
        <w:pStyle w:val="4"/>
        <w:spacing w:line="360" w:lineRule="auto"/>
        <w:ind w:left="357" w:firstLine="480"/>
        <w:rPr>
          <w:rFonts w:hint="eastAsia"/>
          <w:sz w:val="24"/>
          <w:lang w:val="en-US" w:eastAsia="zh-CN"/>
        </w:rPr>
      </w:pPr>
      <w:r>
        <w:rPr>
          <w:rFonts w:hint="eastAsia"/>
          <w:sz w:val="24"/>
          <w:lang w:val="en-US" w:eastAsia="zh-CN"/>
        </w:rPr>
        <w:t>6.针对预设场景，程序在运行开始前，需要测试者输入预设场景的文件名，如test.txt，如果不设置预设场景，则输入NO，程序会加载默认的map.txt。</w:t>
      </w:r>
    </w:p>
    <w:p>
      <w:pPr>
        <w:pStyle w:val="4"/>
        <w:spacing w:line="360" w:lineRule="auto"/>
        <w:ind w:left="357" w:firstLine="480"/>
        <w:rPr>
          <w:rFonts w:hint="eastAsia"/>
          <w:sz w:val="24"/>
          <w:lang w:val="en-US" w:eastAsia="zh-CN"/>
        </w:rPr>
      </w:pPr>
      <w:r>
        <w:rPr>
          <w:rFonts w:hint="eastAsia"/>
          <w:sz w:val="24"/>
          <w:lang w:val="en-US" w:eastAsia="zh-CN"/>
        </w:rPr>
        <w:t>预设场景的格式参考指导书，并以目录下的init.txt为准。</w:t>
      </w:r>
      <w:bookmarkStart w:id="0" w:name="_GoBack"/>
      <w:bookmarkEnd w:id="0"/>
    </w:p>
    <w:p>
      <w:pPr>
        <w:pStyle w:val="4"/>
        <w:spacing w:line="360" w:lineRule="auto"/>
        <w:ind w:left="357" w:firstLine="480"/>
        <w:rPr>
          <w:rFonts w:hint="eastAsia"/>
          <w:sz w:val="24"/>
          <w:lang w:val="en-US" w:eastAsia="zh-CN"/>
        </w:rPr>
      </w:pPr>
      <w:r>
        <w:rPr>
          <w:rFonts w:hint="eastAsia"/>
          <w:sz w:val="24"/>
          <w:lang w:val="en-US" w:eastAsia="zh-CN"/>
        </w:rPr>
        <w:t>7.如果出现中文乱码的情况，请到窗口-&gt;首选项-&gt;工作空间中更改编码为utf-8。</w:t>
      </w:r>
    </w:p>
    <w:p>
      <w:pPr>
        <w:pStyle w:val="4"/>
        <w:numPr>
          <w:ilvl w:val="0"/>
          <w:numId w:val="0"/>
        </w:numPr>
        <w:spacing w:line="360" w:lineRule="auto"/>
        <w:ind w:leftChars="0"/>
        <w:rPr>
          <w:rFonts w:hint="eastAsia" w:eastAsiaTheme="minorEastAsia"/>
          <w:b/>
          <w:bCs/>
          <w:sz w:val="28"/>
          <w:szCs w:val="28"/>
          <w:lang w:val="en-US" w:eastAsia="zh-CN"/>
        </w:rPr>
      </w:pPr>
      <w:r>
        <w:rPr>
          <w:rFonts w:hint="eastAsia"/>
          <w:b/>
          <w:bCs/>
          <w:sz w:val="28"/>
          <w:szCs w:val="28"/>
        </w:rPr>
        <w:t>输入说明</w:t>
      </w:r>
    </w:p>
    <w:p>
      <w:pPr>
        <w:pStyle w:val="4"/>
        <w:spacing w:line="360" w:lineRule="auto"/>
        <w:ind w:left="357" w:firstLine="480"/>
        <w:rPr>
          <w:rFonts w:hint="eastAsia"/>
          <w:sz w:val="24"/>
          <w:lang w:val="en-US" w:eastAsia="zh-CN"/>
        </w:rPr>
      </w:pPr>
      <w:r>
        <w:rPr>
          <w:rFonts w:hint="eastAsia"/>
          <w:sz w:val="24"/>
          <w:lang w:val="en-US" w:eastAsia="zh-CN"/>
        </w:rPr>
        <w:t>所有有关坐标的记录都是从0开始的，如地图大小为80*80，则不存在(80,80)这个点。</w:t>
      </w:r>
    </w:p>
    <w:p>
      <w:pPr>
        <w:pStyle w:val="4"/>
        <w:spacing w:line="360" w:lineRule="auto"/>
        <w:ind w:left="357" w:firstLine="480"/>
        <w:rPr>
          <w:rFonts w:hint="eastAsia"/>
          <w:sz w:val="24"/>
          <w:lang w:val="en-US" w:eastAsia="zh-CN"/>
        </w:rPr>
      </w:pPr>
      <w:r>
        <w:rPr>
          <w:rFonts w:hint="eastAsia"/>
          <w:sz w:val="24"/>
          <w:lang w:val="en-US" w:eastAsia="zh-CN"/>
        </w:rPr>
        <w:t>请求的从控制台输入:</w:t>
      </w:r>
    </w:p>
    <w:p>
      <w:pPr>
        <w:pStyle w:val="4"/>
        <w:spacing w:line="360" w:lineRule="auto"/>
        <w:ind w:left="357" w:firstLine="480"/>
        <w:rPr>
          <w:rFonts w:hint="eastAsia"/>
          <w:sz w:val="24"/>
        </w:rPr>
      </w:pPr>
      <w:r>
        <w:rPr>
          <w:sz w:val="24"/>
        </w:rPr>
        <w:t>程序可以接受</w:t>
      </w:r>
      <w:r>
        <w:rPr>
          <w:rFonts w:hint="eastAsia"/>
          <w:sz w:val="24"/>
        </w:rPr>
        <w:t xml:space="preserve"> [CR,(srcX,srcY),(dstX,dstY)]形式的输入，输入之间的空格都会被替换，因此接受含有空格的输入</w:t>
      </w:r>
      <w:r>
        <w:rPr>
          <w:rFonts w:hint="eastAsia"/>
          <w:sz w:val="24"/>
          <w:lang w:eastAsia="zh-CN"/>
        </w:rPr>
        <w:t>，</w:t>
      </w:r>
      <w:r>
        <w:rPr>
          <w:rFonts w:hint="eastAsia"/>
          <w:sz w:val="24"/>
          <w:lang w:val="en-US" w:eastAsia="zh-CN"/>
        </w:rPr>
        <w:t>但数字前不支持+号</w:t>
      </w:r>
      <w:r>
        <w:rPr>
          <w:rFonts w:hint="eastAsia"/>
          <w:sz w:val="24"/>
        </w:rPr>
        <w:t>。</w:t>
      </w:r>
      <w:r>
        <w:rPr>
          <w:rFonts w:hint="eastAsia"/>
          <w:sz w:val="24"/>
          <w:lang w:val="en-US" w:eastAsia="zh-CN"/>
        </w:rPr>
        <w:t>本程序一行只能输入一个请求，多余一个整行都作为无效请求。</w:t>
      </w:r>
      <w:r>
        <w:rPr>
          <w:rFonts w:hint="eastAsia"/>
          <w:sz w:val="24"/>
        </w:rPr>
        <w:t>此外，程序接受输入</w:t>
      </w:r>
      <w:r>
        <w:rPr>
          <w:rFonts w:hint="default"/>
          <w:sz w:val="24"/>
          <w:lang w:val="en-US" w:eastAsia="zh-CN"/>
        </w:rPr>
        <w:t>”</w:t>
      </w:r>
      <w:r>
        <w:rPr>
          <w:sz w:val="24"/>
        </w:rPr>
        <w:t>end”作为整个程序结束的标志</w:t>
      </w:r>
      <w:r>
        <w:rPr>
          <w:rFonts w:hint="eastAsia"/>
          <w:sz w:val="24"/>
          <w:lang w:eastAsia="zh-CN"/>
        </w:rPr>
        <w:t>，</w:t>
      </w:r>
      <w:r>
        <w:rPr>
          <w:rFonts w:hint="eastAsia"/>
          <w:sz w:val="24"/>
          <w:lang w:val="en-US" w:eastAsia="zh-CN"/>
        </w:rPr>
        <w:t>注意大小写</w:t>
      </w:r>
      <w:r>
        <w:rPr>
          <w:rFonts w:hint="eastAsia"/>
          <w:sz w:val="24"/>
        </w:rPr>
        <w:t>。</w:t>
      </w:r>
    </w:p>
    <w:p>
      <w:pPr>
        <w:pStyle w:val="4"/>
        <w:spacing w:line="360" w:lineRule="auto"/>
        <w:ind w:left="357" w:firstLine="480"/>
        <w:rPr>
          <w:rFonts w:hint="eastAsia"/>
          <w:sz w:val="24"/>
          <w:lang w:val="en-US" w:eastAsia="zh-CN"/>
        </w:rPr>
      </w:pPr>
      <w:r>
        <w:rPr>
          <w:rFonts w:hint="eastAsia"/>
          <w:sz w:val="24"/>
          <w:lang w:val="en-US" w:eastAsia="zh-CN"/>
        </w:rPr>
        <w:t>打开关闭道路的输入:</w:t>
      </w:r>
    </w:p>
    <w:p>
      <w:pPr>
        <w:pStyle w:val="4"/>
        <w:spacing w:line="360" w:lineRule="auto"/>
        <w:ind w:left="357" w:firstLine="480"/>
        <w:rPr>
          <w:rFonts w:hint="eastAsia"/>
          <w:sz w:val="24"/>
          <w:lang w:val="en-US" w:eastAsia="zh-CN"/>
        </w:rPr>
      </w:pPr>
      <w:r>
        <w:rPr>
          <w:rFonts w:hint="eastAsia"/>
          <w:sz w:val="24"/>
          <w:lang w:val="en-US" w:eastAsia="zh-CN"/>
        </w:rPr>
        <w:t>打开道路的指令:[OPEN,</w:t>
      </w:r>
      <w:r>
        <w:rPr>
          <w:rFonts w:hint="eastAsia"/>
          <w:sz w:val="24"/>
        </w:rPr>
        <w:t>(srcX,srcY),(dstX,dstY)</w:t>
      </w:r>
      <w:r>
        <w:rPr>
          <w:rFonts w:hint="eastAsia"/>
          <w:sz w:val="24"/>
          <w:lang w:val="en-US" w:eastAsia="zh-CN"/>
        </w:rPr>
        <w:t>]</w:t>
      </w:r>
    </w:p>
    <w:p>
      <w:pPr>
        <w:pStyle w:val="4"/>
        <w:spacing w:line="360" w:lineRule="auto"/>
        <w:ind w:left="357" w:firstLine="480"/>
        <w:rPr>
          <w:rFonts w:hint="eastAsia"/>
          <w:sz w:val="24"/>
          <w:lang w:val="en-US" w:eastAsia="zh-CN"/>
        </w:rPr>
      </w:pPr>
      <w:r>
        <w:rPr>
          <w:rFonts w:hint="eastAsia"/>
          <w:sz w:val="24"/>
          <w:lang w:val="en-US" w:eastAsia="zh-CN"/>
        </w:rPr>
        <w:t>关闭道路的指令:[CLOSE,</w:t>
      </w:r>
      <w:r>
        <w:rPr>
          <w:rFonts w:hint="eastAsia"/>
          <w:sz w:val="24"/>
        </w:rPr>
        <w:t>(srcX,srcY),(dstX,dstY)</w:t>
      </w:r>
      <w:r>
        <w:rPr>
          <w:rFonts w:hint="eastAsia"/>
          <w:sz w:val="24"/>
          <w:lang w:val="en-US" w:eastAsia="zh-CN"/>
        </w:rPr>
        <w:t>]</w:t>
      </w:r>
    </w:p>
    <w:p>
      <w:pPr>
        <w:pStyle w:val="4"/>
        <w:spacing w:line="360" w:lineRule="auto"/>
        <w:ind w:left="357" w:firstLine="480"/>
        <w:rPr>
          <w:rFonts w:hint="eastAsia"/>
          <w:sz w:val="24"/>
          <w:lang w:val="en-US" w:eastAsia="zh-CN"/>
        </w:rPr>
      </w:pPr>
      <w:r>
        <w:rPr>
          <w:rFonts w:hint="eastAsia"/>
          <w:sz w:val="24"/>
          <w:lang w:val="en-US" w:eastAsia="zh-CN"/>
        </w:rPr>
        <w:t>打开关闭道路后需要测试者保证地图的连通性。同时需要测试者保证道路两个点之间有存在边的可能性。</w:t>
      </w:r>
    </w:p>
    <w:p>
      <w:pPr>
        <w:pStyle w:val="4"/>
        <w:spacing w:line="360" w:lineRule="auto"/>
        <w:ind w:left="357" w:firstLine="480"/>
        <w:rPr>
          <w:rFonts w:hint="eastAsia"/>
          <w:sz w:val="24"/>
          <w:lang w:val="en-US" w:eastAsia="zh-CN"/>
        </w:rPr>
      </w:pPr>
    </w:p>
    <w:p>
      <w:pPr>
        <w:pStyle w:val="4"/>
        <w:numPr>
          <w:ilvl w:val="0"/>
          <w:numId w:val="0"/>
        </w:numPr>
        <w:spacing w:line="360" w:lineRule="auto"/>
        <w:ind w:leftChars="0"/>
        <w:rPr>
          <w:rFonts w:hint="eastAsia"/>
          <w:b/>
          <w:bCs/>
          <w:sz w:val="28"/>
          <w:szCs w:val="28"/>
        </w:rPr>
      </w:pPr>
      <w:r>
        <w:rPr>
          <w:rFonts w:hint="eastAsia"/>
          <w:b/>
          <w:bCs/>
          <w:sz w:val="28"/>
          <w:szCs w:val="28"/>
        </w:rPr>
        <w:t>程序输出说明</w:t>
      </w:r>
    </w:p>
    <w:p>
      <w:pPr>
        <w:ind w:firstLine="420" w:firstLineChars="0"/>
        <w:rPr>
          <w:rFonts w:hint="eastAsia"/>
          <w:lang w:val="en-US" w:eastAsia="zh-CN"/>
        </w:rPr>
      </w:pPr>
      <w:r>
        <w:rPr>
          <w:rFonts w:hint="eastAsia"/>
          <w:lang w:val="en-US" w:eastAsia="zh-CN"/>
        </w:rPr>
        <w:t>对于每个请求，其处理过程记录在log.txt中，如果像验证请求处理的正确性，请阅读log.txt。下面分别是三个请求的处理过程样例：</w:t>
      </w:r>
    </w:p>
    <w:p>
      <w:pPr>
        <w:rPr>
          <w:rFonts w:hint="eastAsia"/>
          <w:lang w:val="en-US" w:eastAsia="zh-CN"/>
        </w:rPr>
      </w:pPr>
      <w:r>
        <w:rPr>
          <w:rFonts w:hint="eastAsia"/>
          <w:lang w:val="en-US" w:eastAsia="zh-CN"/>
        </w:rPr>
        <w:drawing>
          <wp:inline distT="0" distB="0" distL="114300" distR="114300">
            <wp:extent cx="4872355" cy="2288540"/>
            <wp:effectExtent l="0" t="0" r="4445" b="12700"/>
            <wp:docPr id="1" name="图片 1" descr="1529694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9694593(1)"/>
                    <pic:cNvPicPr>
                      <a:picLocks noChangeAspect="1"/>
                    </pic:cNvPicPr>
                  </pic:nvPicPr>
                  <pic:blipFill>
                    <a:blip r:embed="rId4"/>
                    <a:stretch>
                      <a:fillRect/>
                    </a:stretch>
                  </pic:blipFill>
                  <pic:spPr>
                    <a:xfrm>
                      <a:off x="0" y="0"/>
                      <a:ext cx="4872355" cy="22885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563745" cy="4928870"/>
            <wp:effectExtent l="0" t="0" r="8255" b="8890"/>
            <wp:docPr id="2" name="图片 2" descr="1529694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9694603(1)"/>
                    <pic:cNvPicPr>
                      <a:picLocks noChangeAspect="1"/>
                    </pic:cNvPicPr>
                  </pic:nvPicPr>
                  <pic:blipFill>
                    <a:blip r:embed="rId5"/>
                    <a:stretch>
                      <a:fillRect/>
                    </a:stretch>
                  </pic:blipFill>
                  <pic:spPr>
                    <a:xfrm>
                      <a:off x="0" y="0"/>
                      <a:ext cx="4563745" cy="4928870"/>
                    </a:xfrm>
                    <a:prstGeom prst="rect">
                      <a:avLst/>
                    </a:prstGeom>
                  </pic:spPr>
                </pic:pic>
              </a:graphicData>
            </a:graphic>
          </wp:inline>
        </w:drawing>
      </w:r>
    </w:p>
    <w:p>
      <w:pPr>
        <w:rPr>
          <w:rFonts w:hint="eastAsia"/>
          <w:lang w:val="en-US" w:eastAsia="zh-CN"/>
        </w:rPr>
      </w:pPr>
    </w:p>
    <w:p>
      <w:pPr>
        <w:pStyle w:val="4"/>
        <w:numPr>
          <w:ilvl w:val="0"/>
          <w:numId w:val="0"/>
        </w:numPr>
        <w:spacing w:line="360" w:lineRule="auto"/>
        <w:ind w:leftChars="0"/>
        <w:rPr>
          <w:rFonts w:hint="eastAsia"/>
          <w:b/>
          <w:bCs/>
          <w:sz w:val="28"/>
          <w:szCs w:val="28"/>
          <w:lang w:val="en-US" w:eastAsia="zh-CN"/>
        </w:rPr>
      </w:pPr>
      <w:r>
        <w:rPr>
          <w:rFonts w:hint="eastAsia"/>
          <w:b/>
          <w:bCs/>
          <w:sz w:val="28"/>
          <w:szCs w:val="28"/>
          <w:lang w:val="en-US" w:eastAsia="zh-CN"/>
        </w:rPr>
        <w:t>测试接口说明</w:t>
      </w:r>
    </w:p>
    <w:p>
      <w:pPr>
        <w:pStyle w:val="4"/>
        <w:numPr>
          <w:ilvl w:val="0"/>
          <w:numId w:val="0"/>
        </w:numPr>
        <w:spacing w:line="360" w:lineRule="auto"/>
        <w:ind w:leftChars="0"/>
        <w:rPr>
          <w:rFonts w:hint="eastAsia"/>
          <w:b/>
          <w:bCs/>
          <w:sz w:val="28"/>
          <w:szCs w:val="28"/>
          <w:lang w:val="en-US" w:eastAsia="zh-CN"/>
        </w:rPr>
      </w:pPr>
      <w:r>
        <w:rPr>
          <w:rFonts w:hint="eastAsia"/>
          <w:b/>
          <w:bCs/>
          <w:sz w:val="28"/>
          <w:szCs w:val="28"/>
          <w:lang w:val="en-US" w:eastAsia="zh-CN"/>
        </w:rPr>
        <w:drawing>
          <wp:inline distT="0" distB="0" distL="114300" distR="114300">
            <wp:extent cx="5269865" cy="1142365"/>
            <wp:effectExtent l="0" t="0" r="3175" b="635"/>
            <wp:docPr id="3" name="图片 3" descr="1529695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9695606(1)"/>
                    <pic:cNvPicPr>
                      <a:picLocks noChangeAspect="1"/>
                    </pic:cNvPicPr>
                  </pic:nvPicPr>
                  <pic:blipFill>
                    <a:blip r:embed="rId6"/>
                    <a:stretch>
                      <a:fillRect/>
                    </a:stretch>
                  </pic:blipFill>
                  <pic:spPr>
                    <a:xfrm>
                      <a:off x="0" y="0"/>
                      <a:ext cx="5269865" cy="1142365"/>
                    </a:xfrm>
                    <a:prstGeom prst="rect">
                      <a:avLst/>
                    </a:prstGeom>
                  </pic:spPr>
                </pic:pic>
              </a:graphicData>
            </a:graphic>
          </wp:inline>
        </w:drawing>
      </w:r>
    </w:p>
    <w:p>
      <w:pPr>
        <w:pStyle w:val="4"/>
        <w:numPr>
          <w:ilvl w:val="0"/>
          <w:numId w:val="0"/>
        </w:numPr>
        <w:spacing w:line="360" w:lineRule="auto"/>
        <w:ind w:leftChars="0" w:firstLine="420" w:firstLineChars="0"/>
        <w:rPr>
          <w:rFonts w:hint="eastAsia" w:ascii="Times New Roman" w:hAnsi="Times New Roman" w:eastAsiaTheme="minorEastAsia" w:cstheme="minorBidi"/>
          <w:kern w:val="2"/>
          <w:sz w:val="21"/>
          <w:szCs w:val="22"/>
          <w:lang w:val="en-US" w:eastAsia="zh-CN" w:bidi="ar-SA"/>
        </w:rPr>
      </w:pPr>
      <w:r>
        <w:rPr>
          <w:rFonts w:hint="eastAsia" w:ascii="Times New Roman" w:hAnsi="Times New Roman" w:eastAsiaTheme="minorEastAsia" w:cstheme="minorBidi"/>
          <w:kern w:val="2"/>
          <w:sz w:val="21"/>
          <w:szCs w:val="22"/>
          <w:lang w:val="en-US" w:eastAsia="zh-CN" w:bidi="ar-SA"/>
        </w:rPr>
        <w:t>指导书中所说的提供的测试接口在Scheduler类的最底部，我已经简单的实现了这两个功能，测试者可以看着两个方法的实现过程构造自己的测试方法。</w:t>
      </w:r>
    </w:p>
    <w:p>
      <w:pPr>
        <w:pStyle w:val="4"/>
        <w:numPr>
          <w:ilvl w:val="0"/>
          <w:numId w:val="0"/>
        </w:numPr>
        <w:spacing w:line="360" w:lineRule="auto"/>
        <w:ind w:leftChars="0"/>
        <w:rPr>
          <w:rFonts w:hint="eastAsia" w:ascii="Consolas" w:hAnsi="Consolas" w:eastAsia="Consolas"/>
          <w:color w:val="3F7F5F"/>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String queryOneTaxi(</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No</w:t>
      </w:r>
      <w:r>
        <w:rPr>
          <w:rFonts w:hint="eastAsia" w:ascii="Consolas" w:hAnsi="Consolas" w:eastAsia="Consolas"/>
          <w:color w:val="000000"/>
          <w:sz w:val="20"/>
          <w:highlight w:val="white"/>
        </w:rPr>
        <w:t>)</w:t>
      </w:r>
      <w:r>
        <w:rPr>
          <w:rFonts w:hint="eastAsia" w:ascii="Consolas" w:hAnsi="Consolas" w:eastAsia="Consolas"/>
          <w:color w:val="3F7F5F"/>
          <w:sz w:val="20"/>
          <w:highlight w:val="white"/>
        </w:rPr>
        <w:t>//按照出租车查询状态信息，状态信息包括查询时刻、出租车当前坐标、当前所处状态。</w:t>
      </w:r>
    </w:p>
    <w:p>
      <w:pPr>
        <w:pStyle w:val="4"/>
        <w:numPr>
          <w:ilvl w:val="0"/>
          <w:numId w:val="0"/>
        </w:numPr>
        <w:spacing w:line="360" w:lineRule="auto"/>
        <w:ind w:leftChars="0"/>
        <w:rPr>
          <w:rFonts w:hint="eastAsia" w:ascii="Consolas" w:hAnsi="Consolas" w:eastAsia="Consolas"/>
          <w:color w:val="3F7F5F"/>
          <w:sz w:val="20"/>
          <w:highlight w:val="white"/>
          <w:lang w:val="en-US" w:eastAsia="zh-CN"/>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ArrayList&lt;Integer&gt; queryTaxisNowithState(TaxiState </w:t>
      </w:r>
      <w:r>
        <w:rPr>
          <w:rFonts w:hint="eastAsia" w:ascii="Consolas" w:hAnsi="Consolas" w:eastAsia="Consolas"/>
          <w:color w:val="6A3E3E"/>
          <w:sz w:val="20"/>
          <w:highlight w:val="white"/>
        </w:rPr>
        <w:t>ts</w:t>
      </w:r>
      <w:r>
        <w:rPr>
          <w:rFonts w:hint="eastAsia" w:ascii="Consolas" w:hAnsi="Consolas" w:eastAsia="Consolas"/>
          <w:color w:val="000000"/>
          <w:sz w:val="20"/>
          <w:highlight w:val="white"/>
        </w:rPr>
        <w:t>)</w:t>
      </w:r>
      <w:r>
        <w:rPr>
          <w:rFonts w:hint="eastAsia" w:ascii="Consolas" w:hAnsi="Consolas" w:eastAsia="Consolas"/>
          <w:color w:val="3F7F5F"/>
          <w:sz w:val="20"/>
          <w:highlight w:val="white"/>
        </w:rPr>
        <w:t>//返回所有在查询时刻处于相应状态的所有出租车编号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9383F"/>
    <w:rsid w:val="066C293B"/>
    <w:rsid w:val="101A791A"/>
    <w:rsid w:val="117A5B3D"/>
    <w:rsid w:val="15AD7C67"/>
    <w:rsid w:val="30613BBE"/>
    <w:rsid w:val="39785086"/>
    <w:rsid w:val="4B4575C4"/>
    <w:rsid w:val="4E083354"/>
    <w:rsid w:val="4ECF6D02"/>
    <w:rsid w:val="630C5B0B"/>
    <w:rsid w:val="6499222B"/>
    <w:rsid w:val="688976E6"/>
    <w:rsid w:val="68D20C10"/>
    <w:rsid w:val="73762961"/>
    <w:rsid w:val="7632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950</Words>
  <Characters>1256</Characters>
  <Lines>0</Lines>
  <Paragraphs>0</Paragraphs>
  <TotalTime>56</TotalTime>
  <ScaleCrop>false</ScaleCrop>
  <LinksUpToDate>false</LinksUpToDate>
  <CharactersWithSpaces>1266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杨旺旺</dc:creator>
  <cp:lastModifiedBy>BB boy</cp:lastModifiedBy>
  <dcterms:modified xsi:type="dcterms:W3CDTF">2018-06-22T19:59:56Z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