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8A0" w:rsidRPr="00BF3006" w:rsidRDefault="001D68A0" w:rsidP="001D68A0">
      <w:pPr>
        <w:pStyle w:val="a3"/>
        <w:spacing w:line="360" w:lineRule="auto"/>
        <w:ind w:firstLine="567"/>
        <w:rPr>
          <w:sz w:val="24"/>
          <w:lang w:val="uk-UA"/>
        </w:rPr>
      </w:pPr>
      <w:r w:rsidRPr="00BF3006">
        <w:rPr>
          <w:sz w:val="24"/>
          <w:lang w:val="uk-UA"/>
        </w:rPr>
        <w:t>Дослідження алгоритмів генерації гама шифру</w:t>
      </w:r>
    </w:p>
    <w:p w:rsidR="001D68A0" w:rsidRPr="00BF3006" w:rsidRDefault="001D68A0" w:rsidP="001D68A0">
      <w:pPr>
        <w:pStyle w:val="1"/>
        <w:spacing w:line="360" w:lineRule="auto"/>
        <w:ind w:firstLine="567"/>
        <w:rPr>
          <w:lang w:val="uk-UA"/>
        </w:rPr>
      </w:pPr>
      <w:r w:rsidRPr="00BF3006">
        <w:rPr>
          <w:lang w:val="uk-UA"/>
        </w:rPr>
        <w:t>Ціль: зробити порівняльний аналіз алгоритмів генерації гама шифру</w:t>
      </w:r>
    </w:p>
    <w:p w:rsidR="001D68A0" w:rsidRPr="00BF3006" w:rsidRDefault="001D68A0" w:rsidP="001D68A0">
      <w:pPr>
        <w:spacing w:line="360" w:lineRule="auto"/>
        <w:ind w:firstLine="567"/>
        <w:rPr>
          <w:lang w:val="uk-UA"/>
        </w:rPr>
      </w:pPr>
    </w:p>
    <w:p w:rsidR="001D68A0" w:rsidRPr="00BF3006" w:rsidRDefault="001D68A0" w:rsidP="001D68A0">
      <w:pPr>
        <w:pStyle w:val="FR1"/>
        <w:spacing w:before="0" w:line="360" w:lineRule="auto"/>
        <w:ind w:firstLine="567"/>
        <w:jc w:val="center"/>
        <w:rPr>
          <w:rFonts w:ascii="Times New Roman" w:hAnsi="Times New Roman"/>
          <w:i w:val="0"/>
          <w:sz w:val="24"/>
          <w:lang w:val="uk-UA"/>
        </w:rPr>
      </w:pPr>
      <w:r w:rsidRPr="00BF3006">
        <w:rPr>
          <w:rFonts w:ascii="Times New Roman" w:hAnsi="Times New Roman"/>
          <w:i w:val="0"/>
          <w:sz w:val="24"/>
          <w:lang w:val="uk-UA"/>
        </w:rPr>
        <w:t>Теоретичний матеріал</w:t>
      </w:r>
    </w:p>
    <w:p w:rsidR="001D68A0" w:rsidRPr="00BF3006" w:rsidRDefault="001D68A0" w:rsidP="001D68A0">
      <w:pPr>
        <w:pStyle w:val="Normal"/>
        <w:spacing w:line="360" w:lineRule="auto"/>
        <w:ind w:firstLine="567"/>
        <w:rPr>
          <w:sz w:val="24"/>
          <w:lang w:val="uk-UA"/>
        </w:rPr>
      </w:pPr>
      <w:r w:rsidRPr="00BF3006">
        <w:rPr>
          <w:sz w:val="24"/>
          <w:lang w:val="uk-UA"/>
        </w:rPr>
        <w:t xml:space="preserve">Під </w:t>
      </w:r>
      <w:r w:rsidRPr="00BF3006">
        <w:rPr>
          <w:i/>
          <w:sz w:val="24"/>
          <w:lang w:val="uk-UA"/>
        </w:rPr>
        <w:t>гамуванням</w:t>
      </w:r>
      <w:r w:rsidRPr="00BF3006">
        <w:rPr>
          <w:sz w:val="24"/>
          <w:lang w:val="uk-UA"/>
        </w:rPr>
        <w:t xml:space="preserve"> розуміють процес накладення за визначеним законом гами шифру на відкриті дані. </w:t>
      </w:r>
      <w:r w:rsidRPr="00BF3006">
        <w:rPr>
          <w:i/>
          <w:sz w:val="24"/>
          <w:lang w:val="uk-UA"/>
        </w:rPr>
        <w:t>Гама шифру -</w:t>
      </w:r>
      <w:r w:rsidRPr="00BF3006">
        <w:rPr>
          <w:sz w:val="24"/>
          <w:lang w:val="uk-UA"/>
        </w:rPr>
        <w:t xml:space="preserve"> це псевдовипадкова послідовність, вироблена за заданим алгоритмом для шифрування відкритих даних і розшифрування зашифрованих даних.</w:t>
      </w:r>
    </w:p>
    <w:p w:rsidR="001D68A0" w:rsidRPr="00BF3006" w:rsidRDefault="001D68A0" w:rsidP="001D68A0">
      <w:pPr>
        <w:pStyle w:val="Normal"/>
        <w:spacing w:line="360" w:lineRule="auto"/>
        <w:ind w:firstLine="567"/>
        <w:rPr>
          <w:sz w:val="24"/>
          <w:lang w:val="uk-UA"/>
        </w:rPr>
      </w:pPr>
      <w:r w:rsidRPr="00BF3006">
        <w:rPr>
          <w:sz w:val="24"/>
          <w:lang w:val="uk-UA"/>
        </w:rPr>
        <w:t>Процес шифрування полягає в генерації гами шифру і накладенні отриманої гами на вихідний відкритий текст оборотним образом, наприклад з використанням операції додавання по модулю 2.</w:t>
      </w:r>
    </w:p>
    <w:p w:rsidR="001D68A0" w:rsidRPr="00BF3006" w:rsidRDefault="001D68A0" w:rsidP="001D68A0">
      <w:pPr>
        <w:pStyle w:val="Normal"/>
        <w:spacing w:line="360" w:lineRule="auto"/>
        <w:ind w:firstLine="567"/>
        <w:rPr>
          <w:sz w:val="24"/>
          <w:lang w:val="uk-UA"/>
        </w:rPr>
      </w:pPr>
      <w:r w:rsidRPr="00BF3006">
        <w:rPr>
          <w:sz w:val="24"/>
          <w:lang w:val="uk-UA"/>
        </w:rPr>
        <w:t xml:space="preserve">При шифруванні методом гамування як ключ використовується випадковий рядок бітів, що поєднується з відкритим текстом, також представленим у </w:t>
      </w:r>
      <w:proofErr w:type="spellStart"/>
      <w:r w:rsidRPr="00BF3006">
        <w:rPr>
          <w:sz w:val="24"/>
          <w:lang w:val="uk-UA"/>
        </w:rPr>
        <w:t>двоїчному</w:t>
      </w:r>
      <w:proofErr w:type="spellEnd"/>
      <w:r w:rsidRPr="00BF3006">
        <w:rPr>
          <w:sz w:val="24"/>
          <w:lang w:val="uk-UA"/>
        </w:rPr>
        <w:t xml:space="preserve"> виді за допомогою побітового додавання по модулю 2, і в результаті виходить шифрований текст. Генерування непередбачених </w:t>
      </w:r>
      <w:proofErr w:type="spellStart"/>
      <w:r w:rsidRPr="00BF3006">
        <w:rPr>
          <w:sz w:val="24"/>
          <w:lang w:val="uk-UA"/>
        </w:rPr>
        <w:t>двоїчних</w:t>
      </w:r>
      <w:proofErr w:type="spellEnd"/>
      <w:r w:rsidRPr="00BF3006">
        <w:rPr>
          <w:sz w:val="24"/>
          <w:lang w:val="uk-UA"/>
        </w:rPr>
        <w:t xml:space="preserve"> послідовностей великої довжини є однією з важливих проблем класичної криптографії. Для вирішення цієї проблеми широко використовуються генератори </w:t>
      </w:r>
      <w:proofErr w:type="spellStart"/>
      <w:r w:rsidRPr="00BF3006">
        <w:rPr>
          <w:sz w:val="24"/>
          <w:lang w:val="uk-UA"/>
        </w:rPr>
        <w:t>двоїчних</w:t>
      </w:r>
      <w:proofErr w:type="spellEnd"/>
      <w:r w:rsidRPr="00BF3006">
        <w:rPr>
          <w:sz w:val="24"/>
          <w:lang w:val="uk-UA"/>
        </w:rPr>
        <w:t xml:space="preserve"> псевдовипадкових послідовностей.</w:t>
      </w:r>
    </w:p>
    <w:p w:rsidR="001D68A0" w:rsidRPr="00BF3006" w:rsidRDefault="001D68A0" w:rsidP="001D68A0">
      <w:pPr>
        <w:pStyle w:val="Normal"/>
        <w:spacing w:line="360" w:lineRule="auto"/>
        <w:ind w:firstLine="567"/>
        <w:rPr>
          <w:sz w:val="24"/>
          <w:lang w:val="uk-UA"/>
        </w:rPr>
      </w:pPr>
      <w:r w:rsidRPr="00BF3006">
        <w:rPr>
          <w:sz w:val="24"/>
          <w:lang w:val="uk-UA"/>
        </w:rPr>
        <w:t>Псевдовипадкові  ряди чисел, які генеруються, часто називають гамою  шифру чи просто гамою. Звичайно для генерації послідовності псевдовипадкових чисел застосовують комп'ютерні програми, що, хоча і називаються генераторами випадкових чисел, насправді видають детерміновані числові послідовності, що по своїх властивостях дуже схожі на випадкові .</w:t>
      </w:r>
    </w:p>
    <w:p w:rsidR="001D68A0" w:rsidRPr="00BF3006" w:rsidRDefault="001D68A0" w:rsidP="001D68A0">
      <w:pPr>
        <w:pStyle w:val="Normal"/>
        <w:spacing w:line="360" w:lineRule="auto"/>
        <w:ind w:firstLine="567"/>
        <w:rPr>
          <w:sz w:val="24"/>
          <w:lang w:val="uk-UA"/>
        </w:rPr>
      </w:pPr>
      <w:r w:rsidRPr="00BF3006">
        <w:rPr>
          <w:sz w:val="24"/>
          <w:lang w:val="uk-UA"/>
        </w:rPr>
        <w:t>До криптографічне стійкого генератора псевдовипадкової послідовності чисел (гами шифру) пред'являються три основних вимоги:</w:t>
      </w:r>
    </w:p>
    <w:p w:rsidR="001D68A0" w:rsidRPr="00BF3006" w:rsidRDefault="001D68A0" w:rsidP="001D68A0">
      <w:pPr>
        <w:pStyle w:val="Normal"/>
        <w:spacing w:line="360" w:lineRule="auto"/>
        <w:ind w:firstLine="567"/>
        <w:rPr>
          <w:sz w:val="24"/>
          <w:lang w:val="uk-UA"/>
        </w:rPr>
      </w:pPr>
      <w:r w:rsidRPr="00BF3006">
        <w:rPr>
          <w:sz w:val="24"/>
          <w:lang w:val="uk-UA"/>
        </w:rPr>
        <w:t>• період гами повинний бути досить великим для шифрування повідомлень різної довжини;</w:t>
      </w:r>
    </w:p>
    <w:p w:rsidR="001D68A0" w:rsidRPr="00BF3006" w:rsidRDefault="001D68A0" w:rsidP="001D68A0">
      <w:pPr>
        <w:pStyle w:val="Normal"/>
        <w:spacing w:line="360" w:lineRule="auto"/>
        <w:ind w:firstLine="567"/>
        <w:rPr>
          <w:sz w:val="24"/>
          <w:lang w:val="uk-UA"/>
        </w:rPr>
      </w:pPr>
      <w:r w:rsidRPr="00BF3006">
        <w:rPr>
          <w:sz w:val="24"/>
          <w:lang w:val="uk-UA"/>
        </w:rPr>
        <w:t>• гама повинна бути практично непередбаченою, що означає неможливість пророчити наступний біт гами, навіть якщо відомі тип генератора і попередній шматок гами;</w:t>
      </w:r>
    </w:p>
    <w:p w:rsidR="001D68A0" w:rsidRPr="00BF3006" w:rsidRDefault="001D68A0" w:rsidP="001D68A0">
      <w:pPr>
        <w:pStyle w:val="Normal"/>
        <w:spacing w:line="360" w:lineRule="auto"/>
        <w:ind w:firstLine="567"/>
        <w:rPr>
          <w:sz w:val="24"/>
          <w:lang w:val="uk-UA"/>
        </w:rPr>
      </w:pPr>
      <w:r w:rsidRPr="00BF3006">
        <w:rPr>
          <w:sz w:val="24"/>
          <w:lang w:val="uk-UA"/>
        </w:rPr>
        <w:t>• генерування гами не повинне викликати великих технічних складностей.</w:t>
      </w:r>
    </w:p>
    <w:p w:rsidR="001D68A0" w:rsidRPr="00BF3006" w:rsidRDefault="001D68A0" w:rsidP="001D68A0">
      <w:pPr>
        <w:pStyle w:val="Normal"/>
        <w:spacing w:line="360" w:lineRule="auto"/>
        <w:ind w:firstLine="567"/>
        <w:rPr>
          <w:sz w:val="24"/>
          <w:lang w:val="uk-UA"/>
        </w:rPr>
      </w:pPr>
      <w:r w:rsidRPr="00BF3006">
        <w:rPr>
          <w:sz w:val="24"/>
          <w:lang w:val="uk-UA"/>
        </w:rPr>
        <w:t>Довжина періоду гами є самою важливою характеристикою генератора псевдовипадкових чисел. По закінченні періоду числа почнуть повторюватися, і їх можна буде пророчити. Необхідна довжина періоду гами визначається ступенем закритості даних. Ніж довше ключ, тим сутужніше його підібрати. Довжина періоду гами залежить від обраного алгоритму одержання псевдовипадкових чисел.</w:t>
      </w:r>
    </w:p>
    <w:p w:rsidR="001D68A0" w:rsidRPr="00BF3006" w:rsidRDefault="001D68A0" w:rsidP="001D68A0">
      <w:pPr>
        <w:pStyle w:val="Normal"/>
        <w:spacing w:line="360" w:lineRule="auto"/>
        <w:ind w:firstLine="567"/>
        <w:rPr>
          <w:sz w:val="24"/>
          <w:lang w:val="uk-UA"/>
        </w:rPr>
      </w:pPr>
      <w:r w:rsidRPr="00BF3006">
        <w:rPr>
          <w:sz w:val="24"/>
          <w:lang w:val="uk-UA"/>
        </w:rPr>
        <w:t>Щоб гама вважалася непередбаченою, тобто істинно випадковою, необхідно, щоб її період був дуже великим, а різні комбінації бітів визначеної довжини були рівномірно розподілені по всій її довжині.</w:t>
      </w:r>
    </w:p>
    <w:p w:rsidR="001D68A0" w:rsidRPr="00BF3006" w:rsidRDefault="001D68A0" w:rsidP="001D68A0">
      <w:pPr>
        <w:pStyle w:val="Normal"/>
        <w:spacing w:line="360" w:lineRule="auto"/>
        <w:ind w:firstLine="567"/>
        <w:rPr>
          <w:sz w:val="24"/>
          <w:lang w:val="uk-UA"/>
        </w:rPr>
      </w:pPr>
      <w:r w:rsidRPr="00BF3006">
        <w:rPr>
          <w:sz w:val="24"/>
          <w:lang w:val="uk-UA"/>
        </w:rPr>
        <w:t>Третя вимога обумовлює можливість практичної реалізації генератора програмним чи апаратним шляхом із забезпеченням необхідної швидкодії.</w:t>
      </w:r>
    </w:p>
    <w:p w:rsidR="001D68A0" w:rsidRPr="00BF3006" w:rsidRDefault="001D68A0" w:rsidP="001D68A0">
      <w:pPr>
        <w:pStyle w:val="Normal"/>
        <w:spacing w:line="360" w:lineRule="auto"/>
        <w:ind w:firstLine="567"/>
        <w:rPr>
          <w:sz w:val="24"/>
          <w:lang w:val="uk-UA"/>
        </w:rPr>
      </w:pPr>
      <w:r w:rsidRPr="00BF3006">
        <w:rPr>
          <w:sz w:val="24"/>
          <w:lang w:val="uk-UA"/>
        </w:rPr>
        <w:t xml:space="preserve">З відомих процедур генерації послідовності псевдовипадкових цілих чисел найбільше часто </w:t>
      </w:r>
      <w:r w:rsidRPr="00BF3006">
        <w:rPr>
          <w:sz w:val="24"/>
          <w:lang w:val="uk-UA"/>
        </w:rPr>
        <w:lastRenderedPageBreak/>
        <w:t>застосовуються конгруентні датчики і датчики М-послідовностей.</w:t>
      </w:r>
    </w:p>
    <w:p w:rsidR="001D68A0" w:rsidRPr="00BF3006" w:rsidRDefault="001D68A0" w:rsidP="001D68A0">
      <w:pPr>
        <w:pStyle w:val="Normal"/>
        <w:spacing w:line="360" w:lineRule="auto"/>
        <w:ind w:firstLine="567"/>
        <w:rPr>
          <w:sz w:val="24"/>
          <w:lang w:val="uk-UA"/>
        </w:rPr>
      </w:pPr>
      <w:r w:rsidRPr="00BF3006">
        <w:rPr>
          <w:sz w:val="24"/>
          <w:lang w:val="uk-UA"/>
        </w:rPr>
        <w:t>В даний час найбільш доступними й ефективними є конгруентні генератори ПСП. Для цього класу генераторів можна зробити  висновок про те, якими властивостями володіють вихідні сигнали цих генераторів з погляду періодичності та випадковості.</w:t>
      </w:r>
    </w:p>
    <w:p w:rsidR="001D68A0" w:rsidRPr="00BF3006" w:rsidRDefault="001D68A0" w:rsidP="001D68A0">
      <w:pPr>
        <w:pStyle w:val="Normal"/>
        <w:spacing w:line="360" w:lineRule="auto"/>
        <w:ind w:firstLine="567"/>
        <w:rPr>
          <w:sz w:val="24"/>
          <w:lang w:val="uk-UA"/>
        </w:rPr>
      </w:pPr>
      <w:r w:rsidRPr="00BF3006">
        <w:rPr>
          <w:sz w:val="24"/>
          <w:lang w:val="uk-UA"/>
        </w:rPr>
        <w:t xml:space="preserve">Одним з гарних конгруентних генераторів є лінійний конгруентний датчик ПСЧ. Він виробляє послідовності псевдовипадкових чисел </w:t>
      </w:r>
      <w:r w:rsidRPr="00BF3006">
        <w:rPr>
          <w:i/>
          <w:sz w:val="24"/>
          <w:lang w:val="uk-UA"/>
        </w:rPr>
        <w:t>T(i),</w:t>
      </w:r>
      <w:r w:rsidRPr="00BF3006">
        <w:rPr>
          <w:sz w:val="24"/>
          <w:lang w:val="uk-UA"/>
        </w:rPr>
        <w:t xml:space="preserve"> які описуються співвідношенням</w:t>
      </w:r>
    </w:p>
    <w:p w:rsidR="001D68A0" w:rsidRPr="00BF3006" w:rsidRDefault="001D68A0" w:rsidP="001D68A0">
      <w:pPr>
        <w:pStyle w:val="Normal"/>
        <w:spacing w:line="360" w:lineRule="auto"/>
        <w:ind w:firstLine="567"/>
        <w:rPr>
          <w:sz w:val="24"/>
          <w:lang w:val="uk-UA"/>
        </w:rPr>
      </w:pPr>
    </w:p>
    <w:p w:rsidR="001D68A0" w:rsidRPr="00BF3006" w:rsidRDefault="001D68A0" w:rsidP="001D68A0">
      <w:pPr>
        <w:pStyle w:val="Normal"/>
        <w:spacing w:line="360" w:lineRule="auto"/>
        <w:ind w:firstLine="567"/>
        <w:jc w:val="center"/>
        <w:rPr>
          <w:i/>
          <w:sz w:val="24"/>
          <w:lang w:val="uk-UA"/>
        </w:rPr>
      </w:pPr>
      <w:r w:rsidRPr="00BF3006">
        <w:rPr>
          <w:i/>
          <w:sz w:val="24"/>
          <w:lang w:val="uk-UA"/>
        </w:rPr>
        <w:t>Т</w:t>
      </w:r>
      <w:r w:rsidRPr="00BF3006">
        <w:rPr>
          <w:sz w:val="24"/>
          <w:lang w:val="uk-UA"/>
        </w:rPr>
        <w:t>(</w:t>
      </w:r>
      <w:r w:rsidRPr="00BF3006">
        <w:rPr>
          <w:i/>
          <w:sz w:val="24"/>
          <w:lang w:val="uk-UA"/>
        </w:rPr>
        <w:t>i+</w:t>
      </w:r>
      <w:r w:rsidRPr="00BF3006">
        <w:rPr>
          <w:sz w:val="24"/>
          <w:lang w:val="uk-UA"/>
        </w:rPr>
        <w:t xml:space="preserve">1) = ( </w:t>
      </w:r>
      <w:r w:rsidRPr="00BF3006">
        <w:rPr>
          <w:i/>
          <w:sz w:val="24"/>
          <w:lang w:val="uk-UA"/>
        </w:rPr>
        <w:t>A*T</w:t>
      </w:r>
      <w:r w:rsidRPr="00BF3006">
        <w:rPr>
          <w:sz w:val="24"/>
          <w:lang w:val="uk-UA"/>
        </w:rPr>
        <w:t>(</w:t>
      </w:r>
      <w:r w:rsidRPr="00BF3006">
        <w:rPr>
          <w:i/>
          <w:sz w:val="24"/>
          <w:lang w:val="uk-UA"/>
        </w:rPr>
        <w:t>i</w:t>
      </w:r>
      <w:r w:rsidRPr="00BF3006">
        <w:rPr>
          <w:sz w:val="24"/>
          <w:lang w:val="uk-UA"/>
        </w:rPr>
        <w:t>) +</w:t>
      </w:r>
      <w:r w:rsidRPr="00BF3006">
        <w:rPr>
          <w:i/>
          <w:sz w:val="24"/>
          <w:lang w:val="uk-UA"/>
        </w:rPr>
        <w:t>C</w:t>
      </w:r>
      <w:r w:rsidRPr="00BF3006">
        <w:rPr>
          <w:sz w:val="24"/>
          <w:lang w:val="uk-UA"/>
        </w:rPr>
        <w:t xml:space="preserve"> ) </w:t>
      </w:r>
      <w:proofErr w:type="spellStart"/>
      <w:r w:rsidRPr="00BF3006">
        <w:rPr>
          <w:i/>
          <w:sz w:val="24"/>
          <w:lang w:val="uk-UA"/>
        </w:rPr>
        <w:t>mod</w:t>
      </w:r>
      <w:proofErr w:type="spellEnd"/>
      <w:r w:rsidRPr="00BF3006">
        <w:rPr>
          <w:i/>
          <w:sz w:val="24"/>
          <w:lang w:val="uk-UA"/>
        </w:rPr>
        <w:t xml:space="preserve"> m,</w:t>
      </w:r>
    </w:p>
    <w:p w:rsidR="001D68A0" w:rsidRPr="00BF3006" w:rsidRDefault="001D68A0" w:rsidP="001D68A0">
      <w:pPr>
        <w:pStyle w:val="Normal"/>
        <w:spacing w:line="360" w:lineRule="auto"/>
        <w:ind w:firstLine="567"/>
        <w:jc w:val="center"/>
        <w:rPr>
          <w:i/>
          <w:sz w:val="24"/>
          <w:lang w:val="uk-UA"/>
        </w:rPr>
      </w:pPr>
    </w:p>
    <w:p w:rsidR="001D68A0" w:rsidRPr="00BF3006" w:rsidRDefault="001D68A0" w:rsidP="001D68A0">
      <w:pPr>
        <w:pStyle w:val="Normal"/>
        <w:spacing w:line="360" w:lineRule="auto"/>
        <w:ind w:firstLine="567"/>
        <w:rPr>
          <w:sz w:val="24"/>
          <w:lang w:val="uk-UA"/>
        </w:rPr>
      </w:pPr>
      <w:r w:rsidRPr="00BF3006">
        <w:rPr>
          <w:sz w:val="24"/>
          <w:lang w:val="uk-UA"/>
        </w:rPr>
        <w:t xml:space="preserve">де </w:t>
      </w:r>
      <w:r w:rsidRPr="00BF3006">
        <w:rPr>
          <w:i/>
          <w:sz w:val="24"/>
          <w:lang w:val="uk-UA"/>
        </w:rPr>
        <w:t>А</w:t>
      </w:r>
      <w:r w:rsidRPr="00BF3006">
        <w:rPr>
          <w:sz w:val="24"/>
          <w:lang w:val="uk-UA"/>
        </w:rPr>
        <w:t xml:space="preserve"> и </w:t>
      </w:r>
      <w:r w:rsidRPr="00BF3006">
        <w:rPr>
          <w:i/>
          <w:sz w:val="24"/>
          <w:lang w:val="uk-UA"/>
        </w:rPr>
        <w:t>С</w:t>
      </w:r>
      <w:r w:rsidRPr="00BF3006">
        <w:rPr>
          <w:sz w:val="24"/>
          <w:lang w:val="uk-UA"/>
        </w:rPr>
        <w:t xml:space="preserve"> — константи;</w:t>
      </w:r>
    </w:p>
    <w:p w:rsidR="001D68A0" w:rsidRPr="00BF3006" w:rsidRDefault="001D68A0" w:rsidP="001D68A0">
      <w:pPr>
        <w:pStyle w:val="Normal"/>
        <w:spacing w:line="360" w:lineRule="auto"/>
        <w:ind w:firstLine="567"/>
        <w:rPr>
          <w:sz w:val="24"/>
          <w:lang w:val="uk-UA"/>
        </w:rPr>
      </w:pPr>
      <w:r w:rsidRPr="00BF3006">
        <w:rPr>
          <w:i/>
          <w:sz w:val="24"/>
          <w:lang w:val="uk-UA"/>
        </w:rPr>
        <w:t>Т</w:t>
      </w:r>
      <w:r w:rsidRPr="00BF3006">
        <w:rPr>
          <w:sz w:val="24"/>
          <w:lang w:val="uk-UA"/>
        </w:rPr>
        <w:t xml:space="preserve">(0) — вихідна величина, обрана як </w:t>
      </w:r>
      <w:proofErr w:type="spellStart"/>
      <w:r w:rsidRPr="00BF3006">
        <w:rPr>
          <w:sz w:val="24"/>
          <w:lang w:val="uk-UA"/>
        </w:rPr>
        <w:t>породжуюче</w:t>
      </w:r>
      <w:proofErr w:type="spellEnd"/>
      <w:r w:rsidRPr="00BF3006">
        <w:rPr>
          <w:sz w:val="24"/>
          <w:lang w:val="uk-UA"/>
        </w:rPr>
        <w:t xml:space="preserve"> число. Очевидно, що ці три величини й утворять ключ.</w:t>
      </w:r>
    </w:p>
    <w:p w:rsidR="001D68A0" w:rsidRPr="00BF3006" w:rsidRDefault="001D68A0" w:rsidP="001D68A0">
      <w:pPr>
        <w:pStyle w:val="Normal"/>
        <w:spacing w:line="360" w:lineRule="auto"/>
        <w:ind w:firstLine="567"/>
        <w:rPr>
          <w:sz w:val="24"/>
          <w:lang w:val="uk-UA"/>
        </w:rPr>
      </w:pPr>
      <w:r w:rsidRPr="00BF3006">
        <w:rPr>
          <w:sz w:val="24"/>
          <w:lang w:val="uk-UA"/>
        </w:rPr>
        <w:t xml:space="preserve">Такий датчик генерує псевдовипадкові числа з визначеним періодом повторення, що залежить від обраних значень </w:t>
      </w:r>
      <w:r w:rsidRPr="00BF3006">
        <w:rPr>
          <w:i/>
          <w:sz w:val="24"/>
          <w:lang w:val="uk-UA"/>
        </w:rPr>
        <w:t xml:space="preserve">А </w:t>
      </w:r>
      <w:r w:rsidRPr="00BF3006">
        <w:rPr>
          <w:sz w:val="24"/>
          <w:lang w:val="uk-UA"/>
        </w:rPr>
        <w:t>и</w:t>
      </w:r>
      <w:r w:rsidRPr="00BF3006">
        <w:rPr>
          <w:i/>
          <w:sz w:val="24"/>
          <w:lang w:val="uk-UA"/>
        </w:rPr>
        <w:t xml:space="preserve"> С</w:t>
      </w:r>
      <w:r w:rsidRPr="00BF3006">
        <w:rPr>
          <w:sz w:val="24"/>
          <w:lang w:val="uk-UA"/>
        </w:rPr>
        <w:t xml:space="preserve">. Значення </w:t>
      </w:r>
      <w:r w:rsidRPr="00BF3006">
        <w:rPr>
          <w:i/>
          <w:sz w:val="24"/>
          <w:lang w:val="uk-UA"/>
        </w:rPr>
        <w:t>m</w:t>
      </w:r>
      <w:r w:rsidRPr="00BF3006">
        <w:rPr>
          <w:sz w:val="24"/>
          <w:lang w:val="uk-UA"/>
        </w:rPr>
        <w:t xml:space="preserve"> звичайно встановлюється рівним </w:t>
      </w:r>
      <w:r w:rsidRPr="00BF3006">
        <w:rPr>
          <w:i/>
          <w:sz w:val="24"/>
          <w:lang w:val="uk-UA"/>
        </w:rPr>
        <w:t>2п ,</w:t>
      </w:r>
      <w:r w:rsidRPr="00BF3006">
        <w:rPr>
          <w:sz w:val="24"/>
          <w:lang w:val="uk-UA"/>
        </w:rPr>
        <w:t xml:space="preserve"> де </w:t>
      </w:r>
      <w:r w:rsidRPr="00BF3006">
        <w:rPr>
          <w:i/>
          <w:sz w:val="24"/>
          <w:lang w:val="uk-UA"/>
        </w:rPr>
        <w:t xml:space="preserve">п — </w:t>
      </w:r>
      <w:r w:rsidRPr="00BF3006">
        <w:rPr>
          <w:sz w:val="24"/>
          <w:lang w:val="uk-UA"/>
        </w:rPr>
        <w:t xml:space="preserve">довжина машинного слова в бітах. Датчик має максимальний період </w:t>
      </w:r>
      <w:r w:rsidRPr="00BF3006">
        <w:rPr>
          <w:i/>
          <w:sz w:val="24"/>
          <w:lang w:val="uk-UA"/>
        </w:rPr>
        <w:t>М</w:t>
      </w:r>
      <w:r w:rsidRPr="00BF3006">
        <w:rPr>
          <w:sz w:val="24"/>
          <w:lang w:val="uk-UA"/>
        </w:rPr>
        <w:t xml:space="preserve"> до того, як  послідовність, яка </w:t>
      </w:r>
      <w:proofErr w:type="spellStart"/>
      <w:r w:rsidRPr="00BF3006">
        <w:rPr>
          <w:sz w:val="24"/>
          <w:lang w:val="uk-UA"/>
        </w:rPr>
        <w:t>генерирується</w:t>
      </w:r>
      <w:proofErr w:type="spellEnd"/>
      <w:r w:rsidRPr="00BF3006">
        <w:rPr>
          <w:sz w:val="24"/>
          <w:lang w:val="uk-UA"/>
        </w:rPr>
        <w:t xml:space="preserve"> почне повторюватися. Через причину, відзначену раніше, необхідно вибирати числа </w:t>
      </w:r>
      <w:r w:rsidRPr="00BF3006">
        <w:rPr>
          <w:i/>
          <w:sz w:val="24"/>
          <w:lang w:val="uk-UA"/>
        </w:rPr>
        <w:t>А</w:t>
      </w:r>
      <w:r w:rsidRPr="00BF3006">
        <w:rPr>
          <w:sz w:val="24"/>
          <w:lang w:val="uk-UA"/>
        </w:rPr>
        <w:t xml:space="preserve"> и </w:t>
      </w:r>
      <w:r w:rsidRPr="00BF3006">
        <w:rPr>
          <w:i/>
          <w:sz w:val="24"/>
          <w:lang w:val="uk-UA"/>
        </w:rPr>
        <w:t>С</w:t>
      </w:r>
      <w:r w:rsidRPr="00BF3006">
        <w:rPr>
          <w:sz w:val="24"/>
          <w:lang w:val="uk-UA"/>
        </w:rPr>
        <w:t xml:space="preserve"> такі, щоб період </w:t>
      </w:r>
      <w:r w:rsidRPr="00BF3006">
        <w:rPr>
          <w:i/>
          <w:sz w:val="24"/>
          <w:lang w:val="uk-UA"/>
        </w:rPr>
        <w:t>М</w:t>
      </w:r>
      <w:r w:rsidRPr="00BF3006">
        <w:rPr>
          <w:sz w:val="24"/>
          <w:lang w:val="uk-UA"/>
        </w:rPr>
        <w:t xml:space="preserve"> був максимальним. </w:t>
      </w:r>
    </w:p>
    <w:p w:rsidR="001D68A0" w:rsidRPr="00BF3006" w:rsidRDefault="001D68A0" w:rsidP="001D68A0">
      <w:pPr>
        <w:pStyle w:val="Normal"/>
        <w:spacing w:line="360" w:lineRule="auto"/>
        <w:ind w:firstLine="567"/>
        <w:rPr>
          <w:sz w:val="24"/>
          <w:lang w:val="uk-UA"/>
        </w:rPr>
      </w:pPr>
      <w:r w:rsidRPr="00BF3006">
        <w:rPr>
          <w:sz w:val="24"/>
          <w:lang w:val="uk-UA"/>
        </w:rPr>
        <w:t xml:space="preserve">Лінійний конгруентний датчик ПСЧ має максимальну довжину </w:t>
      </w:r>
      <w:r w:rsidRPr="00BF3006">
        <w:rPr>
          <w:i/>
          <w:sz w:val="24"/>
          <w:lang w:val="uk-UA"/>
        </w:rPr>
        <w:t>М</w:t>
      </w:r>
      <w:r w:rsidRPr="00BF3006">
        <w:rPr>
          <w:sz w:val="24"/>
          <w:lang w:val="uk-UA"/>
        </w:rPr>
        <w:t xml:space="preserve"> тоді і тільки тоді, коли </w:t>
      </w:r>
      <w:r w:rsidRPr="00BF3006">
        <w:rPr>
          <w:i/>
          <w:sz w:val="24"/>
          <w:lang w:val="uk-UA"/>
        </w:rPr>
        <w:t>З</w:t>
      </w:r>
      <w:r w:rsidRPr="00BF3006">
        <w:rPr>
          <w:sz w:val="24"/>
          <w:lang w:val="uk-UA"/>
        </w:rPr>
        <w:t xml:space="preserve"> — непарне, і </w:t>
      </w:r>
      <w:r w:rsidRPr="00BF3006">
        <w:rPr>
          <w:i/>
          <w:sz w:val="24"/>
          <w:lang w:val="uk-UA"/>
        </w:rPr>
        <w:t>A</w:t>
      </w:r>
      <w:r w:rsidRPr="00BF3006">
        <w:rPr>
          <w:sz w:val="24"/>
          <w:lang w:val="uk-UA"/>
        </w:rPr>
        <w:t xml:space="preserve"> </w:t>
      </w:r>
      <w:proofErr w:type="spellStart"/>
      <w:r w:rsidRPr="00BF3006">
        <w:rPr>
          <w:i/>
          <w:sz w:val="24"/>
          <w:lang w:val="uk-UA"/>
        </w:rPr>
        <w:t>mod</w:t>
      </w:r>
      <w:proofErr w:type="spellEnd"/>
      <w:r w:rsidRPr="00BF3006">
        <w:rPr>
          <w:sz w:val="24"/>
          <w:lang w:val="uk-UA"/>
        </w:rPr>
        <w:t xml:space="preserve"> 4=1. Для шифрування даних за допомогою датчика ПСЧ може бути обраний ключ будь-якого розміру. Наприклад, нехай ключ складається з набору чисел </w:t>
      </w:r>
      <w:r w:rsidRPr="00BF3006">
        <w:rPr>
          <w:i/>
          <w:sz w:val="24"/>
          <w:lang w:val="uk-UA"/>
        </w:rPr>
        <w:t>x</w:t>
      </w:r>
      <w:r w:rsidRPr="00BF3006">
        <w:rPr>
          <w:sz w:val="24"/>
          <w:lang w:val="uk-UA"/>
        </w:rPr>
        <w:t>(</w:t>
      </w:r>
      <w:r w:rsidRPr="00BF3006">
        <w:rPr>
          <w:i/>
          <w:sz w:val="24"/>
          <w:lang w:val="uk-UA"/>
        </w:rPr>
        <w:t>j</w:t>
      </w:r>
      <w:r w:rsidRPr="00BF3006">
        <w:rPr>
          <w:sz w:val="24"/>
          <w:lang w:val="uk-UA"/>
        </w:rPr>
        <w:t xml:space="preserve">) розмірністю </w:t>
      </w:r>
      <w:r w:rsidRPr="00BF3006">
        <w:rPr>
          <w:i/>
          <w:sz w:val="24"/>
          <w:lang w:val="uk-UA"/>
        </w:rPr>
        <w:t>b,</w:t>
      </w:r>
      <w:r w:rsidRPr="00BF3006">
        <w:rPr>
          <w:sz w:val="24"/>
          <w:lang w:val="uk-UA"/>
        </w:rPr>
        <w:t xml:space="preserve"> де </w:t>
      </w:r>
      <w:r w:rsidRPr="00BF3006">
        <w:rPr>
          <w:i/>
          <w:sz w:val="24"/>
          <w:lang w:val="uk-UA"/>
        </w:rPr>
        <w:t>j =</w:t>
      </w:r>
      <w:r w:rsidRPr="00BF3006">
        <w:rPr>
          <w:sz w:val="24"/>
          <w:lang w:val="uk-UA"/>
        </w:rPr>
        <w:t xml:space="preserve"> 1, 2, ..., </w:t>
      </w:r>
      <w:r w:rsidRPr="00BF3006">
        <w:rPr>
          <w:i/>
          <w:sz w:val="24"/>
          <w:lang w:val="uk-UA"/>
        </w:rPr>
        <w:t>п.</w:t>
      </w:r>
      <w:r w:rsidRPr="00BF3006">
        <w:rPr>
          <w:sz w:val="24"/>
          <w:lang w:val="uk-UA"/>
        </w:rPr>
        <w:t xml:space="preserve"> Тоді створювану гаму шифру </w:t>
      </w:r>
      <w:r w:rsidRPr="00BF3006">
        <w:rPr>
          <w:i/>
          <w:sz w:val="24"/>
          <w:lang w:val="uk-UA"/>
        </w:rPr>
        <w:t>G</w:t>
      </w:r>
      <w:r w:rsidRPr="00BF3006">
        <w:rPr>
          <w:sz w:val="24"/>
          <w:lang w:val="uk-UA"/>
        </w:rPr>
        <w:t xml:space="preserve"> можна представити як об'єднання непересічних </w:t>
      </w:r>
      <w:proofErr w:type="spellStart"/>
      <w:r w:rsidRPr="00BF3006">
        <w:rPr>
          <w:sz w:val="24"/>
          <w:lang w:val="uk-UA"/>
        </w:rPr>
        <w:t>множеств</w:t>
      </w:r>
      <w:proofErr w:type="spellEnd"/>
      <w:r w:rsidRPr="00BF3006">
        <w:rPr>
          <w:sz w:val="24"/>
          <w:lang w:val="uk-UA"/>
        </w:rPr>
        <w:t xml:space="preserve">  </w:t>
      </w:r>
      <w:r w:rsidRPr="00BF3006">
        <w:rPr>
          <w:i/>
          <w:sz w:val="24"/>
          <w:lang w:val="uk-UA"/>
        </w:rPr>
        <w:t>H</w:t>
      </w:r>
      <w:r w:rsidRPr="00BF3006">
        <w:rPr>
          <w:sz w:val="24"/>
          <w:lang w:val="uk-UA"/>
        </w:rPr>
        <w:t>(</w:t>
      </w:r>
      <w:r w:rsidRPr="00BF3006">
        <w:rPr>
          <w:i/>
          <w:sz w:val="24"/>
          <w:lang w:val="uk-UA"/>
        </w:rPr>
        <w:t>j</w:t>
      </w:r>
      <w:r w:rsidRPr="00BF3006">
        <w:rPr>
          <w:sz w:val="24"/>
          <w:lang w:val="uk-UA"/>
        </w:rPr>
        <w:t>)</w:t>
      </w:r>
    </w:p>
    <w:p w:rsidR="001D68A0" w:rsidRPr="00BF3006" w:rsidRDefault="001D68A0" w:rsidP="001D68A0">
      <w:pPr>
        <w:pStyle w:val="Normal"/>
        <w:spacing w:line="360" w:lineRule="auto"/>
        <w:ind w:firstLine="567"/>
        <w:rPr>
          <w:sz w:val="24"/>
          <w:lang w:val="uk-UA"/>
        </w:rPr>
      </w:pPr>
      <w:r w:rsidRPr="00BF3006">
        <w:rPr>
          <w:sz w:val="24"/>
          <w:lang w:val="uk-UA"/>
        </w:rPr>
        <w:t xml:space="preserve">М-послідовності являють собою лінійні рекурентні послідовності максимального періоду, формовані </w:t>
      </w:r>
      <w:r w:rsidRPr="00BF3006">
        <w:rPr>
          <w:i/>
          <w:sz w:val="24"/>
          <w:lang w:val="uk-UA"/>
        </w:rPr>
        <w:t>k-розрядними</w:t>
      </w:r>
      <w:r w:rsidRPr="00BF3006">
        <w:rPr>
          <w:sz w:val="24"/>
          <w:lang w:val="uk-UA"/>
        </w:rPr>
        <w:t xml:space="preserve"> генераторами на основі регістрів зсуву. На кожнім такті біт, що надійшов, </w:t>
      </w:r>
      <w:r w:rsidRPr="00BF3006">
        <w:rPr>
          <w:i/>
          <w:sz w:val="24"/>
          <w:lang w:val="uk-UA"/>
        </w:rPr>
        <w:t>зсуває</w:t>
      </w:r>
      <w:r w:rsidRPr="00BF3006">
        <w:rPr>
          <w:sz w:val="24"/>
          <w:lang w:val="uk-UA"/>
        </w:rPr>
        <w:t xml:space="preserve"> k попередніх і до нього додається їхня сума по модулю 2. Біт, що витісняється, додається до гами.</w:t>
      </w:r>
    </w:p>
    <w:p w:rsidR="001D68A0" w:rsidRPr="00BF3006" w:rsidRDefault="001D68A0" w:rsidP="001D68A0">
      <w:pPr>
        <w:pStyle w:val="Normal"/>
        <w:spacing w:line="360" w:lineRule="auto"/>
        <w:ind w:firstLine="567"/>
        <w:rPr>
          <w:sz w:val="24"/>
          <w:lang w:val="uk-UA"/>
        </w:rPr>
      </w:pPr>
      <w:r w:rsidRPr="00BF3006">
        <w:rPr>
          <w:sz w:val="24"/>
          <w:lang w:val="uk-UA"/>
        </w:rPr>
        <w:t>Строго це можна представити у виді наступних відносин:</w:t>
      </w:r>
    </w:p>
    <w:p w:rsidR="001D68A0" w:rsidRPr="00BF3006" w:rsidRDefault="001D68A0" w:rsidP="001D68A0">
      <w:pPr>
        <w:pStyle w:val="Normal"/>
        <w:spacing w:line="360" w:lineRule="auto"/>
        <w:ind w:firstLine="567"/>
        <w:rPr>
          <w:sz w:val="24"/>
          <w:lang w:val="uk-UA"/>
        </w:rPr>
      </w:pPr>
    </w:p>
    <w:p w:rsidR="001D68A0" w:rsidRPr="00BF3006" w:rsidRDefault="001D68A0" w:rsidP="001D68A0">
      <w:pPr>
        <w:pStyle w:val="Normal"/>
        <w:spacing w:line="360" w:lineRule="auto"/>
        <w:ind w:firstLine="567"/>
        <w:jc w:val="center"/>
        <w:rPr>
          <w:sz w:val="24"/>
          <w:lang w:val="uk-UA"/>
        </w:rPr>
      </w:pPr>
      <w:r w:rsidRPr="00BF3006">
        <w:rPr>
          <w:i/>
          <w:sz w:val="24"/>
          <w:lang w:val="uk-UA"/>
        </w:rPr>
        <w:t>r</w:t>
      </w:r>
      <w:r w:rsidRPr="00BF3006">
        <w:rPr>
          <w:i/>
          <w:sz w:val="24"/>
          <w:vertAlign w:val="subscript"/>
          <w:lang w:val="uk-UA"/>
        </w:rPr>
        <w:t>0</w:t>
      </w:r>
      <w:r w:rsidRPr="00BF3006">
        <w:rPr>
          <w:sz w:val="24"/>
          <w:lang w:val="uk-UA"/>
        </w:rPr>
        <w:t>:=</w:t>
      </w:r>
      <w:r w:rsidRPr="00BF3006">
        <w:rPr>
          <w:i/>
          <w:sz w:val="24"/>
          <w:lang w:val="uk-UA"/>
        </w:rPr>
        <w:t>r</w:t>
      </w:r>
      <w:r w:rsidRPr="00BF3006">
        <w:rPr>
          <w:i/>
          <w:sz w:val="24"/>
          <w:vertAlign w:val="subscript"/>
          <w:lang w:val="uk-UA"/>
        </w:rPr>
        <w:t>1</w:t>
      </w:r>
      <w:r w:rsidRPr="00BF3006">
        <w:rPr>
          <w:sz w:val="24"/>
          <w:lang w:val="uk-UA"/>
        </w:rPr>
        <w:t xml:space="preserve">; </w:t>
      </w:r>
      <w:r w:rsidRPr="00BF3006">
        <w:rPr>
          <w:i/>
          <w:sz w:val="24"/>
          <w:lang w:val="uk-UA"/>
        </w:rPr>
        <w:t>r</w:t>
      </w:r>
      <w:r w:rsidRPr="00BF3006">
        <w:rPr>
          <w:i/>
          <w:sz w:val="24"/>
          <w:vertAlign w:val="subscript"/>
          <w:lang w:val="uk-UA"/>
        </w:rPr>
        <w:t>1</w:t>
      </w:r>
      <w:r w:rsidRPr="00BF3006">
        <w:rPr>
          <w:sz w:val="24"/>
          <w:lang w:val="uk-UA"/>
        </w:rPr>
        <w:t>:=</w:t>
      </w:r>
      <w:r w:rsidRPr="00BF3006">
        <w:rPr>
          <w:i/>
          <w:sz w:val="24"/>
          <w:lang w:val="uk-UA"/>
        </w:rPr>
        <w:t>r</w:t>
      </w:r>
      <w:r w:rsidRPr="00BF3006">
        <w:rPr>
          <w:i/>
          <w:sz w:val="24"/>
          <w:vertAlign w:val="subscript"/>
          <w:lang w:val="uk-UA"/>
        </w:rPr>
        <w:t>2</w:t>
      </w:r>
      <w:r w:rsidRPr="00BF3006">
        <w:rPr>
          <w:sz w:val="24"/>
          <w:lang w:val="uk-UA"/>
        </w:rPr>
        <w:t xml:space="preserve">; … </w:t>
      </w:r>
      <w:r w:rsidRPr="00BF3006">
        <w:rPr>
          <w:i/>
          <w:sz w:val="24"/>
          <w:lang w:val="uk-UA"/>
        </w:rPr>
        <w:t>r</w:t>
      </w:r>
      <w:r w:rsidRPr="00BF3006">
        <w:rPr>
          <w:i/>
          <w:sz w:val="24"/>
          <w:vertAlign w:val="subscript"/>
          <w:lang w:val="uk-UA"/>
        </w:rPr>
        <w:t>k-1</w:t>
      </w:r>
      <w:r w:rsidRPr="00BF3006">
        <w:rPr>
          <w:sz w:val="24"/>
          <w:lang w:val="uk-UA"/>
        </w:rPr>
        <w:t>:=</w:t>
      </w:r>
      <w:r w:rsidRPr="00BF3006">
        <w:rPr>
          <w:i/>
          <w:sz w:val="24"/>
          <w:lang w:val="uk-UA"/>
        </w:rPr>
        <w:t>r</w:t>
      </w:r>
      <w:r w:rsidRPr="00BF3006">
        <w:rPr>
          <w:i/>
          <w:sz w:val="24"/>
          <w:vertAlign w:val="subscript"/>
          <w:lang w:val="uk-UA"/>
        </w:rPr>
        <w:t>k-2</w:t>
      </w:r>
      <w:r w:rsidRPr="00BF3006">
        <w:rPr>
          <w:sz w:val="24"/>
          <w:lang w:val="uk-UA"/>
        </w:rPr>
        <w:t>;</w:t>
      </w:r>
    </w:p>
    <w:p w:rsidR="001D68A0" w:rsidRPr="00BF3006" w:rsidRDefault="001D68A0" w:rsidP="001D68A0">
      <w:pPr>
        <w:pStyle w:val="Normal"/>
        <w:spacing w:line="360" w:lineRule="auto"/>
        <w:ind w:firstLine="567"/>
        <w:jc w:val="center"/>
        <w:rPr>
          <w:i/>
          <w:sz w:val="24"/>
          <w:vertAlign w:val="subscript"/>
          <w:lang w:val="uk-UA"/>
        </w:rPr>
      </w:pPr>
      <w:r w:rsidRPr="00BF3006">
        <w:rPr>
          <w:i/>
          <w:sz w:val="24"/>
          <w:lang w:val="uk-UA"/>
        </w:rPr>
        <w:t>r</w:t>
      </w:r>
      <w:r w:rsidRPr="00BF3006">
        <w:rPr>
          <w:i/>
          <w:sz w:val="24"/>
          <w:vertAlign w:val="subscript"/>
          <w:lang w:val="uk-UA"/>
        </w:rPr>
        <w:t>0</w:t>
      </w:r>
      <w:r w:rsidRPr="00BF3006">
        <w:rPr>
          <w:sz w:val="24"/>
          <w:lang w:val="uk-UA"/>
        </w:rPr>
        <w:t>:=</w:t>
      </w:r>
      <w:r w:rsidRPr="00BF3006">
        <w:rPr>
          <w:i/>
          <w:sz w:val="24"/>
          <w:lang w:val="uk-UA"/>
        </w:rPr>
        <w:t>a</w:t>
      </w:r>
      <w:r w:rsidRPr="00BF3006">
        <w:rPr>
          <w:i/>
          <w:sz w:val="24"/>
          <w:vertAlign w:val="subscript"/>
          <w:lang w:val="uk-UA"/>
        </w:rPr>
        <w:t>0</w:t>
      </w:r>
      <w:r w:rsidRPr="00BF3006">
        <w:rPr>
          <w:i/>
          <w:sz w:val="24"/>
          <w:lang w:val="uk-UA"/>
        </w:rPr>
        <w:t>r</w:t>
      </w:r>
      <w:r w:rsidRPr="00BF3006">
        <w:rPr>
          <w:i/>
          <w:sz w:val="24"/>
          <w:vertAlign w:val="subscript"/>
          <w:lang w:val="uk-UA"/>
        </w:rPr>
        <w:t xml:space="preserve">1  </w:t>
      </w:r>
      <w:r w:rsidRPr="00BF3006">
        <w:rPr>
          <w:sz w:val="24"/>
          <w:lang w:val="uk-UA"/>
        </w:rPr>
        <w:sym w:font="Symbol" w:char="F0C5"/>
      </w:r>
      <w:r w:rsidRPr="00BF3006">
        <w:rPr>
          <w:i/>
          <w:sz w:val="24"/>
          <w:vertAlign w:val="subscript"/>
          <w:lang w:val="uk-UA"/>
        </w:rPr>
        <w:t xml:space="preserve">  </w:t>
      </w:r>
      <w:r w:rsidRPr="00BF3006">
        <w:rPr>
          <w:i/>
          <w:sz w:val="24"/>
          <w:lang w:val="uk-UA"/>
        </w:rPr>
        <w:t>a</w:t>
      </w:r>
      <w:r w:rsidRPr="00BF3006">
        <w:rPr>
          <w:i/>
          <w:sz w:val="24"/>
          <w:vertAlign w:val="subscript"/>
          <w:lang w:val="uk-UA"/>
        </w:rPr>
        <w:t>1</w:t>
      </w:r>
      <w:r w:rsidRPr="00BF3006">
        <w:rPr>
          <w:i/>
          <w:sz w:val="24"/>
          <w:lang w:val="uk-UA"/>
        </w:rPr>
        <w:t>r</w:t>
      </w:r>
      <w:r w:rsidRPr="00BF3006">
        <w:rPr>
          <w:i/>
          <w:sz w:val="24"/>
          <w:vertAlign w:val="subscript"/>
          <w:lang w:val="uk-UA"/>
        </w:rPr>
        <w:t xml:space="preserve">2 </w:t>
      </w:r>
      <w:r w:rsidRPr="00BF3006">
        <w:rPr>
          <w:sz w:val="24"/>
          <w:lang w:val="uk-UA"/>
        </w:rPr>
        <w:sym w:font="Symbol" w:char="F0C5"/>
      </w:r>
      <w:r w:rsidRPr="00BF3006">
        <w:rPr>
          <w:i/>
          <w:sz w:val="24"/>
          <w:lang w:val="uk-UA"/>
        </w:rPr>
        <w:t>…</w:t>
      </w:r>
      <w:r w:rsidRPr="00BF3006">
        <w:rPr>
          <w:sz w:val="24"/>
          <w:lang w:val="uk-UA"/>
        </w:rPr>
        <w:sym w:font="Symbol" w:char="F0C5"/>
      </w:r>
      <w:r w:rsidRPr="00BF3006">
        <w:rPr>
          <w:sz w:val="24"/>
          <w:lang w:val="uk-UA"/>
        </w:rPr>
        <w:t xml:space="preserve"> </w:t>
      </w:r>
      <w:r w:rsidRPr="00BF3006">
        <w:rPr>
          <w:i/>
          <w:sz w:val="24"/>
          <w:lang w:val="uk-UA"/>
        </w:rPr>
        <w:t>a</w:t>
      </w:r>
      <w:r w:rsidRPr="00BF3006">
        <w:rPr>
          <w:i/>
          <w:sz w:val="24"/>
          <w:vertAlign w:val="subscript"/>
          <w:lang w:val="uk-UA"/>
        </w:rPr>
        <w:t>k-2</w:t>
      </w:r>
      <w:r w:rsidRPr="00BF3006">
        <w:rPr>
          <w:i/>
          <w:sz w:val="24"/>
          <w:lang w:val="uk-UA"/>
        </w:rPr>
        <w:t>r</w:t>
      </w:r>
      <w:r w:rsidRPr="00BF3006">
        <w:rPr>
          <w:i/>
          <w:sz w:val="24"/>
          <w:vertAlign w:val="subscript"/>
          <w:lang w:val="uk-UA"/>
        </w:rPr>
        <w:t>k-1</w:t>
      </w:r>
    </w:p>
    <w:p w:rsidR="001D68A0" w:rsidRPr="00BF3006" w:rsidRDefault="001D68A0" w:rsidP="001D68A0">
      <w:pPr>
        <w:pStyle w:val="Normal"/>
        <w:spacing w:line="360" w:lineRule="auto"/>
        <w:ind w:firstLine="567"/>
        <w:jc w:val="center"/>
        <w:rPr>
          <w:sz w:val="24"/>
          <w:lang w:val="uk-UA"/>
        </w:rPr>
      </w:pPr>
      <w:proofErr w:type="spellStart"/>
      <w:r w:rsidRPr="00BF3006">
        <w:rPr>
          <w:sz w:val="24"/>
          <w:lang w:val="uk-UA"/>
        </w:rPr>
        <w:t>Г</w:t>
      </w:r>
      <w:r w:rsidRPr="00BF3006">
        <w:rPr>
          <w:i/>
          <w:sz w:val="24"/>
          <w:vertAlign w:val="subscript"/>
          <w:lang w:val="uk-UA"/>
        </w:rPr>
        <w:t>i</w:t>
      </w:r>
      <w:proofErr w:type="spellEnd"/>
      <w:r w:rsidRPr="00BF3006">
        <w:rPr>
          <w:sz w:val="24"/>
          <w:lang w:val="uk-UA"/>
        </w:rPr>
        <w:t>:</w:t>
      </w:r>
      <w:proofErr w:type="spellStart"/>
      <w:r w:rsidRPr="00BF3006">
        <w:rPr>
          <w:sz w:val="24"/>
          <w:lang w:val="uk-UA"/>
        </w:rPr>
        <w:t>=</w:t>
      </w:r>
      <w:r w:rsidRPr="00BF3006">
        <w:rPr>
          <w:i/>
          <w:sz w:val="24"/>
          <w:lang w:val="uk-UA"/>
        </w:rPr>
        <w:t>r</w:t>
      </w:r>
      <w:r w:rsidRPr="00BF3006">
        <w:rPr>
          <w:i/>
          <w:sz w:val="24"/>
          <w:vertAlign w:val="subscript"/>
          <w:lang w:val="uk-UA"/>
        </w:rPr>
        <w:t>k</w:t>
      </w:r>
      <w:proofErr w:type="spellEnd"/>
      <w:r w:rsidRPr="00BF3006">
        <w:rPr>
          <w:sz w:val="24"/>
          <w:lang w:val="uk-UA"/>
        </w:rPr>
        <w:t>.</w:t>
      </w:r>
    </w:p>
    <w:p w:rsidR="001D68A0" w:rsidRPr="00BF3006" w:rsidRDefault="001D68A0" w:rsidP="001D68A0">
      <w:pPr>
        <w:pStyle w:val="Normal"/>
        <w:spacing w:line="360" w:lineRule="auto"/>
        <w:ind w:firstLine="567"/>
        <w:jc w:val="center"/>
        <w:rPr>
          <w:sz w:val="24"/>
          <w:lang w:val="uk-UA"/>
        </w:rPr>
      </w:pPr>
    </w:p>
    <w:p w:rsidR="001D68A0" w:rsidRPr="00BF3006" w:rsidRDefault="001D68A0" w:rsidP="001D68A0">
      <w:pPr>
        <w:pStyle w:val="Normal"/>
        <w:spacing w:line="360" w:lineRule="auto"/>
        <w:ind w:firstLine="567"/>
        <w:rPr>
          <w:sz w:val="24"/>
          <w:lang w:val="uk-UA"/>
        </w:rPr>
      </w:pPr>
      <w:r w:rsidRPr="00BF3006">
        <w:rPr>
          <w:sz w:val="24"/>
          <w:lang w:val="uk-UA"/>
        </w:rPr>
        <w:t xml:space="preserve">Тут </w:t>
      </w:r>
      <w:r w:rsidRPr="00BF3006">
        <w:rPr>
          <w:i/>
          <w:sz w:val="24"/>
          <w:lang w:val="uk-UA"/>
        </w:rPr>
        <w:t>r</w:t>
      </w:r>
      <w:r w:rsidRPr="00BF3006">
        <w:rPr>
          <w:i/>
          <w:sz w:val="24"/>
          <w:vertAlign w:val="subscript"/>
          <w:lang w:val="uk-UA"/>
        </w:rPr>
        <w:t>0</w:t>
      </w:r>
      <w:r w:rsidRPr="00BF3006">
        <w:rPr>
          <w:sz w:val="24"/>
          <w:lang w:val="uk-UA"/>
        </w:rPr>
        <w:t xml:space="preserve">, </w:t>
      </w:r>
      <w:r w:rsidRPr="00BF3006">
        <w:rPr>
          <w:i/>
          <w:sz w:val="24"/>
          <w:lang w:val="uk-UA"/>
        </w:rPr>
        <w:t>r</w:t>
      </w:r>
      <w:r w:rsidRPr="00BF3006">
        <w:rPr>
          <w:i/>
          <w:sz w:val="24"/>
          <w:vertAlign w:val="subscript"/>
          <w:lang w:val="uk-UA"/>
        </w:rPr>
        <w:t>1</w:t>
      </w:r>
      <w:r w:rsidRPr="00BF3006">
        <w:rPr>
          <w:sz w:val="24"/>
          <w:lang w:val="uk-UA"/>
        </w:rPr>
        <w:t>,…</w:t>
      </w:r>
      <w:r w:rsidRPr="00BF3006">
        <w:rPr>
          <w:i/>
          <w:sz w:val="24"/>
          <w:lang w:val="uk-UA"/>
        </w:rPr>
        <w:t>r</w:t>
      </w:r>
      <w:r w:rsidRPr="00BF3006">
        <w:rPr>
          <w:i/>
          <w:sz w:val="24"/>
          <w:vertAlign w:val="subscript"/>
          <w:lang w:val="uk-UA"/>
        </w:rPr>
        <w:t>k-1</w:t>
      </w:r>
      <w:r w:rsidRPr="00BF3006">
        <w:rPr>
          <w:sz w:val="24"/>
          <w:lang w:val="uk-UA"/>
        </w:rPr>
        <w:t xml:space="preserve">   —</w:t>
      </w:r>
      <w:r w:rsidRPr="00BF3006">
        <w:rPr>
          <w:i/>
          <w:sz w:val="24"/>
          <w:lang w:val="uk-UA"/>
        </w:rPr>
        <w:t xml:space="preserve">k  </w:t>
      </w:r>
      <w:proofErr w:type="spellStart"/>
      <w:r w:rsidRPr="00BF3006">
        <w:rPr>
          <w:sz w:val="24"/>
          <w:lang w:val="uk-UA"/>
        </w:rPr>
        <w:t>однобітних</w:t>
      </w:r>
      <w:proofErr w:type="spellEnd"/>
      <w:r w:rsidRPr="00BF3006">
        <w:rPr>
          <w:sz w:val="24"/>
          <w:lang w:val="uk-UA"/>
        </w:rPr>
        <w:t xml:space="preserve"> регістрів;</w:t>
      </w:r>
    </w:p>
    <w:p w:rsidR="001D68A0" w:rsidRPr="00BF3006" w:rsidRDefault="001D68A0" w:rsidP="001D68A0">
      <w:pPr>
        <w:pStyle w:val="Normal"/>
        <w:spacing w:line="360" w:lineRule="auto"/>
        <w:ind w:firstLine="567"/>
        <w:rPr>
          <w:sz w:val="24"/>
          <w:lang w:val="uk-UA"/>
        </w:rPr>
      </w:pPr>
      <w:r w:rsidRPr="00BF3006">
        <w:rPr>
          <w:i/>
          <w:sz w:val="24"/>
          <w:lang w:val="uk-UA"/>
        </w:rPr>
        <w:t xml:space="preserve"> a</w:t>
      </w:r>
      <w:r w:rsidRPr="00BF3006">
        <w:rPr>
          <w:i/>
          <w:sz w:val="24"/>
          <w:vertAlign w:val="subscript"/>
          <w:lang w:val="uk-UA"/>
        </w:rPr>
        <w:t>0</w:t>
      </w:r>
      <w:r w:rsidRPr="00BF3006">
        <w:rPr>
          <w:sz w:val="24"/>
          <w:lang w:val="uk-UA"/>
        </w:rPr>
        <w:t>,</w:t>
      </w:r>
      <w:r w:rsidRPr="00BF3006">
        <w:rPr>
          <w:i/>
          <w:sz w:val="24"/>
          <w:vertAlign w:val="subscript"/>
          <w:lang w:val="uk-UA"/>
        </w:rPr>
        <w:t xml:space="preserve">  </w:t>
      </w:r>
      <w:r w:rsidRPr="00BF3006">
        <w:rPr>
          <w:i/>
          <w:sz w:val="24"/>
          <w:lang w:val="uk-UA"/>
        </w:rPr>
        <w:t>a</w:t>
      </w:r>
      <w:r w:rsidRPr="00BF3006">
        <w:rPr>
          <w:i/>
          <w:sz w:val="24"/>
          <w:vertAlign w:val="subscript"/>
          <w:lang w:val="uk-UA"/>
        </w:rPr>
        <w:t>1</w:t>
      </w:r>
      <w:r w:rsidRPr="00BF3006">
        <w:rPr>
          <w:sz w:val="24"/>
          <w:lang w:val="uk-UA"/>
        </w:rPr>
        <w:t>,</w:t>
      </w:r>
      <w:r w:rsidRPr="00BF3006">
        <w:rPr>
          <w:i/>
          <w:sz w:val="24"/>
          <w:lang w:val="uk-UA"/>
        </w:rPr>
        <w:t>…</w:t>
      </w:r>
      <w:r w:rsidRPr="00BF3006">
        <w:rPr>
          <w:sz w:val="24"/>
          <w:lang w:val="uk-UA"/>
        </w:rPr>
        <w:t>,</w:t>
      </w:r>
      <w:r w:rsidRPr="00BF3006">
        <w:rPr>
          <w:i/>
          <w:sz w:val="24"/>
          <w:lang w:val="uk-UA"/>
        </w:rPr>
        <w:t>a</w:t>
      </w:r>
      <w:r w:rsidRPr="00BF3006">
        <w:rPr>
          <w:i/>
          <w:sz w:val="24"/>
          <w:vertAlign w:val="subscript"/>
          <w:lang w:val="uk-UA"/>
        </w:rPr>
        <w:t xml:space="preserve">k-2 </w:t>
      </w:r>
      <w:r w:rsidRPr="00BF3006">
        <w:rPr>
          <w:sz w:val="24"/>
          <w:lang w:val="uk-UA"/>
        </w:rPr>
        <w:t xml:space="preserve">— коефіцієнти </w:t>
      </w:r>
      <w:proofErr w:type="spellStart"/>
      <w:r w:rsidRPr="00BF3006">
        <w:rPr>
          <w:sz w:val="24"/>
          <w:lang w:val="uk-UA"/>
        </w:rPr>
        <w:t>двоїчного</w:t>
      </w:r>
      <w:proofErr w:type="spellEnd"/>
      <w:r w:rsidRPr="00BF3006">
        <w:rPr>
          <w:sz w:val="24"/>
          <w:lang w:val="uk-UA"/>
        </w:rPr>
        <w:t xml:space="preserve"> поліному, що </w:t>
      </w:r>
      <w:proofErr w:type="spellStart"/>
      <w:r w:rsidRPr="00BF3006">
        <w:rPr>
          <w:sz w:val="24"/>
          <w:lang w:val="uk-UA"/>
        </w:rPr>
        <w:t>неприводиться</w:t>
      </w:r>
      <w:proofErr w:type="spellEnd"/>
      <w:r w:rsidRPr="00BF3006">
        <w:rPr>
          <w:sz w:val="24"/>
          <w:lang w:val="uk-UA"/>
        </w:rPr>
        <w:t xml:space="preserve">, </w:t>
      </w:r>
      <w:r w:rsidRPr="00BF3006">
        <w:rPr>
          <w:i/>
          <w:sz w:val="24"/>
          <w:lang w:val="uk-UA"/>
        </w:rPr>
        <w:t xml:space="preserve">ступеня </w:t>
      </w:r>
      <w:r w:rsidRPr="00BF3006">
        <w:rPr>
          <w:sz w:val="24"/>
          <w:lang w:val="uk-UA"/>
        </w:rPr>
        <w:t>k-1;</w:t>
      </w:r>
    </w:p>
    <w:p w:rsidR="001D68A0" w:rsidRPr="00BF3006" w:rsidRDefault="001D68A0" w:rsidP="001D68A0">
      <w:pPr>
        <w:pStyle w:val="Normal"/>
        <w:spacing w:line="360" w:lineRule="auto"/>
        <w:ind w:firstLine="567"/>
        <w:rPr>
          <w:sz w:val="24"/>
          <w:lang w:val="uk-UA"/>
        </w:rPr>
      </w:pPr>
      <w:r w:rsidRPr="00BF3006">
        <w:rPr>
          <w:sz w:val="24"/>
          <w:lang w:val="uk-UA"/>
        </w:rPr>
        <w:t xml:space="preserve"> Г- </w:t>
      </w:r>
      <w:r w:rsidRPr="00BF3006">
        <w:rPr>
          <w:i/>
          <w:sz w:val="24"/>
          <w:lang w:val="uk-UA"/>
        </w:rPr>
        <w:t>i-e</w:t>
      </w:r>
      <w:r w:rsidRPr="00BF3006">
        <w:rPr>
          <w:sz w:val="24"/>
          <w:lang w:val="uk-UA"/>
        </w:rPr>
        <w:t xml:space="preserve"> значення вихідної гами.</w:t>
      </w:r>
    </w:p>
    <w:p w:rsidR="001D68A0" w:rsidRPr="00BF3006" w:rsidRDefault="001D68A0" w:rsidP="001D68A0">
      <w:pPr>
        <w:pStyle w:val="Normal"/>
        <w:spacing w:line="360" w:lineRule="auto"/>
        <w:ind w:firstLine="567"/>
        <w:rPr>
          <w:sz w:val="24"/>
          <w:lang w:val="uk-UA"/>
        </w:rPr>
      </w:pPr>
      <w:r w:rsidRPr="00BF3006">
        <w:rPr>
          <w:sz w:val="24"/>
          <w:lang w:val="uk-UA"/>
        </w:rPr>
        <w:t xml:space="preserve">Для контролю якості </w:t>
      </w:r>
      <w:proofErr w:type="spellStart"/>
      <w:r w:rsidRPr="00BF3006">
        <w:rPr>
          <w:sz w:val="24"/>
          <w:lang w:val="uk-UA"/>
        </w:rPr>
        <w:t>сгенерованої</w:t>
      </w:r>
      <w:proofErr w:type="spellEnd"/>
      <w:r w:rsidRPr="00BF3006">
        <w:rPr>
          <w:sz w:val="24"/>
          <w:lang w:val="uk-UA"/>
        </w:rPr>
        <w:t xml:space="preserve"> гами використовуються різні </w:t>
      </w:r>
      <w:proofErr w:type="spellStart"/>
      <w:r w:rsidRPr="00BF3006">
        <w:rPr>
          <w:sz w:val="24"/>
          <w:lang w:val="uk-UA"/>
        </w:rPr>
        <w:t>тести.У</w:t>
      </w:r>
      <w:proofErr w:type="spellEnd"/>
      <w:r w:rsidRPr="00BF3006">
        <w:rPr>
          <w:sz w:val="24"/>
          <w:lang w:val="uk-UA"/>
        </w:rPr>
        <w:t xml:space="preserve"> якості базових рекомендується використовувати п'ять тестів</w:t>
      </w:r>
    </w:p>
    <w:p w:rsidR="001D68A0" w:rsidRPr="00BF3006" w:rsidRDefault="001D68A0" w:rsidP="001D68A0">
      <w:pPr>
        <w:numPr>
          <w:ilvl w:val="0"/>
          <w:numId w:val="3"/>
        </w:numPr>
        <w:spacing w:line="360" w:lineRule="auto"/>
        <w:jc w:val="both"/>
        <w:rPr>
          <w:lang w:val="uk-UA"/>
        </w:rPr>
      </w:pPr>
      <w:r w:rsidRPr="00BF3006">
        <w:rPr>
          <w:lang w:val="uk-UA"/>
        </w:rPr>
        <w:t>частотний (</w:t>
      </w:r>
      <w:proofErr w:type="spellStart"/>
      <w:r w:rsidRPr="00BF3006">
        <w:rPr>
          <w:lang w:val="uk-UA"/>
        </w:rPr>
        <w:t>монобітний</w:t>
      </w:r>
      <w:proofErr w:type="spellEnd"/>
      <w:r w:rsidRPr="00BF3006">
        <w:rPr>
          <w:lang w:val="uk-UA"/>
        </w:rPr>
        <w:t xml:space="preserve">) тест; </w:t>
      </w:r>
    </w:p>
    <w:p w:rsidR="001D68A0" w:rsidRPr="00BF3006" w:rsidRDefault="001D68A0" w:rsidP="001D68A0">
      <w:pPr>
        <w:numPr>
          <w:ilvl w:val="0"/>
          <w:numId w:val="3"/>
        </w:numPr>
        <w:spacing w:line="360" w:lineRule="auto"/>
        <w:jc w:val="both"/>
        <w:rPr>
          <w:lang w:val="uk-UA"/>
        </w:rPr>
      </w:pPr>
      <w:r w:rsidRPr="00BF3006">
        <w:rPr>
          <w:lang w:val="uk-UA"/>
        </w:rPr>
        <w:lastRenderedPageBreak/>
        <w:t>тест двох бітових серій;</w:t>
      </w:r>
    </w:p>
    <w:p w:rsidR="001D68A0" w:rsidRPr="00BF3006" w:rsidRDefault="001D68A0" w:rsidP="001D68A0">
      <w:pPr>
        <w:numPr>
          <w:ilvl w:val="0"/>
          <w:numId w:val="3"/>
        </w:numPr>
        <w:spacing w:line="360" w:lineRule="auto"/>
        <w:jc w:val="both"/>
        <w:rPr>
          <w:lang w:val="uk-UA"/>
        </w:rPr>
      </w:pPr>
      <w:r w:rsidRPr="00BF3006">
        <w:rPr>
          <w:lang w:val="uk-UA"/>
        </w:rPr>
        <w:t xml:space="preserve">тест </w:t>
      </w:r>
      <w:proofErr w:type="spellStart"/>
      <w:r w:rsidRPr="00BF3006">
        <w:rPr>
          <w:lang w:val="uk-UA"/>
        </w:rPr>
        <w:t>Поккера</w:t>
      </w:r>
      <w:proofErr w:type="spellEnd"/>
      <w:r w:rsidRPr="00BF3006">
        <w:rPr>
          <w:lang w:val="uk-UA"/>
        </w:rPr>
        <w:t>;</w:t>
      </w:r>
    </w:p>
    <w:p w:rsidR="001D68A0" w:rsidRPr="00BF3006" w:rsidRDefault="001D68A0" w:rsidP="001D68A0">
      <w:pPr>
        <w:numPr>
          <w:ilvl w:val="0"/>
          <w:numId w:val="3"/>
        </w:numPr>
        <w:spacing w:line="360" w:lineRule="auto"/>
        <w:jc w:val="both"/>
        <w:rPr>
          <w:lang w:val="uk-UA"/>
        </w:rPr>
      </w:pPr>
      <w:r w:rsidRPr="00BF3006">
        <w:rPr>
          <w:lang w:val="uk-UA"/>
        </w:rPr>
        <w:t>тест серій (загальний);</w:t>
      </w:r>
    </w:p>
    <w:p w:rsidR="001D68A0" w:rsidRPr="00BF3006" w:rsidRDefault="001D68A0" w:rsidP="001D68A0">
      <w:pPr>
        <w:numPr>
          <w:ilvl w:val="0"/>
          <w:numId w:val="3"/>
        </w:numPr>
        <w:spacing w:line="360" w:lineRule="auto"/>
        <w:jc w:val="both"/>
        <w:rPr>
          <w:lang w:val="uk-UA"/>
        </w:rPr>
      </w:pPr>
      <w:proofErr w:type="spellStart"/>
      <w:r w:rsidRPr="00BF3006">
        <w:rPr>
          <w:lang w:val="uk-UA"/>
        </w:rPr>
        <w:t>автокореляційний</w:t>
      </w:r>
      <w:proofErr w:type="spellEnd"/>
      <w:r w:rsidRPr="00BF3006">
        <w:rPr>
          <w:lang w:val="uk-UA"/>
        </w:rPr>
        <w:t xml:space="preserve"> тест.</w:t>
      </w:r>
    </w:p>
    <w:p w:rsidR="001D68A0" w:rsidRPr="00BF3006" w:rsidRDefault="001D68A0" w:rsidP="001D68A0">
      <w:pPr>
        <w:pStyle w:val="4"/>
        <w:keepNext w:val="0"/>
        <w:jc w:val="center"/>
        <w:rPr>
          <w:lang w:val="uk-UA"/>
        </w:rPr>
      </w:pPr>
      <w:proofErr w:type="spellStart"/>
      <w:r w:rsidRPr="00BF3006">
        <w:rPr>
          <w:lang w:val="uk-UA"/>
        </w:rPr>
        <w:t>Монобітний</w:t>
      </w:r>
      <w:proofErr w:type="spellEnd"/>
      <w:r w:rsidRPr="00BF3006">
        <w:rPr>
          <w:lang w:val="uk-UA"/>
        </w:rPr>
        <w:t xml:space="preserve"> тест</w:t>
      </w:r>
    </w:p>
    <w:p w:rsidR="001D68A0" w:rsidRPr="00BF3006" w:rsidRDefault="001D68A0" w:rsidP="001D68A0">
      <w:pPr>
        <w:spacing w:line="360" w:lineRule="auto"/>
        <w:ind w:firstLine="567"/>
        <w:jc w:val="both"/>
        <w:rPr>
          <w:lang w:val="uk-UA"/>
        </w:rPr>
      </w:pPr>
      <w:r w:rsidRPr="00BF3006">
        <w:rPr>
          <w:lang w:val="uk-UA"/>
        </w:rPr>
        <w:t xml:space="preserve">Метою </w:t>
      </w:r>
      <w:proofErr w:type="spellStart"/>
      <w:r w:rsidRPr="00BF3006">
        <w:rPr>
          <w:lang w:val="uk-UA"/>
        </w:rPr>
        <w:t>монобітного</w:t>
      </w:r>
      <w:proofErr w:type="spellEnd"/>
      <w:r w:rsidRPr="00BF3006">
        <w:rPr>
          <w:lang w:val="uk-UA"/>
        </w:rPr>
        <w:t xml:space="preserve"> тесту є перевірка того,  чи є  число символів “</w:t>
      </w:r>
      <w:smartTag w:uri="urn:schemas-microsoft-com:office:smarttags" w:element="metricconverter">
        <w:smartTagPr>
          <w:attr w:name="ProductID" w:val="0”"/>
        </w:smartTagPr>
        <w:r w:rsidRPr="00BF3006">
          <w:rPr>
            <w:lang w:val="uk-UA"/>
          </w:rPr>
          <w:t>0”</w:t>
        </w:r>
      </w:smartTag>
      <w:r w:rsidRPr="00BF3006">
        <w:rPr>
          <w:lang w:val="uk-UA"/>
        </w:rPr>
        <w:t xml:space="preserve"> і “</w:t>
      </w:r>
      <w:smartTag w:uri="urn:schemas-microsoft-com:office:smarttags" w:element="metricconverter">
        <w:smartTagPr>
          <w:attr w:name="ProductID" w:val="1”"/>
        </w:smartTagPr>
        <w:r w:rsidRPr="00BF3006">
          <w:rPr>
            <w:lang w:val="uk-UA"/>
          </w:rPr>
          <w:t>1”</w:t>
        </w:r>
      </w:smartTag>
      <w:r w:rsidRPr="00BF3006">
        <w:rPr>
          <w:lang w:val="uk-UA"/>
        </w:rPr>
        <w:t xml:space="preserve"> у </w:t>
      </w:r>
      <w:r w:rsidRPr="00BF3006">
        <w:rPr>
          <w:position w:val="-12"/>
          <w:lang w:val="uk-UA"/>
        </w:rPr>
        <w:object w:dxaOrig="16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15pt;height:18.15pt" o:ole="" fillcolor="window">
            <v:imagedata r:id="rId5" o:title=""/>
          </v:shape>
          <o:OLEObject Type="Embed" ProgID="Equation.3" ShapeID="_x0000_i1025" DrawAspect="Content" ObjectID="_1601787173" r:id="rId6"/>
        </w:object>
      </w:r>
      <w:r w:rsidRPr="00BF3006">
        <w:rPr>
          <w:lang w:val="uk-UA"/>
        </w:rPr>
        <w:t xml:space="preserve"> послідовності приблизно таким, як у випадкової послідовності. Якщо </w:t>
      </w:r>
      <w:r w:rsidRPr="00BF3006">
        <w:rPr>
          <w:position w:val="-12"/>
          <w:lang w:val="uk-UA"/>
        </w:rPr>
        <w:object w:dxaOrig="279" w:dyaOrig="360">
          <v:shape id="_x0000_i1026" type="#_x0000_t75" style="width:13.75pt;height:18.15pt" o:ole="" fillcolor="window">
            <v:imagedata r:id="rId7" o:title=""/>
          </v:shape>
          <o:OLEObject Type="Embed" ProgID="Equation.3" ShapeID="_x0000_i1026" DrawAspect="Content" ObjectID="_1601787174" r:id="rId8"/>
        </w:object>
      </w:r>
      <w:r w:rsidRPr="00BF3006">
        <w:rPr>
          <w:lang w:val="uk-UA"/>
        </w:rPr>
        <w:t xml:space="preserve"> число символів “</w:t>
      </w:r>
      <w:smartTag w:uri="urn:schemas-microsoft-com:office:smarttags" w:element="metricconverter">
        <w:smartTagPr>
          <w:attr w:name="ProductID" w:val="0”"/>
        </w:smartTagPr>
        <w:r w:rsidRPr="00BF3006">
          <w:rPr>
            <w:lang w:val="uk-UA"/>
          </w:rPr>
          <w:t>0”</w:t>
        </w:r>
      </w:smartTag>
      <w:r w:rsidRPr="00BF3006">
        <w:rPr>
          <w:lang w:val="uk-UA"/>
        </w:rPr>
        <w:t xml:space="preserve"> у послідовності, а </w:t>
      </w:r>
      <w:r w:rsidRPr="00BF3006">
        <w:rPr>
          <w:position w:val="-10"/>
          <w:lang w:val="uk-UA"/>
        </w:rPr>
        <w:object w:dxaOrig="240" w:dyaOrig="340">
          <v:shape id="_x0000_i1027" type="#_x0000_t75" style="width:11.9pt;height:16.9pt" o:ole="" fillcolor="window">
            <v:imagedata r:id="rId9" o:title=""/>
          </v:shape>
          <o:OLEObject Type="Embed" ProgID="Equation.3" ShapeID="_x0000_i1027" DrawAspect="Content" ObjectID="_1601787175" r:id="rId10"/>
        </w:object>
      </w:r>
      <w:r w:rsidRPr="00BF3006">
        <w:rPr>
          <w:lang w:val="uk-UA"/>
        </w:rPr>
        <w:t xml:space="preserve"> - символів “</w:t>
      </w:r>
      <w:smartTag w:uri="urn:schemas-microsoft-com:office:smarttags" w:element="metricconverter">
        <w:smartTagPr>
          <w:attr w:name="ProductID" w:val="1”"/>
        </w:smartTagPr>
        <w:r w:rsidRPr="00BF3006">
          <w:rPr>
            <w:lang w:val="uk-UA"/>
          </w:rPr>
          <w:t>1”</w:t>
        </w:r>
      </w:smartTag>
      <w:r w:rsidRPr="00BF3006">
        <w:rPr>
          <w:lang w:val="uk-UA"/>
        </w:rPr>
        <w:t>, то параметр ПСЧ</w:t>
      </w:r>
    </w:p>
    <w:p w:rsidR="001D68A0" w:rsidRPr="00BF3006" w:rsidRDefault="001D68A0" w:rsidP="001D68A0">
      <w:pPr>
        <w:spacing w:line="360" w:lineRule="auto"/>
        <w:ind w:firstLine="567"/>
        <w:jc w:val="both"/>
        <w:rPr>
          <w:lang w:val="uk-UA"/>
        </w:rPr>
      </w:pPr>
    </w:p>
    <w:p w:rsidR="001D68A0" w:rsidRPr="00BF3006" w:rsidRDefault="001D68A0" w:rsidP="001D68A0">
      <w:pPr>
        <w:spacing w:line="360" w:lineRule="auto"/>
        <w:ind w:firstLine="567"/>
        <w:jc w:val="center"/>
        <w:rPr>
          <w:lang w:val="uk-UA"/>
        </w:rPr>
      </w:pPr>
      <w:r w:rsidRPr="00BF3006">
        <w:rPr>
          <w:position w:val="-24"/>
          <w:lang w:val="uk-UA"/>
        </w:rPr>
        <w:object w:dxaOrig="1579" w:dyaOrig="660">
          <v:shape id="_x0000_i1028" type="#_x0000_t75" style="width:78.9pt;height:33.2pt" o:ole="" fillcolor="window">
            <v:imagedata r:id="rId11" o:title=""/>
          </v:shape>
          <o:OLEObject Type="Embed" ProgID="Equation.3" ShapeID="_x0000_i1028" DrawAspect="Content" ObjectID="_1601787176" r:id="rId12"/>
        </w:object>
      </w:r>
    </w:p>
    <w:p w:rsidR="001D68A0" w:rsidRPr="00BF3006" w:rsidRDefault="001D68A0" w:rsidP="001D68A0">
      <w:pPr>
        <w:spacing w:line="360" w:lineRule="auto"/>
        <w:ind w:firstLine="567"/>
        <w:jc w:val="center"/>
        <w:rPr>
          <w:lang w:val="uk-UA"/>
        </w:rPr>
      </w:pPr>
    </w:p>
    <w:p w:rsidR="001D68A0" w:rsidRPr="00BF3006" w:rsidRDefault="001D68A0" w:rsidP="001D68A0">
      <w:pPr>
        <w:spacing w:line="360" w:lineRule="auto"/>
        <w:jc w:val="both"/>
        <w:rPr>
          <w:lang w:val="uk-UA"/>
        </w:rPr>
      </w:pPr>
      <w:r w:rsidRPr="00BF3006">
        <w:rPr>
          <w:lang w:val="uk-UA"/>
        </w:rPr>
        <w:t xml:space="preserve">підкоряється </w:t>
      </w:r>
      <w:r w:rsidRPr="00BF3006">
        <w:rPr>
          <w:position w:val="-10"/>
          <w:lang w:val="uk-UA"/>
        </w:rPr>
        <w:object w:dxaOrig="340" w:dyaOrig="360">
          <v:shape id="_x0000_i1029" type="#_x0000_t75" style="width:16.9pt;height:18.15pt" o:ole="" fillcolor="window">
            <v:imagedata r:id="rId13" o:title=""/>
          </v:shape>
          <o:OLEObject Type="Embed" ProgID="Equation.3" ShapeID="_x0000_i1029" DrawAspect="Content" ObjectID="_1601787177" r:id="rId14"/>
        </w:object>
      </w:r>
      <w:r w:rsidRPr="00BF3006">
        <w:rPr>
          <w:lang w:val="uk-UA"/>
        </w:rPr>
        <w:t xml:space="preserve"> розподілу з одним ступенем свободи (якщо </w:t>
      </w:r>
      <w:r w:rsidRPr="00BF3006">
        <w:rPr>
          <w:position w:val="-6"/>
          <w:lang w:val="uk-UA"/>
        </w:rPr>
        <w:object w:dxaOrig="660" w:dyaOrig="279">
          <v:shape id="_x0000_i1030" type="#_x0000_t75" style="width:33.2pt;height:13.75pt" o:ole="" fillcolor="window">
            <v:imagedata r:id="rId15" o:title=""/>
          </v:shape>
          <o:OLEObject Type="Embed" ProgID="Equation.3" ShapeID="_x0000_i1030" DrawAspect="Content" ObjectID="_1601787178" r:id="rId16"/>
        </w:object>
      </w:r>
      <w:r w:rsidRPr="00BF3006">
        <w:rPr>
          <w:lang w:val="uk-UA"/>
        </w:rPr>
        <w:t>).</w:t>
      </w:r>
    </w:p>
    <w:p w:rsidR="001D68A0" w:rsidRPr="00BF3006" w:rsidRDefault="001D68A0" w:rsidP="001D68A0">
      <w:pPr>
        <w:pStyle w:val="4"/>
        <w:keepNext w:val="0"/>
        <w:jc w:val="center"/>
        <w:rPr>
          <w:lang w:val="uk-UA"/>
        </w:rPr>
      </w:pPr>
      <w:r w:rsidRPr="00BF3006">
        <w:rPr>
          <w:lang w:val="uk-UA"/>
        </w:rPr>
        <w:t>Тест двох бітових серій</w:t>
      </w:r>
    </w:p>
    <w:p w:rsidR="001D68A0" w:rsidRPr="00BF3006" w:rsidRDefault="001D68A0" w:rsidP="001D68A0">
      <w:pPr>
        <w:spacing w:line="360" w:lineRule="auto"/>
        <w:ind w:firstLine="567"/>
        <w:jc w:val="both"/>
        <w:rPr>
          <w:lang w:val="uk-UA"/>
        </w:rPr>
      </w:pPr>
      <w:r w:rsidRPr="00BF3006">
        <w:rPr>
          <w:lang w:val="uk-UA"/>
        </w:rPr>
        <w:t>Метою тесту двох бітових серій є перевірка того, чи збігається число появ серій “</w:t>
      </w:r>
      <w:smartTag w:uri="urn:schemas-microsoft-com:office:smarttags" w:element="metricconverter">
        <w:smartTagPr>
          <w:attr w:name="ProductID" w:val="00”"/>
        </w:smartTagPr>
        <w:r w:rsidRPr="00BF3006">
          <w:rPr>
            <w:lang w:val="uk-UA"/>
          </w:rPr>
          <w:t>00”</w:t>
        </w:r>
      </w:smartTag>
      <w:r w:rsidRPr="00BF3006">
        <w:rPr>
          <w:lang w:val="uk-UA"/>
        </w:rPr>
        <w:t xml:space="preserve"> </w:t>
      </w:r>
      <w:r w:rsidRPr="00BF3006">
        <w:rPr>
          <w:position w:val="-12"/>
          <w:lang w:val="uk-UA"/>
        </w:rPr>
        <w:object w:dxaOrig="340" w:dyaOrig="360">
          <v:shape id="_x0000_i1031" type="#_x0000_t75" style="width:16.9pt;height:18.15pt" o:ole="" fillcolor="window">
            <v:imagedata r:id="rId17" o:title=""/>
          </v:shape>
          <o:OLEObject Type="Embed" ProgID="Equation.3" ShapeID="_x0000_i1031" DrawAspect="Content" ObjectID="_1601787179" r:id="rId18"/>
        </w:object>
      </w:r>
      <w:r w:rsidRPr="00BF3006">
        <w:rPr>
          <w:lang w:val="uk-UA"/>
        </w:rPr>
        <w:t>- , “</w:t>
      </w:r>
      <w:smartTag w:uri="urn:schemas-microsoft-com:office:smarttags" w:element="metricconverter">
        <w:smartTagPr>
          <w:attr w:name="ProductID" w:val="01”"/>
        </w:smartTagPr>
        <w:r w:rsidRPr="00BF3006">
          <w:rPr>
            <w:lang w:val="uk-UA"/>
          </w:rPr>
          <w:t>01”</w:t>
        </w:r>
      </w:smartTag>
      <w:r w:rsidRPr="00BF3006">
        <w:rPr>
          <w:lang w:val="uk-UA"/>
        </w:rPr>
        <w:t xml:space="preserve"> </w:t>
      </w:r>
      <w:r w:rsidRPr="00BF3006">
        <w:rPr>
          <w:position w:val="-12"/>
          <w:lang w:val="uk-UA"/>
        </w:rPr>
        <w:object w:dxaOrig="340" w:dyaOrig="360">
          <v:shape id="_x0000_i1032" type="#_x0000_t75" style="width:16.9pt;height:18.15pt" o:ole="" fillcolor="window">
            <v:imagedata r:id="rId19" o:title=""/>
          </v:shape>
          <o:OLEObject Type="Embed" ProgID="Equation.3" ShapeID="_x0000_i1032" DrawAspect="Content" ObjectID="_1601787180" r:id="rId20"/>
        </w:object>
      </w:r>
      <w:r w:rsidRPr="00BF3006">
        <w:rPr>
          <w:lang w:val="uk-UA"/>
        </w:rPr>
        <w:t>- , “</w:t>
      </w:r>
      <w:smartTag w:uri="urn:schemas-microsoft-com:office:smarttags" w:element="metricconverter">
        <w:smartTagPr>
          <w:attr w:name="ProductID" w:val="10”"/>
        </w:smartTagPr>
        <w:r w:rsidRPr="00BF3006">
          <w:rPr>
            <w:lang w:val="uk-UA"/>
          </w:rPr>
          <w:t>10”</w:t>
        </w:r>
      </w:smartTag>
      <w:r w:rsidRPr="00BF3006">
        <w:rPr>
          <w:lang w:val="uk-UA"/>
        </w:rPr>
        <w:t xml:space="preserve"> </w:t>
      </w:r>
      <w:r w:rsidRPr="00BF3006">
        <w:rPr>
          <w:position w:val="-12"/>
          <w:lang w:val="uk-UA"/>
        </w:rPr>
        <w:object w:dxaOrig="340" w:dyaOrig="360">
          <v:shape id="_x0000_i1033" type="#_x0000_t75" style="width:16.9pt;height:18.15pt" o:ole="" fillcolor="window">
            <v:imagedata r:id="rId21" o:title=""/>
          </v:shape>
          <o:OLEObject Type="Embed" ProgID="Equation.3" ShapeID="_x0000_i1033" DrawAspect="Content" ObjectID="_1601787181" r:id="rId22"/>
        </w:object>
      </w:r>
      <w:r w:rsidRPr="00BF3006">
        <w:rPr>
          <w:lang w:val="uk-UA"/>
        </w:rPr>
        <w:t>- , “</w:t>
      </w:r>
      <w:smartTag w:uri="urn:schemas-microsoft-com:office:smarttags" w:element="metricconverter">
        <w:smartTagPr>
          <w:attr w:name="ProductID" w:val="11”"/>
        </w:smartTagPr>
        <w:r w:rsidRPr="00BF3006">
          <w:rPr>
            <w:lang w:val="uk-UA"/>
          </w:rPr>
          <w:t>11”</w:t>
        </w:r>
      </w:smartTag>
      <w:r w:rsidRPr="00BF3006">
        <w:rPr>
          <w:lang w:val="uk-UA"/>
        </w:rPr>
        <w:t xml:space="preserve"> </w:t>
      </w:r>
      <w:r w:rsidRPr="00BF3006">
        <w:rPr>
          <w:position w:val="-10"/>
          <w:lang w:val="uk-UA"/>
        </w:rPr>
        <w:object w:dxaOrig="320" w:dyaOrig="340">
          <v:shape id="_x0000_i1034" type="#_x0000_t75" style="width:16.3pt;height:16.9pt" o:ole="" fillcolor="window">
            <v:imagedata r:id="rId23" o:title=""/>
          </v:shape>
          <o:OLEObject Type="Embed" ProgID="Equation.3" ShapeID="_x0000_i1034" DrawAspect="Content" ObjectID="_1601787182" r:id="rId24"/>
        </w:object>
      </w:r>
      <w:r w:rsidRPr="00BF3006">
        <w:rPr>
          <w:lang w:val="uk-UA"/>
        </w:rPr>
        <w:t xml:space="preserve"> - такий, як і у випадкової послідовності.  Параметр ПСЧ</w:t>
      </w:r>
    </w:p>
    <w:p w:rsidR="001D68A0" w:rsidRPr="00BF3006" w:rsidRDefault="001D68A0" w:rsidP="001D68A0">
      <w:pPr>
        <w:spacing w:line="360" w:lineRule="auto"/>
        <w:ind w:firstLine="567"/>
        <w:jc w:val="both"/>
        <w:rPr>
          <w:lang w:val="uk-UA"/>
        </w:rPr>
      </w:pPr>
    </w:p>
    <w:p w:rsidR="001D68A0" w:rsidRPr="00BF3006" w:rsidRDefault="001D68A0" w:rsidP="001D68A0">
      <w:pPr>
        <w:spacing w:line="360" w:lineRule="auto"/>
        <w:ind w:firstLine="567"/>
        <w:jc w:val="center"/>
        <w:rPr>
          <w:lang w:val="uk-UA"/>
        </w:rPr>
      </w:pPr>
      <w:r w:rsidRPr="00BF3006">
        <w:rPr>
          <w:position w:val="-24"/>
          <w:lang w:val="uk-UA"/>
        </w:rPr>
        <w:object w:dxaOrig="4620" w:dyaOrig="620">
          <v:shape id="_x0000_i1035" type="#_x0000_t75" style="width:231.05pt;height:31.3pt" o:ole="" fillcolor="window">
            <v:imagedata r:id="rId25" o:title=""/>
          </v:shape>
          <o:OLEObject Type="Embed" ProgID="Equation.3" ShapeID="_x0000_i1035" DrawAspect="Content" ObjectID="_1601787183" r:id="rId26"/>
        </w:object>
      </w:r>
    </w:p>
    <w:p w:rsidR="001D68A0" w:rsidRPr="00BF3006" w:rsidRDefault="001D68A0" w:rsidP="001D68A0">
      <w:pPr>
        <w:spacing w:line="360" w:lineRule="auto"/>
        <w:ind w:firstLine="567"/>
        <w:jc w:val="center"/>
        <w:rPr>
          <w:lang w:val="uk-UA"/>
        </w:rPr>
      </w:pPr>
    </w:p>
    <w:p w:rsidR="001D68A0" w:rsidRPr="00BF3006" w:rsidRDefault="001D68A0" w:rsidP="001D68A0">
      <w:pPr>
        <w:spacing w:line="360" w:lineRule="auto"/>
        <w:ind w:firstLine="567"/>
        <w:jc w:val="both"/>
        <w:rPr>
          <w:lang w:val="uk-UA"/>
        </w:rPr>
      </w:pPr>
      <w:r w:rsidRPr="00BF3006">
        <w:rPr>
          <w:lang w:val="uk-UA"/>
        </w:rPr>
        <w:t>підкоряється</w:t>
      </w:r>
      <w:r w:rsidRPr="00BF3006">
        <w:rPr>
          <w:position w:val="-10"/>
          <w:lang w:val="uk-UA"/>
        </w:rPr>
        <w:object w:dxaOrig="340" w:dyaOrig="360">
          <v:shape id="_x0000_i1036" type="#_x0000_t75" style="width:16.9pt;height:18.15pt" o:ole="" fillcolor="window">
            <v:imagedata r:id="rId13" o:title=""/>
          </v:shape>
          <o:OLEObject Type="Embed" ProgID="Equation.3" ShapeID="_x0000_i1036" DrawAspect="Content" ObjectID="_1601787184" r:id="rId27"/>
        </w:object>
      </w:r>
      <w:r w:rsidRPr="00BF3006">
        <w:rPr>
          <w:lang w:val="uk-UA"/>
        </w:rPr>
        <w:t xml:space="preserve"> розподілу з двома ступенями свободи  (якщо </w:t>
      </w:r>
      <w:r w:rsidRPr="00BF3006">
        <w:rPr>
          <w:position w:val="-6"/>
          <w:lang w:val="uk-UA"/>
        </w:rPr>
        <w:object w:dxaOrig="680" w:dyaOrig="279">
          <v:shape id="_x0000_i1037" type="#_x0000_t75" style="width:33.8pt;height:13.75pt" o:ole="" fillcolor="window">
            <v:imagedata r:id="rId28" o:title=""/>
          </v:shape>
          <o:OLEObject Type="Embed" ProgID="Equation.3" ShapeID="_x0000_i1037" DrawAspect="Content" ObjectID="_1601787185" r:id="rId29"/>
        </w:object>
      </w:r>
      <w:r w:rsidRPr="00BF3006">
        <w:rPr>
          <w:lang w:val="uk-UA"/>
        </w:rPr>
        <w:t>).</w:t>
      </w:r>
    </w:p>
    <w:p w:rsidR="001D68A0" w:rsidRPr="00BF3006" w:rsidRDefault="001D68A0" w:rsidP="001D68A0">
      <w:pPr>
        <w:pStyle w:val="4"/>
        <w:keepNext w:val="0"/>
        <w:jc w:val="center"/>
        <w:rPr>
          <w:lang w:val="uk-UA"/>
        </w:rPr>
      </w:pPr>
      <w:r w:rsidRPr="00BF3006">
        <w:rPr>
          <w:lang w:val="uk-UA"/>
        </w:rPr>
        <w:t xml:space="preserve">Тест </w:t>
      </w:r>
      <w:proofErr w:type="spellStart"/>
      <w:r w:rsidRPr="00BF3006">
        <w:rPr>
          <w:lang w:val="uk-UA"/>
        </w:rPr>
        <w:t>Поккера</w:t>
      </w:r>
      <w:proofErr w:type="spellEnd"/>
    </w:p>
    <w:p w:rsidR="001D68A0" w:rsidRPr="00BF3006" w:rsidRDefault="001D68A0" w:rsidP="001D68A0">
      <w:pPr>
        <w:spacing w:line="360" w:lineRule="auto"/>
        <w:ind w:firstLine="567"/>
        <w:jc w:val="both"/>
        <w:rPr>
          <w:lang w:val="uk-UA"/>
        </w:rPr>
      </w:pPr>
      <w:r w:rsidRPr="00BF3006">
        <w:rPr>
          <w:lang w:val="uk-UA"/>
        </w:rPr>
        <w:t>Нехай m - ціле число, таке що</w:t>
      </w:r>
    </w:p>
    <w:p w:rsidR="001D68A0" w:rsidRPr="00BF3006" w:rsidRDefault="001D68A0" w:rsidP="001D68A0">
      <w:pPr>
        <w:spacing w:line="360" w:lineRule="auto"/>
        <w:ind w:firstLine="567"/>
        <w:jc w:val="both"/>
        <w:rPr>
          <w:lang w:val="uk-UA"/>
        </w:rPr>
      </w:pPr>
    </w:p>
    <w:p w:rsidR="001D68A0" w:rsidRPr="00BF3006" w:rsidRDefault="001D68A0" w:rsidP="001D68A0">
      <w:pPr>
        <w:spacing w:line="360" w:lineRule="auto"/>
        <w:ind w:firstLine="567"/>
        <w:jc w:val="center"/>
        <w:rPr>
          <w:lang w:val="uk-UA"/>
        </w:rPr>
      </w:pPr>
      <w:r w:rsidRPr="00BF3006">
        <w:rPr>
          <w:position w:val="-28"/>
          <w:lang w:val="uk-UA"/>
        </w:rPr>
        <w:object w:dxaOrig="2480" w:dyaOrig="680">
          <v:shape id="_x0000_i1038" type="#_x0000_t75" style="width:123.95pt;height:33.8pt" o:ole="" fillcolor="window">
            <v:imagedata r:id="rId30" o:title=""/>
          </v:shape>
          <o:OLEObject Type="Embed" ProgID="Equation.3" ShapeID="_x0000_i1038" DrawAspect="Content" ObjectID="_1601787186" r:id="rId31"/>
        </w:object>
      </w:r>
      <w:r w:rsidRPr="00BF3006">
        <w:rPr>
          <w:lang w:val="uk-UA"/>
        </w:rPr>
        <w:t xml:space="preserve"> .</w:t>
      </w:r>
    </w:p>
    <w:p w:rsidR="001D68A0" w:rsidRPr="00BF3006" w:rsidRDefault="001D68A0" w:rsidP="001D68A0">
      <w:pPr>
        <w:spacing w:line="360" w:lineRule="auto"/>
        <w:ind w:firstLine="567"/>
        <w:jc w:val="center"/>
        <w:rPr>
          <w:lang w:val="uk-UA"/>
        </w:rPr>
      </w:pPr>
    </w:p>
    <w:p w:rsidR="001D68A0" w:rsidRPr="00BF3006" w:rsidRDefault="001D68A0" w:rsidP="001D68A0">
      <w:pPr>
        <w:spacing w:line="360" w:lineRule="auto"/>
        <w:ind w:firstLine="567"/>
        <w:jc w:val="both"/>
        <w:rPr>
          <w:lang w:val="uk-UA"/>
        </w:rPr>
      </w:pPr>
      <w:r w:rsidRPr="00BF3006">
        <w:rPr>
          <w:lang w:val="uk-UA"/>
        </w:rPr>
        <w:t xml:space="preserve">Розділимо послідовність Y на k </w:t>
      </w:r>
      <w:proofErr w:type="spellStart"/>
      <w:r w:rsidRPr="00BF3006">
        <w:rPr>
          <w:lang w:val="uk-UA"/>
        </w:rPr>
        <w:t>неперекриваючих</w:t>
      </w:r>
      <w:proofErr w:type="spellEnd"/>
      <w:r w:rsidRPr="00BF3006">
        <w:rPr>
          <w:lang w:val="uk-UA"/>
        </w:rPr>
        <w:t xml:space="preserve"> частин, довжиною m. Нехай i буде число появи послідовності i довжиною m i - того біту. Тест </w:t>
      </w:r>
      <w:proofErr w:type="spellStart"/>
      <w:r w:rsidRPr="00BF3006">
        <w:rPr>
          <w:lang w:val="uk-UA"/>
        </w:rPr>
        <w:t>Поккера</w:t>
      </w:r>
      <w:proofErr w:type="spellEnd"/>
      <w:r w:rsidRPr="00BF3006">
        <w:rPr>
          <w:lang w:val="uk-UA"/>
        </w:rPr>
        <w:t xml:space="preserve"> дозволяє визначити, чи дійсно послідовності довжиною m кожна з'являються стільки ж раз, скільки їх очікується у випадковій послідовності Параметр: </w:t>
      </w:r>
    </w:p>
    <w:p w:rsidR="001D68A0" w:rsidRPr="00BF3006" w:rsidRDefault="001D68A0" w:rsidP="001D68A0">
      <w:pPr>
        <w:spacing w:line="360" w:lineRule="auto"/>
        <w:ind w:firstLine="567"/>
        <w:jc w:val="center"/>
        <w:rPr>
          <w:lang w:val="uk-UA"/>
        </w:rPr>
      </w:pPr>
      <w:r w:rsidRPr="00BF3006">
        <w:rPr>
          <w:position w:val="-34"/>
          <w:lang w:val="uk-UA"/>
        </w:rPr>
        <w:object w:dxaOrig="2040" w:dyaOrig="800">
          <v:shape id="_x0000_i1039" type="#_x0000_t75" style="width:102.05pt;height:40.05pt" o:ole="" fillcolor="window">
            <v:imagedata r:id="rId32" o:title=""/>
          </v:shape>
          <o:OLEObject Type="Embed" ProgID="Equation.3" ShapeID="_x0000_i1039" DrawAspect="Content" ObjectID="_1601787187" r:id="rId33"/>
        </w:object>
      </w:r>
    </w:p>
    <w:p w:rsidR="001D68A0" w:rsidRPr="00BF3006" w:rsidRDefault="001D68A0" w:rsidP="001D68A0">
      <w:pPr>
        <w:spacing w:line="360" w:lineRule="auto"/>
        <w:jc w:val="both"/>
        <w:rPr>
          <w:lang w:val="uk-UA"/>
        </w:rPr>
      </w:pPr>
      <w:r w:rsidRPr="00BF3006">
        <w:rPr>
          <w:lang w:val="uk-UA"/>
        </w:rPr>
        <w:t xml:space="preserve">підкоряється </w:t>
      </w:r>
      <w:r w:rsidRPr="00BF3006">
        <w:rPr>
          <w:position w:val="-10"/>
          <w:lang w:val="uk-UA"/>
        </w:rPr>
        <w:object w:dxaOrig="340" w:dyaOrig="360">
          <v:shape id="_x0000_i1040" type="#_x0000_t75" style="width:16.9pt;height:18.15pt" o:ole="" fillcolor="window">
            <v:imagedata r:id="rId13" o:title=""/>
          </v:shape>
          <o:OLEObject Type="Embed" ProgID="Equation.3" ShapeID="_x0000_i1040" DrawAspect="Content" ObjectID="_1601787188" r:id="rId34"/>
        </w:object>
      </w:r>
      <w:r w:rsidRPr="00BF3006">
        <w:rPr>
          <w:lang w:val="uk-UA"/>
        </w:rPr>
        <w:t xml:space="preserve"> розподілу з </w:t>
      </w:r>
      <w:r w:rsidRPr="00BF3006">
        <w:rPr>
          <w:position w:val="-4"/>
          <w:lang w:val="uk-UA"/>
        </w:rPr>
        <w:object w:dxaOrig="639" w:dyaOrig="300">
          <v:shape id="_x0000_i1041" type="#_x0000_t75" style="width:31.95pt;height:15.05pt" o:ole="" fillcolor="window">
            <v:imagedata r:id="rId35" o:title=""/>
          </v:shape>
          <o:OLEObject Type="Embed" ProgID="Equation.3" ShapeID="_x0000_i1041" DrawAspect="Content" ObjectID="_1601787189" r:id="rId36"/>
        </w:object>
      </w:r>
      <w:r w:rsidRPr="00BF3006">
        <w:rPr>
          <w:lang w:val="uk-UA"/>
        </w:rPr>
        <w:t xml:space="preserve"> ступенями свободи. </w:t>
      </w:r>
    </w:p>
    <w:p w:rsidR="001D68A0" w:rsidRPr="00BF3006" w:rsidRDefault="001D68A0" w:rsidP="001D68A0">
      <w:pPr>
        <w:pStyle w:val="4"/>
        <w:keepNext w:val="0"/>
        <w:jc w:val="center"/>
        <w:rPr>
          <w:lang w:val="uk-UA"/>
        </w:rPr>
      </w:pPr>
      <w:r w:rsidRPr="00BF3006">
        <w:rPr>
          <w:lang w:val="uk-UA"/>
        </w:rPr>
        <w:t>Тест серій</w:t>
      </w:r>
    </w:p>
    <w:p w:rsidR="001D68A0" w:rsidRPr="00BF3006" w:rsidRDefault="001D68A0" w:rsidP="001D68A0">
      <w:pPr>
        <w:spacing w:line="360" w:lineRule="auto"/>
        <w:ind w:firstLine="567"/>
        <w:jc w:val="both"/>
        <w:rPr>
          <w:lang w:val="uk-UA"/>
        </w:rPr>
      </w:pPr>
      <w:r w:rsidRPr="00BF3006">
        <w:rPr>
          <w:lang w:val="uk-UA"/>
        </w:rPr>
        <w:lastRenderedPageBreak/>
        <w:t xml:space="preserve">Тест серій дозволяє визначити, чи дійсно число  нулів чи одиниць (серії) різної довжини в послідовності Y таке ж, як і у випадкової послідовності Бажане число інтервалів довжиною </w:t>
      </w:r>
      <w:r w:rsidRPr="00BF3006">
        <w:rPr>
          <w:i/>
          <w:lang w:val="uk-UA"/>
        </w:rPr>
        <w:t>i</w:t>
      </w:r>
      <w:r w:rsidRPr="00BF3006">
        <w:rPr>
          <w:lang w:val="uk-UA"/>
        </w:rPr>
        <w:t xml:space="preserve"> у випадковій послідовності n дорівнює</w:t>
      </w:r>
    </w:p>
    <w:p w:rsidR="001D68A0" w:rsidRPr="00BF3006" w:rsidRDefault="001D68A0" w:rsidP="001D68A0">
      <w:pPr>
        <w:spacing w:line="360" w:lineRule="auto"/>
        <w:ind w:firstLine="567"/>
        <w:jc w:val="both"/>
        <w:rPr>
          <w:lang w:val="uk-UA"/>
        </w:rPr>
      </w:pPr>
    </w:p>
    <w:p w:rsidR="001D68A0" w:rsidRPr="00BF3006" w:rsidRDefault="001D68A0" w:rsidP="001D68A0">
      <w:pPr>
        <w:spacing w:line="360" w:lineRule="auto"/>
        <w:ind w:firstLine="567"/>
        <w:jc w:val="center"/>
        <w:rPr>
          <w:lang w:val="uk-UA"/>
        </w:rPr>
      </w:pPr>
      <w:r w:rsidRPr="00BF3006">
        <w:rPr>
          <w:position w:val="-12"/>
          <w:lang w:val="uk-UA"/>
        </w:rPr>
        <w:object w:dxaOrig="1880" w:dyaOrig="380">
          <v:shape id="_x0000_i1042" type="#_x0000_t75" style="width:93.9pt;height:18.8pt" o:ole="" fillcolor="window">
            <v:imagedata r:id="rId37" o:title=""/>
          </v:shape>
          <o:OLEObject Type="Embed" ProgID="Equation.3" ShapeID="_x0000_i1042" DrawAspect="Content" ObjectID="_1601787190" r:id="rId38"/>
        </w:object>
      </w:r>
      <w:r w:rsidRPr="00BF3006">
        <w:rPr>
          <w:lang w:val="uk-UA"/>
        </w:rPr>
        <w:t xml:space="preserve"> .</w:t>
      </w:r>
    </w:p>
    <w:p w:rsidR="001D68A0" w:rsidRPr="00BF3006" w:rsidRDefault="001D68A0" w:rsidP="001D68A0">
      <w:pPr>
        <w:spacing w:line="360" w:lineRule="auto"/>
        <w:ind w:firstLine="567"/>
        <w:jc w:val="both"/>
        <w:rPr>
          <w:lang w:val="uk-UA"/>
        </w:rPr>
      </w:pPr>
    </w:p>
    <w:p w:rsidR="001D68A0" w:rsidRPr="00BF3006" w:rsidRDefault="001D68A0" w:rsidP="001D68A0">
      <w:pPr>
        <w:spacing w:line="360" w:lineRule="auto"/>
        <w:ind w:firstLine="567"/>
        <w:jc w:val="both"/>
        <w:rPr>
          <w:lang w:val="uk-UA"/>
        </w:rPr>
      </w:pPr>
      <w:r w:rsidRPr="00BF3006">
        <w:rPr>
          <w:lang w:val="uk-UA"/>
        </w:rPr>
        <w:t xml:space="preserve">Нехай k  дорівнює найбільшому цілому числу </w:t>
      </w:r>
      <w:r w:rsidRPr="00BF3006">
        <w:rPr>
          <w:i/>
          <w:lang w:val="uk-UA"/>
        </w:rPr>
        <w:t>i</w:t>
      </w:r>
      <w:r w:rsidRPr="00BF3006">
        <w:rPr>
          <w:lang w:val="uk-UA"/>
        </w:rPr>
        <w:t xml:space="preserve">, для якого </w:t>
      </w:r>
      <w:r w:rsidRPr="00BF3006">
        <w:rPr>
          <w:position w:val="-12"/>
          <w:lang w:val="uk-UA"/>
        </w:rPr>
        <w:object w:dxaOrig="580" w:dyaOrig="360">
          <v:shape id="_x0000_i1043" type="#_x0000_t75" style="width:28.8pt;height:18.15pt" o:ole="" fillcolor="window">
            <v:imagedata r:id="rId39" o:title=""/>
          </v:shape>
          <o:OLEObject Type="Embed" ProgID="Equation.3" ShapeID="_x0000_i1043" DrawAspect="Content" ObjectID="_1601787191" r:id="rId40"/>
        </w:object>
      </w:r>
      <w:r w:rsidRPr="00BF3006">
        <w:rPr>
          <w:lang w:val="uk-UA"/>
        </w:rPr>
        <w:t xml:space="preserve">. Нехай також B і G буде числом блоків і інтервалів відповідно довжиною </w:t>
      </w:r>
      <w:r w:rsidRPr="00BF3006">
        <w:rPr>
          <w:i/>
          <w:lang w:val="uk-UA"/>
        </w:rPr>
        <w:t>i</w:t>
      </w:r>
      <w:r w:rsidRPr="00BF3006">
        <w:rPr>
          <w:lang w:val="uk-UA"/>
        </w:rPr>
        <w:t xml:space="preserve"> у Y для кожного </w:t>
      </w:r>
      <w:r w:rsidRPr="00BF3006">
        <w:rPr>
          <w:i/>
          <w:lang w:val="uk-UA"/>
        </w:rPr>
        <w:t>i</w:t>
      </w:r>
      <w:r w:rsidRPr="00BF3006">
        <w:rPr>
          <w:lang w:val="uk-UA"/>
        </w:rPr>
        <w:t xml:space="preserve">, </w:t>
      </w:r>
      <w:r w:rsidRPr="00BF3006">
        <w:rPr>
          <w:position w:val="-6"/>
          <w:lang w:val="uk-UA"/>
        </w:rPr>
        <w:object w:dxaOrig="840" w:dyaOrig="279">
          <v:shape id="_x0000_i1044" type="#_x0000_t75" style="width:41.95pt;height:13.75pt" o:ole="" fillcolor="window">
            <v:imagedata r:id="rId41" o:title=""/>
          </v:shape>
          <o:OLEObject Type="Embed" ProgID="Equation.3" ShapeID="_x0000_i1044" DrawAspect="Content" ObjectID="_1601787192" r:id="rId42"/>
        </w:object>
      </w:r>
      <w:r w:rsidRPr="00BF3006">
        <w:rPr>
          <w:lang w:val="uk-UA"/>
        </w:rPr>
        <w:t xml:space="preserve">. Тоді параметр </w:t>
      </w:r>
    </w:p>
    <w:p w:rsidR="001D68A0" w:rsidRPr="00BF3006" w:rsidRDefault="001D68A0" w:rsidP="001D68A0">
      <w:pPr>
        <w:spacing w:line="360" w:lineRule="auto"/>
        <w:ind w:firstLine="567"/>
        <w:jc w:val="both"/>
        <w:rPr>
          <w:lang w:val="uk-UA"/>
        </w:rPr>
      </w:pPr>
    </w:p>
    <w:p w:rsidR="001D68A0" w:rsidRPr="00BF3006" w:rsidRDefault="001D68A0" w:rsidP="001D68A0">
      <w:pPr>
        <w:spacing w:line="360" w:lineRule="auto"/>
        <w:ind w:firstLine="567"/>
        <w:jc w:val="center"/>
        <w:rPr>
          <w:lang w:val="uk-UA"/>
        </w:rPr>
      </w:pPr>
      <w:r w:rsidRPr="00BF3006">
        <w:rPr>
          <w:position w:val="-30"/>
          <w:lang w:val="uk-UA"/>
        </w:rPr>
        <w:object w:dxaOrig="3240" w:dyaOrig="720">
          <v:shape id="_x0000_i1045" type="#_x0000_t75" style="width:162.15pt;height:36.3pt" o:ole="" fillcolor="window">
            <v:imagedata r:id="rId43" o:title=""/>
          </v:shape>
          <o:OLEObject Type="Embed" ProgID="Equation.3" ShapeID="_x0000_i1045" DrawAspect="Content" ObjectID="_1601787193" r:id="rId44"/>
        </w:object>
      </w:r>
    </w:p>
    <w:p w:rsidR="001D68A0" w:rsidRPr="00BF3006" w:rsidRDefault="001D68A0" w:rsidP="001D68A0">
      <w:pPr>
        <w:spacing w:line="360" w:lineRule="auto"/>
        <w:jc w:val="both"/>
        <w:rPr>
          <w:lang w:val="uk-UA"/>
        </w:rPr>
      </w:pPr>
    </w:p>
    <w:p w:rsidR="001D68A0" w:rsidRPr="00BF3006" w:rsidRDefault="001D68A0" w:rsidP="001D68A0">
      <w:pPr>
        <w:spacing w:line="360" w:lineRule="auto"/>
        <w:jc w:val="both"/>
        <w:rPr>
          <w:lang w:val="uk-UA"/>
        </w:rPr>
      </w:pPr>
      <w:r w:rsidRPr="00BF3006">
        <w:rPr>
          <w:lang w:val="uk-UA"/>
        </w:rPr>
        <w:t>підкоряється</w:t>
      </w:r>
      <w:r w:rsidRPr="00BF3006">
        <w:rPr>
          <w:position w:val="-10"/>
          <w:lang w:val="uk-UA"/>
        </w:rPr>
        <w:object w:dxaOrig="340" w:dyaOrig="360">
          <v:shape id="_x0000_i1046" type="#_x0000_t75" style="width:16.9pt;height:18.15pt" o:ole="" fillcolor="window">
            <v:imagedata r:id="rId13" o:title=""/>
          </v:shape>
          <o:OLEObject Type="Embed" ProgID="Equation.3" ShapeID="_x0000_i1046" DrawAspect="Content" ObjectID="_1601787194" r:id="rId45"/>
        </w:object>
      </w:r>
      <w:r w:rsidRPr="00BF3006">
        <w:rPr>
          <w:lang w:val="uk-UA"/>
        </w:rPr>
        <w:t xml:space="preserve"> розподілу з </w:t>
      </w:r>
      <w:r w:rsidRPr="00BF3006">
        <w:rPr>
          <w:position w:val="-6"/>
          <w:lang w:val="uk-UA"/>
        </w:rPr>
        <w:object w:dxaOrig="680" w:dyaOrig="279">
          <v:shape id="_x0000_i1047" type="#_x0000_t75" style="width:33.8pt;height:13.75pt" o:ole="" fillcolor="window">
            <v:imagedata r:id="rId46" o:title=""/>
          </v:shape>
          <o:OLEObject Type="Embed" ProgID="Equation.3" ShapeID="_x0000_i1047" DrawAspect="Content" ObjectID="_1601787195" r:id="rId47"/>
        </w:object>
      </w:r>
      <w:r w:rsidRPr="00BF3006">
        <w:rPr>
          <w:lang w:val="uk-UA"/>
        </w:rPr>
        <w:t xml:space="preserve"> ступенями свободи.</w:t>
      </w:r>
    </w:p>
    <w:p w:rsidR="001D68A0" w:rsidRPr="00BF3006" w:rsidRDefault="001D68A0" w:rsidP="001D68A0">
      <w:pPr>
        <w:pStyle w:val="4"/>
        <w:keepNext w:val="0"/>
        <w:jc w:val="center"/>
        <w:rPr>
          <w:lang w:val="uk-UA"/>
        </w:rPr>
      </w:pPr>
      <w:proofErr w:type="spellStart"/>
      <w:r w:rsidRPr="00BF3006">
        <w:rPr>
          <w:lang w:val="uk-UA"/>
        </w:rPr>
        <w:t>Автокореляційний</w:t>
      </w:r>
      <w:proofErr w:type="spellEnd"/>
      <w:r w:rsidRPr="00BF3006">
        <w:rPr>
          <w:lang w:val="uk-UA"/>
        </w:rPr>
        <w:t xml:space="preserve"> тест</w:t>
      </w:r>
    </w:p>
    <w:p w:rsidR="001D68A0" w:rsidRPr="00BF3006" w:rsidRDefault="001D68A0" w:rsidP="001D68A0">
      <w:pPr>
        <w:spacing w:line="360" w:lineRule="auto"/>
        <w:ind w:firstLine="567"/>
        <w:jc w:val="both"/>
        <w:rPr>
          <w:lang w:val="uk-UA"/>
        </w:rPr>
      </w:pPr>
      <w:r w:rsidRPr="00BF3006">
        <w:rPr>
          <w:lang w:val="uk-UA"/>
        </w:rPr>
        <w:t xml:space="preserve">Метою </w:t>
      </w:r>
      <w:proofErr w:type="spellStart"/>
      <w:r w:rsidRPr="00BF3006">
        <w:rPr>
          <w:lang w:val="uk-UA"/>
        </w:rPr>
        <w:t>автокореляційного</w:t>
      </w:r>
      <w:proofErr w:type="spellEnd"/>
      <w:r w:rsidRPr="00BF3006">
        <w:rPr>
          <w:lang w:val="uk-UA"/>
        </w:rPr>
        <w:t xml:space="preserve"> тесту є перевірка ступеня зв'язку між </w:t>
      </w:r>
      <w:r w:rsidRPr="00BF3006">
        <w:rPr>
          <w:position w:val="-12"/>
          <w:lang w:val="uk-UA"/>
        </w:rPr>
        <w:object w:dxaOrig="260" w:dyaOrig="360">
          <v:shape id="_x0000_i1048" type="#_x0000_t75" style="width:13.15pt;height:18.15pt" o:ole="" fillcolor="window">
            <v:imagedata r:id="rId48" o:title=""/>
          </v:shape>
          <o:OLEObject Type="Embed" ProgID="Equation.3" ShapeID="_x0000_i1048" DrawAspect="Content" ObjectID="_1601787196" r:id="rId49"/>
        </w:object>
      </w:r>
      <w:r w:rsidRPr="00BF3006">
        <w:rPr>
          <w:lang w:val="uk-UA"/>
        </w:rPr>
        <w:t xml:space="preserve"> і її </w:t>
      </w:r>
      <w:proofErr w:type="spellStart"/>
      <w:r w:rsidRPr="00BF3006">
        <w:rPr>
          <w:lang w:val="uk-UA"/>
        </w:rPr>
        <w:t>сзувами</w:t>
      </w:r>
      <w:proofErr w:type="spellEnd"/>
      <w:r w:rsidRPr="00BF3006">
        <w:rPr>
          <w:lang w:val="uk-UA"/>
        </w:rPr>
        <w:t xml:space="preserve">. Нехай d фіксоване ціле число, </w:t>
      </w:r>
      <w:r w:rsidRPr="00BF3006">
        <w:rPr>
          <w:position w:val="-12"/>
          <w:lang w:val="uk-UA"/>
        </w:rPr>
        <w:object w:dxaOrig="1300" w:dyaOrig="360">
          <v:shape id="_x0000_i1049" type="#_x0000_t75" style="width:65.1pt;height:18.15pt" o:ole="" fillcolor="window">
            <v:imagedata r:id="rId50" o:title=""/>
          </v:shape>
          <o:OLEObject Type="Embed" ProgID="Equation.3" ShapeID="_x0000_i1049" DrawAspect="Content" ObjectID="_1601787197" r:id="rId51"/>
        </w:object>
      </w:r>
      <w:r w:rsidRPr="00BF3006">
        <w:rPr>
          <w:lang w:val="uk-UA"/>
        </w:rPr>
        <w:t xml:space="preserve">. Число біт у Y послідовності дорівнює </w:t>
      </w:r>
    </w:p>
    <w:p w:rsidR="001D68A0" w:rsidRPr="00BF3006" w:rsidRDefault="001D68A0" w:rsidP="001D68A0">
      <w:pPr>
        <w:spacing w:line="360" w:lineRule="auto"/>
        <w:ind w:firstLine="567"/>
        <w:jc w:val="center"/>
        <w:rPr>
          <w:lang w:val="uk-UA"/>
        </w:rPr>
      </w:pPr>
    </w:p>
    <w:p w:rsidR="001D68A0" w:rsidRPr="00BF3006" w:rsidRDefault="001D68A0" w:rsidP="001D68A0">
      <w:pPr>
        <w:spacing w:line="360" w:lineRule="auto"/>
        <w:ind w:firstLine="567"/>
        <w:jc w:val="center"/>
        <w:rPr>
          <w:lang w:val="uk-UA"/>
        </w:rPr>
      </w:pPr>
      <w:r w:rsidRPr="00BF3006">
        <w:rPr>
          <w:position w:val="-28"/>
          <w:lang w:val="uk-UA"/>
        </w:rPr>
        <w:object w:dxaOrig="1980" w:dyaOrig="680">
          <v:shape id="_x0000_i1050" type="#_x0000_t75" style="width:98.9pt;height:33.8pt" o:ole="" fillcolor="window">
            <v:imagedata r:id="rId52" o:title=""/>
          </v:shape>
          <o:OLEObject Type="Embed" ProgID="Equation.3" ShapeID="_x0000_i1050" DrawAspect="Content" ObjectID="_1601787198" r:id="rId53"/>
        </w:object>
      </w:r>
      <w:r w:rsidRPr="00BF3006">
        <w:rPr>
          <w:lang w:val="uk-UA"/>
        </w:rPr>
        <w:t>.</w:t>
      </w:r>
    </w:p>
    <w:p w:rsidR="001D68A0" w:rsidRPr="00BF3006" w:rsidRDefault="001D68A0" w:rsidP="001D68A0">
      <w:pPr>
        <w:spacing w:line="360" w:lineRule="auto"/>
        <w:ind w:firstLine="567"/>
        <w:jc w:val="both"/>
        <w:rPr>
          <w:lang w:val="uk-UA"/>
        </w:rPr>
      </w:pPr>
    </w:p>
    <w:p w:rsidR="001D68A0" w:rsidRPr="00BF3006" w:rsidRDefault="001D68A0" w:rsidP="001D68A0">
      <w:pPr>
        <w:spacing w:line="360" w:lineRule="auto"/>
        <w:ind w:firstLine="567"/>
        <w:jc w:val="both"/>
        <w:rPr>
          <w:lang w:val="uk-UA"/>
        </w:rPr>
      </w:pPr>
      <w:r w:rsidRPr="00BF3006">
        <w:rPr>
          <w:lang w:val="uk-UA"/>
        </w:rPr>
        <w:t xml:space="preserve">Статистика параметра </w:t>
      </w:r>
      <w:r w:rsidRPr="00BF3006">
        <w:rPr>
          <w:position w:val="-28"/>
          <w:lang w:val="uk-UA"/>
        </w:rPr>
        <w:object w:dxaOrig="3040" w:dyaOrig="680">
          <v:shape id="_x0000_i1051" type="#_x0000_t75" style="width:152.15pt;height:33.8pt" o:ole="" fillcolor="window">
            <v:imagedata r:id="rId54" o:title=""/>
          </v:shape>
          <o:OLEObject Type="Embed" ProgID="Equation.3" ShapeID="_x0000_i1051" DrawAspect="Content" ObjectID="_1601787199" r:id="rId55"/>
        </w:object>
      </w:r>
    </w:p>
    <w:p w:rsidR="001D68A0" w:rsidRPr="00BF3006" w:rsidRDefault="001D68A0" w:rsidP="001D68A0">
      <w:pPr>
        <w:spacing w:line="360" w:lineRule="auto"/>
        <w:rPr>
          <w:lang w:val="uk-UA"/>
        </w:rPr>
      </w:pPr>
      <w:r w:rsidRPr="00BF3006">
        <w:rPr>
          <w:lang w:val="uk-UA"/>
        </w:rPr>
        <w:t xml:space="preserve">підкоряється </w:t>
      </w:r>
      <w:r w:rsidRPr="00BF3006">
        <w:rPr>
          <w:position w:val="-10"/>
          <w:lang w:val="uk-UA"/>
        </w:rPr>
        <w:object w:dxaOrig="700" w:dyaOrig="320">
          <v:shape id="_x0000_i1052" type="#_x0000_t75" style="width:35.05pt;height:16.3pt" o:ole="" fillcolor="window">
            <v:imagedata r:id="rId56" o:title=""/>
          </v:shape>
          <o:OLEObject Type="Embed" ProgID="Equation.3" ShapeID="_x0000_i1052" DrawAspect="Content" ObjectID="_1601787200" r:id="rId57"/>
        </w:object>
      </w:r>
      <w:r w:rsidRPr="00BF3006">
        <w:rPr>
          <w:lang w:val="uk-UA"/>
        </w:rPr>
        <w:t xml:space="preserve"> нормальному розподілу, якщо </w:t>
      </w:r>
      <w:r w:rsidRPr="00BF3006">
        <w:rPr>
          <w:position w:val="-6"/>
          <w:lang w:val="uk-UA"/>
        </w:rPr>
        <w:object w:dxaOrig="1040" w:dyaOrig="279">
          <v:shape id="_x0000_i1053" type="#_x0000_t75" style="width:51.95pt;height:13.75pt" o:ole="" fillcolor="window">
            <v:imagedata r:id="rId58" o:title=""/>
          </v:shape>
          <o:OLEObject Type="Embed" ProgID="Equation.3" ShapeID="_x0000_i1053" DrawAspect="Content" ObjectID="_1601787201" r:id="rId59"/>
        </w:object>
      </w:r>
      <w:r w:rsidRPr="00BF3006">
        <w:rPr>
          <w:lang w:val="uk-UA"/>
        </w:rPr>
        <w:t xml:space="preserve">. </w:t>
      </w:r>
    </w:p>
    <w:p w:rsidR="001D68A0" w:rsidRPr="00BF3006" w:rsidRDefault="001D68A0" w:rsidP="001D68A0">
      <w:pPr>
        <w:spacing w:line="360" w:lineRule="auto"/>
        <w:ind w:firstLine="567"/>
        <w:rPr>
          <w:lang w:val="uk-UA"/>
        </w:rPr>
      </w:pPr>
    </w:p>
    <w:p w:rsidR="001D68A0" w:rsidRPr="00BF3006" w:rsidRDefault="001D68A0" w:rsidP="001D68A0">
      <w:pPr>
        <w:pStyle w:val="3"/>
        <w:spacing w:line="360" w:lineRule="auto"/>
        <w:rPr>
          <w:b w:val="0"/>
          <w:lang w:val="uk-UA"/>
        </w:rPr>
      </w:pPr>
      <w:r w:rsidRPr="00BF3006">
        <w:rPr>
          <w:b w:val="0"/>
          <w:lang w:val="uk-UA"/>
        </w:rPr>
        <w:t>Методичні вказівки</w:t>
      </w:r>
    </w:p>
    <w:p w:rsidR="001D68A0" w:rsidRPr="00BF3006" w:rsidRDefault="001D68A0" w:rsidP="001D68A0">
      <w:pPr>
        <w:rPr>
          <w:lang w:val="uk-UA"/>
        </w:rPr>
      </w:pPr>
    </w:p>
    <w:p w:rsidR="001D68A0" w:rsidRPr="00BF3006" w:rsidRDefault="001D68A0" w:rsidP="001D68A0">
      <w:pPr>
        <w:spacing w:line="360" w:lineRule="auto"/>
        <w:ind w:firstLine="567"/>
        <w:jc w:val="both"/>
        <w:rPr>
          <w:lang w:val="uk-UA"/>
        </w:rPr>
      </w:pPr>
      <w:r w:rsidRPr="00BF3006">
        <w:rPr>
          <w:lang w:val="uk-UA"/>
        </w:rPr>
        <w:t xml:space="preserve">При проведенні лабораторної роботи варто взяти розглянуті алгоритми побудови гами і дослідити вплив </w:t>
      </w:r>
      <w:proofErr w:type="spellStart"/>
      <w:r w:rsidRPr="00BF3006">
        <w:rPr>
          <w:lang w:val="uk-UA"/>
        </w:rPr>
        <w:t>породжуючих</w:t>
      </w:r>
      <w:proofErr w:type="spellEnd"/>
      <w:r w:rsidRPr="00BF3006">
        <w:rPr>
          <w:lang w:val="uk-UA"/>
        </w:rPr>
        <w:t xml:space="preserve"> коефіцієнтів і послідовностей на випадковість появи символу в послідовності. Для цього необхідно підрахувати кількість одиничних символів і всіляких сполучень цих символів. Наприклад: 00, 11, 01, 10, 111, 000 і т.д. По їхньому співвідношенню можна зробити висновок про випадковість появи того чи іншого символу в послідовності.</w:t>
      </w:r>
    </w:p>
    <w:p w:rsidR="001D68A0" w:rsidRPr="00BF3006" w:rsidRDefault="001D68A0" w:rsidP="001D68A0">
      <w:pPr>
        <w:pStyle w:val="4"/>
        <w:rPr>
          <w:lang w:val="uk-UA"/>
        </w:rPr>
      </w:pPr>
      <w:r w:rsidRPr="00BF3006">
        <w:rPr>
          <w:lang w:val="uk-UA"/>
        </w:rPr>
        <w:t xml:space="preserve">При розгляді впливу обираних коефіцієнтів варто звернути увагу на розмір  послідовності,  яка генерується до її повторення. </w:t>
      </w:r>
    </w:p>
    <w:p w:rsidR="001D68A0" w:rsidRPr="00BF3006" w:rsidRDefault="001D68A0" w:rsidP="001D68A0">
      <w:pPr>
        <w:pStyle w:val="2"/>
        <w:spacing w:line="360" w:lineRule="auto"/>
        <w:ind w:firstLine="284"/>
        <w:rPr>
          <w:b w:val="0"/>
          <w:lang w:val="uk-UA"/>
        </w:rPr>
      </w:pPr>
      <w:r w:rsidRPr="00BF3006">
        <w:rPr>
          <w:b w:val="0"/>
          <w:lang w:val="uk-UA"/>
        </w:rPr>
        <w:t>Хід роботи</w:t>
      </w:r>
    </w:p>
    <w:p w:rsidR="001D68A0" w:rsidRPr="00BF3006" w:rsidRDefault="001D68A0" w:rsidP="001D68A0">
      <w:pPr>
        <w:numPr>
          <w:ilvl w:val="0"/>
          <w:numId w:val="4"/>
        </w:numPr>
        <w:spacing w:line="360" w:lineRule="auto"/>
        <w:rPr>
          <w:lang w:val="uk-UA"/>
        </w:rPr>
      </w:pPr>
      <w:r w:rsidRPr="00BF3006">
        <w:rPr>
          <w:lang w:val="uk-UA"/>
        </w:rPr>
        <w:t>Усвідомлюється поставлена задача.</w:t>
      </w:r>
    </w:p>
    <w:p w:rsidR="001D68A0" w:rsidRPr="00BF3006" w:rsidRDefault="001D68A0" w:rsidP="001D68A0">
      <w:pPr>
        <w:numPr>
          <w:ilvl w:val="0"/>
          <w:numId w:val="4"/>
        </w:numPr>
        <w:spacing w:line="360" w:lineRule="auto"/>
        <w:rPr>
          <w:lang w:val="uk-UA"/>
        </w:rPr>
      </w:pPr>
      <w:r w:rsidRPr="00BF3006">
        <w:rPr>
          <w:lang w:val="uk-UA"/>
        </w:rPr>
        <w:t>Розробляється алгоритм програми, що реалізує розглянуті алгоритми генерації гами шифру.</w:t>
      </w:r>
    </w:p>
    <w:p w:rsidR="001D68A0" w:rsidRPr="00BF3006" w:rsidRDefault="001D68A0" w:rsidP="001D68A0">
      <w:pPr>
        <w:numPr>
          <w:ilvl w:val="0"/>
          <w:numId w:val="4"/>
        </w:numPr>
        <w:spacing w:line="360" w:lineRule="auto"/>
        <w:rPr>
          <w:lang w:val="uk-UA"/>
        </w:rPr>
      </w:pPr>
      <w:r w:rsidRPr="00BF3006">
        <w:rPr>
          <w:lang w:val="uk-UA"/>
        </w:rPr>
        <w:lastRenderedPageBreak/>
        <w:t>Пишеться текст програми.</w:t>
      </w:r>
    </w:p>
    <w:p w:rsidR="001D68A0" w:rsidRPr="00BF3006" w:rsidRDefault="001D68A0" w:rsidP="001D68A0">
      <w:pPr>
        <w:numPr>
          <w:ilvl w:val="0"/>
          <w:numId w:val="4"/>
        </w:numPr>
        <w:spacing w:line="360" w:lineRule="auto"/>
        <w:rPr>
          <w:lang w:val="uk-UA"/>
        </w:rPr>
      </w:pPr>
      <w:r w:rsidRPr="00BF3006">
        <w:rPr>
          <w:lang w:val="uk-UA"/>
        </w:rPr>
        <w:t>Тестується програмний продукт.</w:t>
      </w:r>
    </w:p>
    <w:p w:rsidR="001D68A0" w:rsidRPr="00BF3006" w:rsidRDefault="001D68A0" w:rsidP="001D68A0">
      <w:pPr>
        <w:numPr>
          <w:ilvl w:val="0"/>
          <w:numId w:val="4"/>
        </w:numPr>
        <w:spacing w:line="360" w:lineRule="auto"/>
        <w:rPr>
          <w:lang w:val="uk-UA"/>
        </w:rPr>
      </w:pPr>
      <w:r w:rsidRPr="00BF3006">
        <w:rPr>
          <w:lang w:val="uk-UA"/>
        </w:rPr>
        <w:t xml:space="preserve">Визначається залежність розміру послідовності, яка генерується, від різних значень </w:t>
      </w:r>
      <w:proofErr w:type="spellStart"/>
      <w:r w:rsidRPr="00BF3006">
        <w:rPr>
          <w:lang w:val="uk-UA"/>
        </w:rPr>
        <w:t>породжуючих</w:t>
      </w:r>
      <w:proofErr w:type="spellEnd"/>
      <w:r w:rsidRPr="00BF3006">
        <w:rPr>
          <w:lang w:val="uk-UA"/>
        </w:rPr>
        <w:t xml:space="preserve"> коефіцієнтів.</w:t>
      </w:r>
    </w:p>
    <w:p w:rsidR="001D68A0" w:rsidRPr="00BF3006" w:rsidRDefault="001D68A0" w:rsidP="001D68A0">
      <w:pPr>
        <w:numPr>
          <w:ilvl w:val="0"/>
          <w:numId w:val="4"/>
        </w:numPr>
        <w:spacing w:line="360" w:lineRule="auto"/>
        <w:rPr>
          <w:b/>
          <w:lang w:val="uk-UA"/>
        </w:rPr>
      </w:pPr>
      <w:r w:rsidRPr="00BF3006">
        <w:rPr>
          <w:lang w:val="uk-UA"/>
        </w:rPr>
        <w:t>Для перевірки відповідності вимоги до ПСЧ  послідовність, яка генерується,  тестується двома будь-якими тестами</w:t>
      </w:r>
    </w:p>
    <w:p w:rsidR="001D68A0" w:rsidRPr="00BF3006" w:rsidRDefault="001D68A0" w:rsidP="001D68A0">
      <w:pPr>
        <w:pStyle w:val="5"/>
        <w:rPr>
          <w:lang w:val="uk-UA"/>
        </w:rPr>
      </w:pPr>
      <w:r w:rsidRPr="00BF3006">
        <w:rPr>
          <w:lang w:val="uk-UA"/>
        </w:rPr>
        <w:t>Зміст звіту</w:t>
      </w:r>
    </w:p>
    <w:p w:rsidR="001D68A0" w:rsidRPr="00BF3006" w:rsidRDefault="001D68A0" w:rsidP="001D68A0">
      <w:pPr>
        <w:numPr>
          <w:ilvl w:val="0"/>
          <w:numId w:val="2"/>
        </w:numPr>
        <w:spacing w:line="360" w:lineRule="auto"/>
        <w:ind w:hanging="76"/>
        <w:rPr>
          <w:lang w:val="uk-UA"/>
        </w:rPr>
      </w:pPr>
      <w:r w:rsidRPr="00BF3006">
        <w:rPr>
          <w:lang w:val="uk-UA"/>
        </w:rPr>
        <w:t>Алгоритм програми.</w:t>
      </w:r>
    </w:p>
    <w:p w:rsidR="001D68A0" w:rsidRPr="00BF3006" w:rsidRDefault="001D68A0" w:rsidP="001D68A0">
      <w:pPr>
        <w:numPr>
          <w:ilvl w:val="0"/>
          <w:numId w:val="2"/>
        </w:numPr>
        <w:spacing w:line="360" w:lineRule="auto"/>
        <w:ind w:hanging="76"/>
        <w:rPr>
          <w:lang w:val="uk-UA"/>
        </w:rPr>
      </w:pPr>
      <w:r w:rsidRPr="00BF3006">
        <w:rPr>
          <w:lang w:val="uk-UA"/>
        </w:rPr>
        <w:t>Таблиця і графіки залежності розміру послідовності, яка генерується, від різних значень коефіцієнтів, що породжують.</w:t>
      </w:r>
    </w:p>
    <w:p w:rsidR="001D68A0" w:rsidRPr="00BF3006" w:rsidRDefault="001D68A0" w:rsidP="001D68A0">
      <w:pPr>
        <w:numPr>
          <w:ilvl w:val="0"/>
          <w:numId w:val="2"/>
        </w:numPr>
        <w:spacing w:line="360" w:lineRule="auto"/>
        <w:ind w:hanging="76"/>
        <w:rPr>
          <w:lang w:val="uk-UA"/>
        </w:rPr>
      </w:pPr>
      <w:r w:rsidRPr="00BF3006">
        <w:rPr>
          <w:lang w:val="uk-UA"/>
        </w:rPr>
        <w:t>Таблиця з результатами роботи тестів</w:t>
      </w:r>
    </w:p>
    <w:p w:rsidR="001D68A0" w:rsidRPr="00BF3006" w:rsidRDefault="001D68A0" w:rsidP="001D68A0">
      <w:pPr>
        <w:numPr>
          <w:ilvl w:val="0"/>
          <w:numId w:val="2"/>
        </w:numPr>
        <w:spacing w:line="360" w:lineRule="auto"/>
        <w:ind w:hanging="76"/>
        <w:rPr>
          <w:lang w:val="uk-UA"/>
        </w:rPr>
      </w:pPr>
      <w:r w:rsidRPr="00BF3006">
        <w:rPr>
          <w:lang w:val="uk-UA"/>
        </w:rPr>
        <w:t>Висновки.</w:t>
      </w:r>
    </w:p>
    <w:p w:rsidR="001D68A0" w:rsidRPr="00BF3006" w:rsidRDefault="001D68A0" w:rsidP="001D68A0">
      <w:pPr>
        <w:pStyle w:val="Normal"/>
        <w:spacing w:line="360" w:lineRule="auto"/>
        <w:ind w:firstLine="567"/>
        <w:rPr>
          <w:sz w:val="24"/>
          <w:lang w:val="uk-UA"/>
        </w:rPr>
      </w:pPr>
    </w:p>
    <w:p w:rsidR="0037768C" w:rsidRDefault="0037768C"/>
    <w:sectPr w:rsidR="0037768C" w:rsidSect="001D68A0">
      <w:type w:val="continuous"/>
      <w:pgSz w:w="11906" w:h="16838"/>
      <w:pgMar w:top="720" w:right="720" w:bottom="720" w:left="720" w:header="706" w:footer="706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4728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4189603E"/>
    <w:multiLevelType w:val="multilevel"/>
    <w:tmpl w:val="418AB74E"/>
    <w:lvl w:ilvl="0">
      <w:start w:val="1"/>
      <w:numFmt w:val="upperRoman"/>
      <w:pStyle w:val="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">
    <w:nsid w:val="5013203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59584E1F"/>
    <w:multiLevelType w:val="singleLevel"/>
    <w:tmpl w:val="381271A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4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1D68A0"/>
    <w:rsid w:val="001D68A0"/>
    <w:rsid w:val="0037768C"/>
    <w:rsid w:val="003A5D06"/>
    <w:rsid w:val="0065624B"/>
    <w:rsid w:val="007B3191"/>
    <w:rsid w:val="00B46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8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3A5D06"/>
    <w:pPr>
      <w:keepNext/>
      <w:keepLines/>
      <w:numPr>
        <w:numId w:val="1"/>
      </w:numPr>
      <w:tabs>
        <w:tab w:val="left" w:pos="216"/>
      </w:tabs>
      <w:spacing w:before="160" w:after="80"/>
      <w:jc w:val="center"/>
      <w:outlineLvl w:val="0"/>
    </w:pPr>
    <w:rPr>
      <w:smallCaps/>
      <w:noProof/>
    </w:rPr>
  </w:style>
  <w:style w:type="paragraph" w:styleId="2">
    <w:name w:val="heading 2"/>
    <w:basedOn w:val="a"/>
    <w:next w:val="a"/>
    <w:link w:val="20"/>
    <w:qFormat/>
    <w:rsid w:val="001D68A0"/>
    <w:pPr>
      <w:keepNext/>
      <w:ind w:firstLine="567"/>
      <w:jc w:val="center"/>
      <w:outlineLvl w:val="1"/>
    </w:pPr>
    <w:rPr>
      <w:b/>
      <w:szCs w:val="20"/>
    </w:rPr>
  </w:style>
  <w:style w:type="paragraph" w:styleId="3">
    <w:name w:val="heading 3"/>
    <w:basedOn w:val="a"/>
    <w:next w:val="a"/>
    <w:link w:val="30"/>
    <w:qFormat/>
    <w:rsid w:val="001D68A0"/>
    <w:pPr>
      <w:keepNext/>
      <w:jc w:val="center"/>
      <w:outlineLvl w:val="2"/>
    </w:pPr>
    <w:rPr>
      <w:b/>
      <w:szCs w:val="20"/>
    </w:rPr>
  </w:style>
  <w:style w:type="paragraph" w:styleId="4">
    <w:name w:val="heading 4"/>
    <w:basedOn w:val="a"/>
    <w:next w:val="a"/>
    <w:link w:val="40"/>
    <w:qFormat/>
    <w:rsid w:val="001D68A0"/>
    <w:pPr>
      <w:keepNext/>
      <w:spacing w:line="360" w:lineRule="auto"/>
      <w:ind w:firstLine="567"/>
      <w:jc w:val="both"/>
      <w:outlineLvl w:val="3"/>
    </w:pPr>
    <w:rPr>
      <w:szCs w:val="20"/>
    </w:rPr>
  </w:style>
  <w:style w:type="paragraph" w:styleId="5">
    <w:name w:val="heading 5"/>
    <w:basedOn w:val="a"/>
    <w:next w:val="a"/>
    <w:link w:val="50"/>
    <w:qFormat/>
    <w:rsid w:val="001D68A0"/>
    <w:pPr>
      <w:keepNext/>
      <w:spacing w:line="360" w:lineRule="auto"/>
      <w:jc w:val="center"/>
      <w:outlineLvl w:val="4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A5D06"/>
    <w:rPr>
      <w:smallCaps/>
      <w:noProof/>
    </w:rPr>
  </w:style>
  <w:style w:type="character" w:customStyle="1" w:styleId="20">
    <w:name w:val="Заголовок 2 Знак"/>
    <w:basedOn w:val="a0"/>
    <w:link w:val="2"/>
    <w:rsid w:val="001D68A0"/>
    <w:rPr>
      <w:rFonts w:ascii="Times New Roman" w:eastAsia="Times New Roman" w:hAnsi="Times New Roman" w:cs="Times New Roman"/>
      <w:b/>
      <w:sz w:val="24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1D68A0"/>
    <w:rPr>
      <w:rFonts w:ascii="Times New Roman" w:eastAsia="Times New Roman" w:hAnsi="Times New Roman" w:cs="Times New Roman"/>
      <w:b/>
      <w:sz w:val="24"/>
      <w:szCs w:val="20"/>
      <w:lang w:val="ru-RU" w:eastAsia="ru-RU"/>
    </w:rPr>
  </w:style>
  <w:style w:type="character" w:customStyle="1" w:styleId="40">
    <w:name w:val="Заголовок 4 Знак"/>
    <w:basedOn w:val="a0"/>
    <w:link w:val="4"/>
    <w:rsid w:val="001D68A0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50">
    <w:name w:val="Заголовок 5 Знак"/>
    <w:basedOn w:val="a0"/>
    <w:link w:val="5"/>
    <w:rsid w:val="001D68A0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3">
    <w:name w:val="Title"/>
    <w:basedOn w:val="a"/>
    <w:link w:val="a4"/>
    <w:qFormat/>
    <w:rsid w:val="001D68A0"/>
    <w:pPr>
      <w:jc w:val="center"/>
    </w:pPr>
    <w:rPr>
      <w:b/>
      <w:sz w:val="32"/>
      <w:szCs w:val="20"/>
    </w:rPr>
  </w:style>
  <w:style w:type="character" w:customStyle="1" w:styleId="a4">
    <w:name w:val="Название Знак"/>
    <w:basedOn w:val="a0"/>
    <w:link w:val="a3"/>
    <w:rsid w:val="001D68A0"/>
    <w:rPr>
      <w:rFonts w:ascii="Times New Roman" w:eastAsia="Times New Roman" w:hAnsi="Times New Roman" w:cs="Times New Roman"/>
      <w:b/>
      <w:sz w:val="32"/>
      <w:szCs w:val="20"/>
      <w:lang w:val="ru-RU" w:eastAsia="ru-RU"/>
    </w:rPr>
  </w:style>
  <w:style w:type="paragraph" w:customStyle="1" w:styleId="FR1">
    <w:name w:val="FR1"/>
    <w:rsid w:val="001D68A0"/>
    <w:pPr>
      <w:widowControl w:val="0"/>
      <w:spacing w:before="240" w:after="0" w:line="240" w:lineRule="auto"/>
      <w:ind w:left="280"/>
    </w:pPr>
    <w:rPr>
      <w:rFonts w:ascii="Arial" w:eastAsia="Times New Roman" w:hAnsi="Arial" w:cs="Times New Roman"/>
      <w:b/>
      <w:i/>
      <w:snapToGrid w:val="0"/>
      <w:szCs w:val="20"/>
      <w:lang w:val="ru-RU" w:eastAsia="ru-RU"/>
    </w:rPr>
  </w:style>
  <w:style w:type="paragraph" w:customStyle="1" w:styleId="Normal">
    <w:name w:val="Normal"/>
    <w:rsid w:val="001D68A0"/>
    <w:pPr>
      <w:widowControl w:val="0"/>
      <w:spacing w:after="0" w:line="320" w:lineRule="auto"/>
      <w:ind w:firstLine="340"/>
      <w:jc w:val="both"/>
    </w:pPr>
    <w:rPr>
      <w:rFonts w:ascii="Times New Roman" w:eastAsia="Times New Roman" w:hAnsi="Times New Roman" w:cs="Times New Roman"/>
      <w:snapToGrid w:val="0"/>
      <w:sz w:val="18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7.wmf"/><Relationship Id="rId21" Type="http://schemas.openxmlformats.org/officeDocument/2006/relationships/image" Target="media/image9.wmf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3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7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6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61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image" Target="media/image23.wmf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image" Target="media/image20.wmf"/><Relationship Id="rId59" Type="http://schemas.openxmlformats.org/officeDocument/2006/relationships/oleObject" Target="embeddings/oleObject2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1240</Words>
  <Characters>7068</Characters>
  <Application>Microsoft Office Word</Application>
  <DocSecurity>0</DocSecurity>
  <Lines>58</Lines>
  <Paragraphs>16</Paragraphs>
  <ScaleCrop>false</ScaleCrop>
  <Company>KhAI</Company>
  <LinksUpToDate>false</LinksUpToDate>
  <CharactersWithSpaces>8292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v.pevnev</dc:creator>
  <cp:lastModifiedBy>v.pevnev</cp:lastModifiedBy>
  <cp:revision>1</cp:revision>
  <dcterms:created xsi:type="dcterms:W3CDTF">2018-10-23T05:04:00Z</dcterms:created>
  <dcterms:modified xsi:type="dcterms:W3CDTF">2018-10-23T05:06:00Z</dcterms:modified>
</cp:coreProperties>
</file>