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A2A3" w14:textId="77777777" w:rsidR="009E1B47" w:rsidRDefault="0000000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7003</w:t>
      </w:r>
    </w:p>
    <w:p w14:paraId="652B51D5" w14:textId="77777777" w:rsidR="009E1B47" w:rsidRDefault="0000000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49EF33B7" w14:textId="77777777" w:rsidR="009E1B47" w:rsidRDefault="009E1B47"/>
    <w:p w14:paraId="789FDD6D" w14:textId="77777777" w:rsidR="009E1B47" w:rsidRDefault="009E1B47"/>
    <w:p w14:paraId="27FE98A8" w14:textId="77777777" w:rsidR="009E1B47" w:rsidRDefault="009E1B47"/>
    <w:p w14:paraId="6D333AD2" w14:textId="77777777" w:rsidR="009E1B47" w:rsidRDefault="009E1B47"/>
    <w:p w14:paraId="616489AA" w14:textId="77777777" w:rsidR="009E1B47" w:rsidRDefault="009E1B47"/>
    <w:p w14:paraId="690236DE" w14:textId="77777777" w:rsidR="009E1B47" w:rsidRDefault="009E1B47"/>
    <w:p w14:paraId="14FFC302" w14:textId="77777777" w:rsidR="009E1B47" w:rsidRDefault="0000000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Assignment-03</w:t>
      </w:r>
    </w:p>
    <w:p w14:paraId="32E8EDD5" w14:textId="77777777" w:rsidR="009E1B47" w:rsidRDefault="00000000">
      <w:pPr>
        <w:spacing w:before="206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2CF8D082" w14:textId="77777777" w:rsidR="009E1B47" w:rsidRDefault="009E1B47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63D3AE" w14:textId="77777777" w:rsidR="009E1B47" w:rsidRDefault="009E1B47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0BCACD9" w14:textId="77777777" w:rsidR="009E1B47" w:rsidRDefault="009E1B47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113FFD97" w14:textId="77777777" w:rsidR="009E1B47" w:rsidRDefault="009E1B47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EF04DF7" w14:textId="77777777" w:rsidR="009E1B47" w:rsidRDefault="009E1B47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43EBDAD7" w14:textId="77777777" w:rsidR="009E1B47" w:rsidRDefault="009E1B47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4A374957" w14:textId="77777777" w:rsidR="009E1B47" w:rsidRDefault="009E1B47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46056346" w14:textId="77777777" w:rsidR="009E1B47" w:rsidRDefault="00000000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Anmol Mittal A01397754</w:t>
      </w:r>
    </w:p>
    <w:p w14:paraId="57BE5802" w14:textId="77777777" w:rsidR="009E1B47" w:rsidRDefault="0000000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16th, 2025</w:t>
      </w:r>
    </w:p>
    <w:p w14:paraId="3C432DED" w14:textId="77777777" w:rsidR="009E1B47" w:rsidRDefault="0000000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Course Reference Number (CRN): 91662</w:t>
      </w:r>
    </w:p>
    <w:p w14:paraId="7845B7D5" w14:textId="77777777" w:rsidR="009E1B47" w:rsidRDefault="009E1B47"/>
    <w:sdt>
      <w:sdtPr>
        <w:id w:val="-186994595"/>
        <w:docPartObj>
          <w:docPartGallery w:val="Table of Contents"/>
          <w:docPartUnique/>
        </w:docPartObj>
      </w:sdtPr>
      <w:sdtContent>
        <w:p w14:paraId="12001EBE" w14:textId="1CB36B9E" w:rsidR="00EC560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0533788" w:history="1">
            <w:r w:rsidR="00EC5601" w:rsidRPr="0071768E">
              <w:rPr>
                <w:rStyle w:val="Hyperlink"/>
                <w:b/>
                <w:bCs/>
                <w:noProof/>
              </w:rPr>
              <w:t>Purpose</w:t>
            </w:r>
            <w:r w:rsidR="00EC5601">
              <w:rPr>
                <w:noProof/>
                <w:webHidden/>
              </w:rPr>
              <w:tab/>
            </w:r>
            <w:r w:rsidR="00EC5601">
              <w:rPr>
                <w:noProof/>
                <w:webHidden/>
              </w:rPr>
              <w:fldChar w:fldCharType="begin"/>
            </w:r>
            <w:r w:rsidR="00EC5601">
              <w:rPr>
                <w:noProof/>
                <w:webHidden/>
              </w:rPr>
              <w:instrText xml:space="preserve"> PAGEREF _Toc190533788 \h </w:instrText>
            </w:r>
            <w:r w:rsidR="00EC5601">
              <w:rPr>
                <w:noProof/>
                <w:webHidden/>
              </w:rPr>
            </w:r>
            <w:r w:rsidR="00EC5601">
              <w:rPr>
                <w:noProof/>
                <w:webHidden/>
              </w:rPr>
              <w:fldChar w:fldCharType="separate"/>
            </w:r>
            <w:r w:rsidR="00B96365">
              <w:rPr>
                <w:noProof/>
                <w:webHidden/>
              </w:rPr>
              <w:t>3</w:t>
            </w:r>
            <w:r w:rsidR="00EC5601">
              <w:rPr>
                <w:noProof/>
                <w:webHidden/>
              </w:rPr>
              <w:fldChar w:fldCharType="end"/>
            </w:r>
          </w:hyperlink>
        </w:p>
        <w:p w14:paraId="29A80889" w14:textId="53993CC1" w:rsidR="00EC5601" w:rsidRDefault="00EC560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33789" w:history="1">
            <w:r w:rsidRPr="0071768E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3B60" w14:textId="372958F1" w:rsidR="00EC5601" w:rsidRDefault="00EC560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33790" w:history="1">
            <w:r w:rsidRPr="0071768E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8FEB" w14:textId="3A90E872" w:rsidR="00EC5601" w:rsidRDefault="00EC560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33791" w:history="1">
            <w:r w:rsidRPr="0071768E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ED21" w14:textId="74117AB5" w:rsidR="00EC5601" w:rsidRDefault="00EC560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33792" w:history="1">
            <w:r w:rsidRPr="0071768E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3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051F" w14:textId="7A0A4E44" w:rsidR="00EC5601" w:rsidRDefault="00EC5601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533793" w:history="1">
            <w:r w:rsidRPr="0071768E">
              <w:rPr>
                <w:rStyle w:val="Hyperlink"/>
                <w:b/>
                <w:bCs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3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9647" w14:textId="516A5319" w:rsidR="009E1B47" w:rsidRDefault="00000000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r>
            <w:rPr>
              <w:rStyle w:val="IndexLink"/>
            </w:rPr>
            <w:fldChar w:fldCharType="end"/>
          </w:r>
        </w:p>
      </w:sdtContent>
    </w:sdt>
    <w:p w14:paraId="38A4DFFC" w14:textId="77777777" w:rsidR="009E1B47" w:rsidRDefault="009E1B47">
      <w:pPr>
        <w:pStyle w:val="TOC5"/>
        <w:tabs>
          <w:tab w:val="right" w:leader="dot" w:pos="9350"/>
        </w:tabs>
      </w:pPr>
    </w:p>
    <w:p w14:paraId="2831973F" w14:textId="77777777" w:rsidR="009E1B47" w:rsidRDefault="009E1B47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1184176B" w14:textId="77777777" w:rsidR="009E1B47" w:rsidRDefault="00000000">
      <w:r>
        <w:br w:type="page"/>
      </w:r>
    </w:p>
    <w:p w14:paraId="13831AF2" w14:textId="77777777" w:rsidR="009E1B47" w:rsidRDefault="00000000">
      <w:pPr>
        <w:pStyle w:val="Heading1"/>
        <w:spacing w:before="0"/>
        <w:rPr>
          <w:b/>
          <w:bCs/>
        </w:rPr>
      </w:pPr>
      <w:bookmarkStart w:id="0" w:name="_Toc1540207967"/>
      <w:bookmarkStart w:id="1" w:name="_Toc190533788"/>
      <w:r>
        <w:rPr>
          <w:b/>
          <w:bCs/>
        </w:rPr>
        <w:lastRenderedPageBreak/>
        <w:t>Purpose</w:t>
      </w:r>
      <w:bookmarkEnd w:id="0"/>
      <w:bookmarkEnd w:id="1"/>
    </w:p>
    <w:p w14:paraId="27AD7CCC" w14:textId="77777777" w:rsidR="009E1B47" w:rsidRDefault="00000000">
      <w:r>
        <w:t>This report aims to serve as a comprehensive resource for stakeholders, developers, and future project teams. It outlines the functional and non-functional requirements of the COMP7003-assign02 project, provides detailed descriptions of relevant project documentation—including the design document, test cases, and user guide—and offers valuable insights to inform future initiatives.</w:t>
      </w:r>
    </w:p>
    <w:p w14:paraId="45997181" w14:textId="77777777" w:rsidR="009E1B47" w:rsidRDefault="00000000">
      <w:pPr>
        <w:pStyle w:val="Heading1"/>
        <w:rPr>
          <w:b/>
          <w:bCs/>
        </w:rPr>
      </w:pPr>
      <w:bookmarkStart w:id="2" w:name="_Toc190533789"/>
      <w:r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7107"/>
        <w:gridCol w:w="2243"/>
      </w:tblGrid>
      <w:tr w:rsidR="009E1B47" w14:paraId="3D8879E9" w14:textId="77777777" w:rsidTr="00EC5601">
        <w:tc>
          <w:tcPr>
            <w:tcW w:w="7107" w:type="dxa"/>
          </w:tcPr>
          <w:p w14:paraId="2AA44213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3" w:type="dxa"/>
          </w:tcPr>
          <w:p w14:paraId="7A878F11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E1B47" w14:paraId="2218757A" w14:textId="77777777" w:rsidTr="00EC5601">
        <w:tc>
          <w:tcPr>
            <w:tcW w:w="7107" w:type="dxa"/>
          </w:tcPr>
          <w:p w14:paraId="37B9A78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Craft and send TCP SYN packets.</w:t>
            </w:r>
          </w:p>
        </w:tc>
        <w:tc>
          <w:tcPr>
            <w:tcW w:w="2243" w:type="dxa"/>
            <w:shd w:val="clear" w:color="auto" w:fill="00FF00"/>
          </w:tcPr>
          <w:p w14:paraId="685BBAC1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65E43274" w14:textId="77777777" w:rsidTr="00EC5601">
        <w:tc>
          <w:tcPr>
            <w:tcW w:w="7107" w:type="dxa"/>
          </w:tcPr>
          <w:p w14:paraId="4C5770DF" w14:textId="40F82180" w:rsidR="00EC5601" w:rsidRDefault="00EC5601" w:rsidP="00EC5601">
            <w:pPr>
              <w:spacing w:after="0" w:line="240" w:lineRule="auto"/>
            </w:pPr>
            <w:r w:rsidRPr="00EC5601">
              <w:t>If the host responds with TCP SYN/ACK, then send a TCP RST packet.</w:t>
            </w:r>
          </w:p>
        </w:tc>
        <w:tc>
          <w:tcPr>
            <w:tcW w:w="2243" w:type="dxa"/>
            <w:shd w:val="clear" w:color="auto" w:fill="00FF00"/>
          </w:tcPr>
          <w:p w14:paraId="5191EAA9" w14:textId="4E8FC8AF" w:rsidR="00EC5601" w:rsidRDefault="00EC5601" w:rsidP="00EC560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06ED0342" w14:textId="77777777" w:rsidTr="00EC5601">
        <w:tc>
          <w:tcPr>
            <w:tcW w:w="7107" w:type="dxa"/>
          </w:tcPr>
          <w:p w14:paraId="1F5F8A5C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t>Analyze network responses to identify open, closed, and filtered ports</w:t>
            </w:r>
          </w:p>
        </w:tc>
        <w:tc>
          <w:tcPr>
            <w:tcW w:w="2243" w:type="dxa"/>
            <w:shd w:val="clear" w:color="auto" w:fill="00FF00"/>
          </w:tcPr>
          <w:p w14:paraId="2F4BB860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575D9BEE" w14:textId="77777777" w:rsidTr="00EC5601">
        <w:tc>
          <w:tcPr>
            <w:tcW w:w="7107" w:type="dxa"/>
          </w:tcPr>
          <w:p w14:paraId="4DA2C049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t>Accepts command-line arguments for target hosts and ports</w:t>
            </w:r>
          </w:p>
        </w:tc>
        <w:tc>
          <w:tcPr>
            <w:tcW w:w="2243" w:type="dxa"/>
            <w:shd w:val="clear" w:color="auto" w:fill="00FF00"/>
          </w:tcPr>
          <w:p w14:paraId="77B78B08" w14:textId="3945FFE9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79454404" w14:textId="77777777" w:rsidTr="00EC5601">
        <w:tc>
          <w:tcPr>
            <w:tcW w:w="7107" w:type="dxa"/>
          </w:tcPr>
          <w:p w14:paraId="3D33D433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t>Displays results in a structured format</w:t>
            </w:r>
          </w:p>
        </w:tc>
        <w:tc>
          <w:tcPr>
            <w:tcW w:w="2243" w:type="dxa"/>
            <w:shd w:val="clear" w:color="auto" w:fill="00FF00"/>
          </w:tcPr>
          <w:p w14:paraId="08608119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25A4423E" w14:textId="77777777" w:rsidTr="00EC5601">
        <w:tc>
          <w:tcPr>
            <w:tcW w:w="7107" w:type="dxa"/>
          </w:tcPr>
          <w:p w14:paraId="714F4689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t>Run the scanner on localhost (127.0.0.1) for all ports</w:t>
            </w:r>
          </w:p>
        </w:tc>
        <w:tc>
          <w:tcPr>
            <w:tcW w:w="2243" w:type="dxa"/>
            <w:shd w:val="clear" w:color="auto" w:fill="00FF00"/>
          </w:tcPr>
          <w:p w14:paraId="0951E3FE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1657B5A1" w14:textId="77777777" w:rsidTr="00EC5601">
        <w:tc>
          <w:tcPr>
            <w:tcW w:w="7107" w:type="dxa"/>
          </w:tcPr>
          <w:p w14:paraId="298E1C7E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t>Run the scanner on a remote host, scanning all ports</w:t>
            </w:r>
          </w:p>
        </w:tc>
        <w:tc>
          <w:tcPr>
            <w:tcW w:w="2243" w:type="dxa"/>
            <w:shd w:val="clear" w:color="auto" w:fill="00FF00"/>
          </w:tcPr>
          <w:p w14:paraId="4BE7CAB1" w14:textId="77777777" w:rsidR="00EC5601" w:rsidRDefault="00EC5601" w:rsidP="00EC560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EC5601" w14:paraId="6273D471" w14:textId="77777777" w:rsidTr="00EC5601">
        <w:tc>
          <w:tcPr>
            <w:tcW w:w="7107" w:type="dxa"/>
          </w:tcPr>
          <w:p w14:paraId="3DDFA659" w14:textId="77777777" w:rsidR="00EC5601" w:rsidRDefault="00EC5601" w:rsidP="00EC5601">
            <w:pPr>
              <w:spacing w:after="0" w:line="240" w:lineRule="auto"/>
              <w:rPr>
                <w:rFonts w:ascii="Aptos" w:hAnsi="Aptos"/>
              </w:rPr>
            </w:pPr>
            <w:r>
              <w:t>Run the scanner on all hosts scanning a specific port (22)</w:t>
            </w:r>
          </w:p>
        </w:tc>
        <w:tc>
          <w:tcPr>
            <w:tcW w:w="2243" w:type="dxa"/>
            <w:shd w:val="clear" w:color="auto" w:fill="00FF00"/>
          </w:tcPr>
          <w:p w14:paraId="47FD7B66" w14:textId="77777777" w:rsidR="00EC5601" w:rsidRDefault="00EC5601" w:rsidP="00EC560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10A9CB78" w14:textId="77777777" w:rsidR="009E1B47" w:rsidRDefault="009E1B47"/>
    <w:p w14:paraId="5CEF7AF5" w14:textId="77777777" w:rsidR="009E1B47" w:rsidRDefault="00000000">
      <w:pPr>
        <w:pStyle w:val="Heading1"/>
        <w:rPr>
          <w:b/>
          <w:bCs/>
        </w:rPr>
      </w:pPr>
      <w:bookmarkStart w:id="3" w:name="_Toc190533790"/>
      <w:r>
        <w:rPr>
          <w:b/>
          <w:bCs/>
        </w:rPr>
        <w:t>Platforms</w:t>
      </w:r>
      <w:bookmarkEnd w:id="3"/>
    </w:p>
    <w:p w14:paraId="6A4CE3F7" w14:textId="77777777" w:rsidR="009E1B47" w:rsidRDefault="00000000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>
        <w:rPr>
          <w:rFonts w:ascii="Arial" w:eastAsia="Arial" w:hAnsi="Arial" w:cs="Arial"/>
          <w:color w:val="000000" w:themeColor="text1"/>
        </w:rPr>
        <w:t xml:space="preserve">and </w:t>
      </w:r>
      <w:r>
        <w:rPr>
          <w:rFonts w:ascii="Arial" w:eastAsia="Arial" w:hAnsi="Arial" w:cs="Arial"/>
          <w:b/>
          <w:bCs/>
          <w:color w:val="000000" w:themeColor="text1"/>
        </w:rPr>
        <w:t>packet_parsers.py</w:t>
      </w:r>
      <w:r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22D26834" w14:textId="77777777" w:rsidR="009E1B47" w:rsidRDefault="00000000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Ubuntu 24.04.1 LTS</w:t>
      </w:r>
    </w:p>
    <w:p w14:paraId="7CF454D3" w14:textId="77777777" w:rsidR="009E1B47" w:rsidRDefault="00000000">
      <w:pPr>
        <w:pStyle w:val="Heading1"/>
        <w:rPr>
          <w:b/>
          <w:bCs/>
        </w:rPr>
      </w:pPr>
      <w:bookmarkStart w:id="4" w:name="_Toc190533791"/>
      <w:r>
        <w:rPr>
          <w:b/>
          <w:bCs/>
        </w:rPr>
        <w:t>Language</w:t>
      </w:r>
      <w:bookmarkEnd w:id="4"/>
    </w:p>
    <w:p w14:paraId="44671CDC" w14:textId="77777777" w:rsidR="009E1B47" w:rsidRDefault="0000000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42CB07A7" w14:textId="77777777" w:rsidR="009E1B47" w:rsidRDefault="00000000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br w:type="page"/>
      </w:r>
    </w:p>
    <w:p w14:paraId="01F16272" w14:textId="77777777" w:rsidR="009E1B47" w:rsidRDefault="00000000">
      <w:pPr>
        <w:pStyle w:val="Heading1"/>
        <w:spacing w:before="0"/>
        <w:rPr>
          <w:b/>
          <w:bCs/>
        </w:rPr>
      </w:pPr>
      <w:bookmarkStart w:id="5" w:name="_Toc190533792"/>
      <w:r>
        <w:rPr>
          <w:b/>
          <w:bCs/>
        </w:rPr>
        <w:lastRenderedPageBreak/>
        <w:t>Documents</w:t>
      </w:r>
      <w:bookmarkEnd w:id="5"/>
    </w:p>
    <w:p w14:paraId="245A5B8D" w14:textId="77777777" w:rsidR="009E1B47" w:rsidRDefault="00000000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Design (Refer report folder, design.pdf)</w:t>
      </w:r>
    </w:p>
    <w:p w14:paraId="3976E32D" w14:textId="77777777" w:rsidR="009E1B47" w:rsidRDefault="00000000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Testing (Refer report folder, testing.pdf)</w:t>
      </w:r>
    </w:p>
    <w:p w14:paraId="20F6139C" w14:textId="77777777" w:rsidR="009E1B47" w:rsidRDefault="00000000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User Guide (Refer report folder, user-guide.pdf)</w:t>
      </w:r>
    </w:p>
    <w:p w14:paraId="1B5B0E7B" w14:textId="77777777" w:rsidR="009E1B47" w:rsidRDefault="00000000">
      <w:pPr>
        <w:pStyle w:val="Heading1"/>
        <w:rPr>
          <w:b/>
          <w:bCs/>
        </w:rPr>
      </w:pPr>
      <w:bookmarkStart w:id="6" w:name="_Toc190533793"/>
      <w:r>
        <w:rPr>
          <w:b/>
          <w:bCs/>
        </w:rPr>
        <w:t>Findings</w:t>
      </w:r>
      <w:bookmarkEnd w:id="6"/>
    </w:p>
    <w:p w14:paraId="0F47511D" w14:textId="77777777" w:rsidR="009E1B47" w:rsidRDefault="00000000">
      <w:pPr>
        <w:pStyle w:val="Heading4"/>
      </w:pPr>
      <w:r>
        <w:t>Professor Provided Ips and ports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4"/>
        <w:gridCol w:w="947"/>
        <w:gridCol w:w="1812"/>
        <w:gridCol w:w="1832"/>
        <w:gridCol w:w="3420"/>
      </w:tblGrid>
      <w:tr w:rsidR="009E1B47" w14:paraId="7AB3C7AE" w14:textId="77777777">
        <w:tc>
          <w:tcPr>
            <w:tcW w:w="1704" w:type="dxa"/>
          </w:tcPr>
          <w:p w14:paraId="3DFF8380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IP Address</w:t>
            </w:r>
          </w:p>
        </w:tc>
        <w:tc>
          <w:tcPr>
            <w:tcW w:w="947" w:type="dxa"/>
          </w:tcPr>
          <w:p w14:paraId="0E64A7A9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Port</w:t>
            </w:r>
          </w:p>
        </w:tc>
        <w:tc>
          <w:tcPr>
            <w:tcW w:w="1812" w:type="dxa"/>
          </w:tcPr>
          <w:p w14:paraId="4680AFEC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Common Service</w:t>
            </w:r>
          </w:p>
        </w:tc>
        <w:tc>
          <w:tcPr>
            <w:tcW w:w="1832" w:type="dxa"/>
          </w:tcPr>
          <w:p w14:paraId="51E9CD0C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Typical Device</w:t>
            </w:r>
          </w:p>
        </w:tc>
        <w:tc>
          <w:tcPr>
            <w:tcW w:w="3420" w:type="dxa"/>
          </w:tcPr>
          <w:p w14:paraId="116C16CF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Security Risks</w:t>
            </w:r>
          </w:p>
        </w:tc>
      </w:tr>
      <w:tr w:rsidR="009E1B47" w14:paraId="19B4A993" w14:textId="77777777">
        <w:tc>
          <w:tcPr>
            <w:tcW w:w="1704" w:type="dxa"/>
          </w:tcPr>
          <w:p w14:paraId="5E005F29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4F4F98F6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21</w:t>
            </w:r>
          </w:p>
        </w:tc>
        <w:tc>
          <w:tcPr>
            <w:tcW w:w="1812" w:type="dxa"/>
          </w:tcPr>
          <w:p w14:paraId="3BABF2E1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FTP (File Transfer Protocol)</w:t>
            </w:r>
          </w:p>
        </w:tc>
        <w:tc>
          <w:tcPr>
            <w:tcW w:w="1832" w:type="dxa"/>
          </w:tcPr>
          <w:p w14:paraId="4E916F97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Network Storage, Server</w:t>
            </w:r>
          </w:p>
        </w:tc>
        <w:tc>
          <w:tcPr>
            <w:tcW w:w="3420" w:type="dxa"/>
          </w:tcPr>
          <w:p w14:paraId="3C72C321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Plaintext authentication, brute-force attacks, unauthorized access</w:t>
            </w:r>
          </w:p>
        </w:tc>
      </w:tr>
      <w:tr w:rsidR="009E1B47" w14:paraId="4032BCDA" w14:textId="77777777">
        <w:tc>
          <w:tcPr>
            <w:tcW w:w="1704" w:type="dxa"/>
          </w:tcPr>
          <w:p w14:paraId="42DA250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45CC237D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53</w:t>
            </w:r>
          </w:p>
        </w:tc>
        <w:tc>
          <w:tcPr>
            <w:tcW w:w="1812" w:type="dxa"/>
          </w:tcPr>
          <w:p w14:paraId="437A3BF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DNS (Domain Name System)</w:t>
            </w:r>
          </w:p>
        </w:tc>
        <w:tc>
          <w:tcPr>
            <w:tcW w:w="1832" w:type="dxa"/>
          </w:tcPr>
          <w:p w14:paraId="435C40F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DNS Server</w:t>
            </w:r>
          </w:p>
        </w:tc>
        <w:tc>
          <w:tcPr>
            <w:tcW w:w="3420" w:type="dxa"/>
          </w:tcPr>
          <w:p w14:paraId="4535E8DA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DNS poisoning, amplification attacks</w:t>
            </w:r>
          </w:p>
        </w:tc>
      </w:tr>
      <w:tr w:rsidR="009E1B47" w14:paraId="12D78CF8" w14:textId="77777777">
        <w:tc>
          <w:tcPr>
            <w:tcW w:w="1704" w:type="dxa"/>
          </w:tcPr>
          <w:p w14:paraId="7583BFD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5A64D58E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1900</w:t>
            </w:r>
          </w:p>
        </w:tc>
        <w:tc>
          <w:tcPr>
            <w:tcW w:w="1812" w:type="dxa"/>
          </w:tcPr>
          <w:p w14:paraId="6961990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SSDP (Simple Service Discovery)</w:t>
            </w:r>
          </w:p>
        </w:tc>
        <w:tc>
          <w:tcPr>
            <w:tcW w:w="1832" w:type="dxa"/>
          </w:tcPr>
          <w:p w14:paraId="60397A36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Smart TV, Media Server</w:t>
            </w:r>
          </w:p>
        </w:tc>
        <w:tc>
          <w:tcPr>
            <w:tcW w:w="3420" w:type="dxa"/>
          </w:tcPr>
          <w:p w14:paraId="1812587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UPnP vulnerabilities, DDoS amplification</w:t>
            </w:r>
          </w:p>
        </w:tc>
      </w:tr>
      <w:tr w:rsidR="009E1B47" w14:paraId="06E5FEF1" w14:textId="77777777">
        <w:tc>
          <w:tcPr>
            <w:tcW w:w="1704" w:type="dxa"/>
          </w:tcPr>
          <w:p w14:paraId="7247B61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4422ADA9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8200</w:t>
            </w:r>
          </w:p>
        </w:tc>
        <w:tc>
          <w:tcPr>
            <w:tcW w:w="1812" w:type="dxa"/>
          </w:tcPr>
          <w:p w14:paraId="016D038A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Media Streaming</w:t>
            </w:r>
          </w:p>
        </w:tc>
        <w:tc>
          <w:tcPr>
            <w:tcW w:w="1832" w:type="dxa"/>
          </w:tcPr>
          <w:p w14:paraId="4E2D822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 with media sharing, Smart TV, NAS</w:t>
            </w:r>
          </w:p>
        </w:tc>
        <w:tc>
          <w:tcPr>
            <w:tcW w:w="3420" w:type="dxa"/>
          </w:tcPr>
          <w:p w14:paraId="42E5D9E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Network exposure</w:t>
            </w:r>
          </w:p>
        </w:tc>
      </w:tr>
      <w:tr w:rsidR="009E1B47" w14:paraId="4AACEA45" w14:textId="77777777">
        <w:tc>
          <w:tcPr>
            <w:tcW w:w="1704" w:type="dxa"/>
          </w:tcPr>
          <w:p w14:paraId="40720C9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192.168.0.1</w:t>
            </w:r>
          </w:p>
        </w:tc>
        <w:tc>
          <w:tcPr>
            <w:tcW w:w="947" w:type="dxa"/>
          </w:tcPr>
          <w:p w14:paraId="725AAB30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20001</w:t>
            </w:r>
          </w:p>
        </w:tc>
        <w:tc>
          <w:tcPr>
            <w:tcW w:w="1812" w:type="dxa"/>
          </w:tcPr>
          <w:p w14:paraId="1B664D9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 Service</w:t>
            </w:r>
          </w:p>
        </w:tc>
        <w:tc>
          <w:tcPr>
            <w:tcW w:w="1832" w:type="dxa"/>
          </w:tcPr>
          <w:p w14:paraId="3EBA9AB4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device, Security Camera</w:t>
            </w:r>
          </w:p>
        </w:tc>
        <w:tc>
          <w:tcPr>
            <w:tcW w:w="3420" w:type="dxa"/>
          </w:tcPr>
          <w:p w14:paraId="17CDBBDE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Potential backdoor or admin access</w:t>
            </w:r>
          </w:p>
        </w:tc>
      </w:tr>
      <w:tr w:rsidR="009E1B47" w14:paraId="378720DC" w14:textId="77777777">
        <w:tc>
          <w:tcPr>
            <w:tcW w:w="1704" w:type="dxa"/>
          </w:tcPr>
          <w:p w14:paraId="66A442D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46A60468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23</w:t>
            </w:r>
          </w:p>
        </w:tc>
        <w:tc>
          <w:tcPr>
            <w:tcW w:w="1812" w:type="dxa"/>
          </w:tcPr>
          <w:p w14:paraId="6A03E7B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Telnet</w:t>
            </w:r>
          </w:p>
        </w:tc>
        <w:tc>
          <w:tcPr>
            <w:tcW w:w="1832" w:type="dxa"/>
          </w:tcPr>
          <w:p w14:paraId="32DE355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Network Switch</w:t>
            </w:r>
          </w:p>
        </w:tc>
        <w:tc>
          <w:tcPr>
            <w:tcW w:w="3420" w:type="dxa"/>
          </w:tcPr>
          <w:p w14:paraId="11B067B4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 text authentication, remote access risk</w:t>
            </w:r>
          </w:p>
        </w:tc>
      </w:tr>
      <w:tr w:rsidR="009E1B47" w14:paraId="5D320B9B" w14:textId="77777777">
        <w:tc>
          <w:tcPr>
            <w:tcW w:w="1704" w:type="dxa"/>
          </w:tcPr>
          <w:p w14:paraId="560461C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0128D310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80</w:t>
            </w:r>
          </w:p>
        </w:tc>
        <w:tc>
          <w:tcPr>
            <w:tcW w:w="1812" w:type="dxa"/>
          </w:tcPr>
          <w:p w14:paraId="1635BB45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 (Web Server)</w:t>
            </w:r>
          </w:p>
        </w:tc>
        <w:tc>
          <w:tcPr>
            <w:tcW w:w="1832" w:type="dxa"/>
          </w:tcPr>
          <w:p w14:paraId="265E1139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Web Server</w:t>
            </w:r>
          </w:p>
        </w:tc>
        <w:tc>
          <w:tcPr>
            <w:tcW w:w="3420" w:type="dxa"/>
          </w:tcPr>
          <w:p w14:paraId="01C77DCE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Web-based vulnerabilities</w:t>
            </w:r>
          </w:p>
        </w:tc>
      </w:tr>
      <w:tr w:rsidR="009E1B47" w14:paraId="3428AF40" w14:textId="77777777">
        <w:tc>
          <w:tcPr>
            <w:tcW w:w="1704" w:type="dxa"/>
          </w:tcPr>
          <w:p w14:paraId="63F4319B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2A1FFCDF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443</w:t>
            </w:r>
          </w:p>
        </w:tc>
        <w:tc>
          <w:tcPr>
            <w:tcW w:w="1812" w:type="dxa"/>
          </w:tcPr>
          <w:p w14:paraId="2834D0A1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HTTPS (Secure Web Server)</w:t>
            </w:r>
          </w:p>
        </w:tc>
        <w:tc>
          <w:tcPr>
            <w:tcW w:w="1832" w:type="dxa"/>
          </w:tcPr>
          <w:p w14:paraId="0D346D4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Secure Web Server</w:t>
            </w:r>
          </w:p>
        </w:tc>
        <w:tc>
          <w:tcPr>
            <w:tcW w:w="3420" w:type="dxa"/>
          </w:tcPr>
          <w:p w14:paraId="2F503C5E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SSL/TLS misconfigurations</w:t>
            </w:r>
          </w:p>
        </w:tc>
      </w:tr>
      <w:tr w:rsidR="009E1B47" w14:paraId="673459B1" w14:textId="77777777">
        <w:tc>
          <w:tcPr>
            <w:tcW w:w="1704" w:type="dxa"/>
          </w:tcPr>
          <w:p w14:paraId="17D8009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549A9E1B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40001</w:t>
            </w:r>
          </w:p>
        </w:tc>
        <w:tc>
          <w:tcPr>
            <w:tcW w:w="1812" w:type="dxa"/>
          </w:tcPr>
          <w:p w14:paraId="4AB04D1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(Possibly IoT or Admin Port</w:t>
            </w:r>
          </w:p>
        </w:tc>
        <w:tc>
          <w:tcPr>
            <w:tcW w:w="1832" w:type="dxa"/>
          </w:tcPr>
          <w:p w14:paraId="68898E84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002D5C23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9E1B47" w14:paraId="67B4687B" w14:textId="77777777">
        <w:tc>
          <w:tcPr>
            <w:tcW w:w="1704" w:type="dxa"/>
          </w:tcPr>
          <w:p w14:paraId="5E61D73B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</w:t>
            </w:r>
          </w:p>
        </w:tc>
        <w:tc>
          <w:tcPr>
            <w:tcW w:w="947" w:type="dxa"/>
          </w:tcPr>
          <w:p w14:paraId="6A8AEB4A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40002</w:t>
            </w:r>
          </w:p>
        </w:tc>
        <w:tc>
          <w:tcPr>
            <w:tcW w:w="1812" w:type="dxa"/>
          </w:tcPr>
          <w:p w14:paraId="6E71758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(Possibly IoT or Admin Port</w:t>
            </w:r>
          </w:p>
        </w:tc>
        <w:tc>
          <w:tcPr>
            <w:tcW w:w="1832" w:type="dxa"/>
          </w:tcPr>
          <w:p w14:paraId="11B7DC93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55959CF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9E1B47" w14:paraId="53212303" w14:textId="77777777">
        <w:tc>
          <w:tcPr>
            <w:tcW w:w="1704" w:type="dxa"/>
          </w:tcPr>
          <w:p w14:paraId="0F1916F8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5092EB3B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23</w:t>
            </w:r>
          </w:p>
        </w:tc>
        <w:tc>
          <w:tcPr>
            <w:tcW w:w="1812" w:type="dxa"/>
          </w:tcPr>
          <w:p w14:paraId="2F5706A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Telnet</w:t>
            </w:r>
          </w:p>
        </w:tc>
        <w:tc>
          <w:tcPr>
            <w:tcW w:w="1832" w:type="dxa"/>
          </w:tcPr>
          <w:p w14:paraId="38A82FA8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Network Switch</w:t>
            </w:r>
          </w:p>
        </w:tc>
        <w:tc>
          <w:tcPr>
            <w:tcW w:w="3420" w:type="dxa"/>
          </w:tcPr>
          <w:p w14:paraId="27390FD5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 text authentication, remote access risk</w:t>
            </w:r>
          </w:p>
        </w:tc>
      </w:tr>
      <w:tr w:rsidR="009E1B47" w14:paraId="0CE69A15" w14:textId="77777777">
        <w:tc>
          <w:tcPr>
            <w:tcW w:w="1704" w:type="dxa"/>
          </w:tcPr>
          <w:p w14:paraId="3949129E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435BF9C9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80</w:t>
            </w:r>
          </w:p>
        </w:tc>
        <w:tc>
          <w:tcPr>
            <w:tcW w:w="1812" w:type="dxa"/>
          </w:tcPr>
          <w:p w14:paraId="3A8A6B5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 (Web Server)</w:t>
            </w:r>
          </w:p>
        </w:tc>
        <w:tc>
          <w:tcPr>
            <w:tcW w:w="1832" w:type="dxa"/>
          </w:tcPr>
          <w:p w14:paraId="6B43A6FD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Web Server</w:t>
            </w:r>
          </w:p>
        </w:tc>
        <w:tc>
          <w:tcPr>
            <w:tcW w:w="3420" w:type="dxa"/>
          </w:tcPr>
          <w:p w14:paraId="1D6A2A54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Web-based vulnerabilities</w:t>
            </w:r>
          </w:p>
        </w:tc>
      </w:tr>
      <w:tr w:rsidR="009E1B47" w14:paraId="46483117" w14:textId="77777777">
        <w:tc>
          <w:tcPr>
            <w:tcW w:w="1704" w:type="dxa"/>
          </w:tcPr>
          <w:p w14:paraId="05B1C8A3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106AC0C0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443</w:t>
            </w:r>
          </w:p>
        </w:tc>
        <w:tc>
          <w:tcPr>
            <w:tcW w:w="1812" w:type="dxa"/>
          </w:tcPr>
          <w:p w14:paraId="6A714DAE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HTTPS (Secure Web Server)</w:t>
            </w:r>
          </w:p>
        </w:tc>
        <w:tc>
          <w:tcPr>
            <w:tcW w:w="1832" w:type="dxa"/>
          </w:tcPr>
          <w:p w14:paraId="17BDF47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Router, Secure Web Server</w:t>
            </w:r>
          </w:p>
        </w:tc>
        <w:tc>
          <w:tcPr>
            <w:tcW w:w="3420" w:type="dxa"/>
          </w:tcPr>
          <w:p w14:paraId="6D57399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SSL/TLS misconfigurations</w:t>
            </w:r>
          </w:p>
        </w:tc>
      </w:tr>
      <w:tr w:rsidR="009E1B47" w14:paraId="322B06C4" w14:textId="77777777">
        <w:tc>
          <w:tcPr>
            <w:tcW w:w="1704" w:type="dxa"/>
          </w:tcPr>
          <w:p w14:paraId="5A9008D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lastRenderedPageBreak/>
              <w:t>192.168.0.3</w:t>
            </w:r>
          </w:p>
        </w:tc>
        <w:tc>
          <w:tcPr>
            <w:tcW w:w="947" w:type="dxa"/>
          </w:tcPr>
          <w:p w14:paraId="62B0C107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40001</w:t>
            </w:r>
          </w:p>
        </w:tc>
        <w:tc>
          <w:tcPr>
            <w:tcW w:w="1812" w:type="dxa"/>
          </w:tcPr>
          <w:p w14:paraId="31EA12F8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or Admin Port</w:t>
            </w:r>
          </w:p>
        </w:tc>
        <w:tc>
          <w:tcPr>
            <w:tcW w:w="1832" w:type="dxa"/>
          </w:tcPr>
          <w:p w14:paraId="7BE67D5F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54649813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9E1B47" w14:paraId="1DC50E92" w14:textId="77777777">
        <w:tc>
          <w:tcPr>
            <w:tcW w:w="1704" w:type="dxa"/>
          </w:tcPr>
          <w:p w14:paraId="37AF5C54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192.168.0.3</w:t>
            </w:r>
          </w:p>
        </w:tc>
        <w:tc>
          <w:tcPr>
            <w:tcW w:w="947" w:type="dxa"/>
          </w:tcPr>
          <w:p w14:paraId="5D75D529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40002</w:t>
            </w:r>
          </w:p>
        </w:tc>
        <w:tc>
          <w:tcPr>
            <w:tcW w:w="1812" w:type="dxa"/>
          </w:tcPr>
          <w:p w14:paraId="0C7F6D26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or Admin Port</w:t>
            </w:r>
          </w:p>
        </w:tc>
        <w:tc>
          <w:tcPr>
            <w:tcW w:w="1832" w:type="dxa"/>
          </w:tcPr>
          <w:p w14:paraId="0F8B09D3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64048DE9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vulnerability</w:t>
            </w:r>
          </w:p>
        </w:tc>
      </w:tr>
      <w:tr w:rsidR="009E1B47" w14:paraId="41EE8C71" w14:textId="77777777">
        <w:tc>
          <w:tcPr>
            <w:tcW w:w="1704" w:type="dxa"/>
          </w:tcPr>
          <w:p w14:paraId="2BCCB23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192.168.0.40</w:t>
            </w:r>
          </w:p>
        </w:tc>
        <w:tc>
          <w:tcPr>
            <w:tcW w:w="947" w:type="dxa"/>
          </w:tcPr>
          <w:p w14:paraId="66DE6E4D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22</w:t>
            </w:r>
          </w:p>
        </w:tc>
        <w:tc>
          <w:tcPr>
            <w:tcW w:w="1812" w:type="dxa"/>
          </w:tcPr>
          <w:p w14:paraId="7E3A7D4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SSH (Secure Shell)</w:t>
            </w:r>
          </w:p>
        </w:tc>
        <w:tc>
          <w:tcPr>
            <w:tcW w:w="1832" w:type="dxa"/>
          </w:tcPr>
          <w:p w14:paraId="24E3F511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Linux Server, Router, Switch</w:t>
            </w:r>
          </w:p>
        </w:tc>
        <w:tc>
          <w:tcPr>
            <w:tcW w:w="3420" w:type="dxa"/>
          </w:tcPr>
          <w:p w14:paraId="583D478B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Brute-force attacks, weak key vulnerabilities</w:t>
            </w:r>
          </w:p>
        </w:tc>
      </w:tr>
      <w:tr w:rsidR="009E1B47" w14:paraId="0A0C2909" w14:textId="77777777">
        <w:tc>
          <w:tcPr>
            <w:tcW w:w="1704" w:type="dxa"/>
          </w:tcPr>
          <w:p w14:paraId="778EA8E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192.168.0.200</w:t>
            </w:r>
          </w:p>
        </w:tc>
        <w:tc>
          <w:tcPr>
            <w:tcW w:w="947" w:type="dxa"/>
          </w:tcPr>
          <w:p w14:paraId="36F3C984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853</w:t>
            </w:r>
          </w:p>
        </w:tc>
        <w:tc>
          <w:tcPr>
            <w:tcW w:w="1812" w:type="dxa"/>
          </w:tcPr>
          <w:p w14:paraId="4186ADF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DNS over TLS</w:t>
            </w:r>
          </w:p>
        </w:tc>
        <w:tc>
          <w:tcPr>
            <w:tcW w:w="1832" w:type="dxa"/>
          </w:tcPr>
          <w:p w14:paraId="66CD7F00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DNS Server, Router</w:t>
            </w:r>
          </w:p>
        </w:tc>
        <w:tc>
          <w:tcPr>
            <w:tcW w:w="3420" w:type="dxa"/>
          </w:tcPr>
          <w:p w14:paraId="748E16C3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Man-in-the-middle attacks if improperly configured</w:t>
            </w:r>
          </w:p>
        </w:tc>
      </w:tr>
      <w:tr w:rsidR="009E1B47" w14:paraId="76926553" w14:textId="77777777">
        <w:tc>
          <w:tcPr>
            <w:tcW w:w="1704" w:type="dxa"/>
          </w:tcPr>
          <w:p w14:paraId="0F8EEADB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192.168.0.200</w:t>
            </w:r>
          </w:p>
        </w:tc>
        <w:tc>
          <w:tcPr>
            <w:tcW w:w="947" w:type="dxa"/>
          </w:tcPr>
          <w:p w14:paraId="78D489F4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49152</w:t>
            </w:r>
          </w:p>
        </w:tc>
        <w:tc>
          <w:tcPr>
            <w:tcW w:w="1812" w:type="dxa"/>
          </w:tcPr>
          <w:p w14:paraId="0CBD50E7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UPnP or Windows Dynamic Ports</w:t>
            </w:r>
          </w:p>
        </w:tc>
        <w:tc>
          <w:tcPr>
            <w:tcW w:w="1832" w:type="dxa"/>
          </w:tcPr>
          <w:p w14:paraId="55D559C0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Windows Device, Media Server</w:t>
            </w:r>
          </w:p>
        </w:tc>
        <w:tc>
          <w:tcPr>
            <w:tcW w:w="3420" w:type="dxa"/>
          </w:tcPr>
          <w:p w14:paraId="74E0FE8D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  <w:tr w:rsidR="009E1B47" w14:paraId="248DA7B7" w14:textId="77777777">
        <w:tc>
          <w:tcPr>
            <w:tcW w:w="1704" w:type="dxa"/>
          </w:tcPr>
          <w:p w14:paraId="694615F7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192.168.0.200</w:t>
            </w:r>
          </w:p>
        </w:tc>
        <w:tc>
          <w:tcPr>
            <w:tcW w:w="947" w:type="dxa"/>
          </w:tcPr>
          <w:p w14:paraId="40C58577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62078</w:t>
            </w:r>
          </w:p>
        </w:tc>
        <w:tc>
          <w:tcPr>
            <w:tcW w:w="1812" w:type="dxa"/>
          </w:tcPr>
          <w:p w14:paraId="749DECC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Apple iTunes Mobile Sync Service</w:t>
            </w:r>
          </w:p>
        </w:tc>
        <w:tc>
          <w:tcPr>
            <w:tcW w:w="1832" w:type="dxa"/>
          </w:tcPr>
          <w:p w14:paraId="6992C572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iPhone, macOS Device</w:t>
            </w:r>
          </w:p>
        </w:tc>
        <w:tc>
          <w:tcPr>
            <w:tcW w:w="3420" w:type="dxa"/>
          </w:tcPr>
          <w:p w14:paraId="3EAD972E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  <w:tr w:rsidR="009E1B47" w14:paraId="4AFC7435" w14:textId="77777777">
        <w:tc>
          <w:tcPr>
            <w:tcW w:w="1704" w:type="dxa"/>
          </w:tcPr>
          <w:p w14:paraId="6967CF73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4E8E62EA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853</w:t>
            </w:r>
          </w:p>
        </w:tc>
        <w:tc>
          <w:tcPr>
            <w:tcW w:w="1812" w:type="dxa"/>
          </w:tcPr>
          <w:p w14:paraId="477599AD" w14:textId="77777777" w:rsidR="009E1B47" w:rsidRDefault="00000000">
            <w:pPr>
              <w:spacing w:after="0" w:line="240" w:lineRule="auto"/>
              <w:rPr>
                <w:b/>
                <w:bCs/>
              </w:rPr>
            </w:pPr>
            <w:r>
              <w:t>DNS over TLS</w:t>
            </w:r>
          </w:p>
        </w:tc>
        <w:tc>
          <w:tcPr>
            <w:tcW w:w="1832" w:type="dxa"/>
          </w:tcPr>
          <w:p w14:paraId="0595668E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DNS Server, Router</w:t>
            </w:r>
          </w:p>
        </w:tc>
        <w:tc>
          <w:tcPr>
            <w:tcW w:w="3420" w:type="dxa"/>
          </w:tcPr>
          <w:p w14:paraId="4F8C0DDB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Man-in-the-middle attacks if improperly configured</w:t>
            </w:r>
          </w:p>
        </w:tc>
      </w:tr>
      <w:tr w:rsidR="009E1B47" w14:paraId="732416CB" w14:textId="77777777">
        <w:tc>
          <w:tcPr>
            <w:tcW w:w="1704" w:type="dxa"/>
          </w:tcPr>
          <w:p w14:paraId="5202F37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5641F5E3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5000</w:t>
            </w:r>
          </w:p>
        </w:tc>
        <w:tc>
          <w:tcPr>
            <w:tcW w:w="1812" w:type="dxa"/>
          </w:tcPr>
          <w:p w14:paraId="3B82FC6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Web Services / UPnP</w:t>
            </w:r>
          </w:p>
        </w:tc>
        <w:tc>
          <w:tcPr>
            <w:tcW w:w="1832" w:type="dxa"/>
          </w:tcPr>
          <w:p w14:paraId="2B18D2D5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NAS, Media Server</w:t>
            </w:r>
          </w:p>
        </w:tc>
        <w:tc>
          <w:tcPr>
            <w:tcW w:w="3420" w:type="dxa"/>
          </w:tcPr>
          <w:p w14:paraId="725CF4B1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Remote access vulnerabilities</w:t>
            </w:r>
          </w:p>
        </w:tc>
      </w:tr>
      <w:tr w:rsidR="009E1B47" w14:paraId="42386D97" w14:textId="77777777">
        <w:tc>
          <w:tcPr>
            <w:tcW w:w="1704" w:type="dxa"/>
          </w:tcPr>
          <w:p w14:paraId="4A8B6A8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61835FFD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7000</w:t>
            </w:r>
          </w:p>
        </w:tc>
        <w:tc>
          <w:tcPr>
            <w:tcW w:w="1812" w:type="dxa"/>
          </w:tcPr>
          <w:p w14:paraId="080652AB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759E10DB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4BF99E3D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9E1B47" w14:paraId="72F4E003" w14:textId="77777777">
        <w:tc>
          <w:tcPr>
            <w:tcW w:w="1704" w:type="dxa"/>
          </w:tcPr>
          <w:p w14:paraId="09D1151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352402E1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7100</w:t>
            </w:r>
          </w:p>
        </w:tc>
        <w:tc>
          <w:tcPr>
            <w:tcW w:w="1812" w:type="dxa"/>
          </w:tcPr>
          <w:p w14:paraId="418F498E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3105A1EE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4021FD08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9E1B47" w14:paraId="60238B1B" w14:textId="77777777">
        <w:tc>
          <w:tcPr>
            <w:tcW w:w="1704" w:type="dxa"/>
          </w:tcPr>
          <w:p w14:paraId="3742D79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1A548E8D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49152</w:t>
            </w:r>
          </w:p>
        </w:tc>
        <w:tc>
          <w:tcPr>
            <w:tcW w:w="1812" w:type="dxa"/>
          </w:tcPr>
          <w:p w14:paraId="38ED6587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UPnP or Windows Dynamic Ports</w:t>
            </w:r>
          </w:p>
        </w:tc>
        <w:tc>
          <w:tcPr>
            <w:tcW w:w="1832" w:type="dxa"/>
          </w:tcPr>
          <w:p w14:paraId="065CCFA0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Windows Device, Media Server</w:t>
            </w:r>
          </w:p>
        </w:tc>
        <w:tc>
          <w:tcPr>
            <w:tcW w:w="3420" w:type="dxa"/>
          </w:tcPr>
          <w:p w14:paraId="3195EFF6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  <w:tr w:rsidR="009E1B47" w14:paraId="3E189946" w14:textId="77777777">
        <w:tc>
          <w:tcPr>
            <w:tcW w:w="1704" w:type="dxa"/>
          </w:tcPr>
          <w:p w14:paraId="4E9C636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609D282C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49159</w:t>
            </w:r>
          </w:p>
        </w:tc>
        <w:tc>
          <w:tcPr>
            <w:tcW w:w="1812" w:type="dxa"/>
          </w:tcPr>
          <w:p w14:paraId="081B191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129D8F66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4192F6F3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9E1B47" w14:paraId="02857EBC" w14:textId="77777777">
        <w:tc>
          <w:tcPr>
            <w:tcW w:w="1704" w:type="dxa"/>
          </w:tcPr>
          <w:p w14:paraId="50BCF9D4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7CC92D54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61029</w:t>
            </w:r>
          </w:p>
        </w:tc>
        <w:tc>
          <w:tcPr>
            <w:tcW w:w="1812" w:type="dxa"/>
          </w:tcPr>
          <w:p w14:paraId="4CDCDE4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Possibly IoT Service</w:t>
            </w:r>
          </w:p>
        </w:tc>
        <w:tc>
          <w:tcPr>
            <w:tcW w:w="1832" w:type="dxa"/>
          </w:tcPr>
          <w:p w14:paraId="504775CC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IoT Device, Smart Camera</w:t>
            </w:r>
          </w:p>
        </w:tc>
        <w:tc>
          <w:tcPr>
            <w:tcW w:w="3420" w:type="dxa"/>
          </w:tcPr>
          <w:p w14:paraId="607EFB8F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Potential remote access risk</w:t>
            </w:r>
          </w:p>
        </w:tc>
      </w:tr>
      <w:tr w:rsidR="009E1B47" w14:paraId="756D8097" w14:textId="77777777">
        <w:tc>
          <w:tcPr>
            <w:tcW w:w="1704" w:type="dxa"/>
          </w:tcPr>
          <w:p w14:paraId="565BA758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192.168.0.203</w:t>
            </w:r>
          </w:p>
        </w:tc>
        <w:tc>
          <w:tcPr>
            <w:tcW w:w="947" w:type="dxa"/>
          </w:tcPr>
          <w:p w14:paraId="152FCBE4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62078</w:t>
            </w:r>
          </w:p>
        </w:tc>
        <w:tc>
          <w:tcPr>
            <w:tcW w:w="1812" w:type="dxa"/>
          </w:tcPr>
          <w:p w14:paraId="65ADAA0A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Apple iTunes Mobile Sync Service</w:t>
            </w:r>
          </w:p>
        </w:tc>
        <w:tc>
          <w:tcPr>
            <w:tcW w:w="1832" w:type="dxa"/>
          </w:tcPr>
          <w:p w14:paraId="52613506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iPhone, macOS Device</w:t>
            </w:r>
          </w:p>
        </w:tc>
        <w:tc>
          <w:tcPr>
            <w:tcW w:w="3420" w:type="dxa"/>
          </w:tcPr>
          <w:p w14:paraId="763BF687" w14:textId="77777777" w:rsidR="009E1B47" w:rsidRDefault="00000000">
            <w:pPr>
              <w:spacing w:after="0" w:line="240" w:lineRule="auto"/>
              <w:jc w:val="both"/>
              <w:rPr>
                <w:rFonts w:ascii="Aptos" w:hAnsi="Aptos"/>
              </w:rPr>
            </w:pPr>
            <w:r>
              <w:t>Network exposure</w:t>
            </w:r>
          </w:p>
        </w:tc>
      </w:tr>
    </w:tbl>
    <w:p w14:paraId="04EB2243" w14:textId="77777777" w:rsidR="009E1B47" w:rsidRDefault="009E1B47"/>
    <w:p w14:paraId="4B8E0C20" w14:textId="77777777" w:rsidR="009E1B47" w:rsidRDefault="00000000">
      <w:pPr>
        <w:pStyle w:val="Heading4"/>
      </w:pPr>
      <w:r>
        <w:t>Hosts Guesses</w:t>
      </w:r>
    </w:p>
    <w:p w14:paraId="237412C6" w14:textId="77777777" w:rsidR="009E1B47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192.168.0.1 → Router or Network Gateway</w:t>
      </w:r>
    </w:p>
    <w:p w14:paraId="37010607" w14:textId="77777777" w:rsidR="009E1B47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192.168.0.2 &amp; 192.168.0.3 → Router, Switch, or IoT Device</w:t>
      </w:r>
    </w:p>
    <w:p w14:paraId="3D511B0D" w14:textId="77777777" w:rsidR="009E1B47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192.168.0.40 → Linux Server or Firewall</w:t>
      </w:r>
    </w:p>
    <w:p w14:paraId="6B8799C3" w14:textId="77777777" w:rsidR="009E1B47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192.168.0.200 → iPhone or macOS Device, or Windows PC</w:t>
      </w:r>
    </w:p>
    <w:p w14:paraId="4C22B816" w14:textId="77777777" w:rsidR="009E1B47" w:rsidRDefault="00000000">
      <w:pPr>
        <w:pStyle w:val="ListParagraph"/>
        <w:numPr>
          <w:ilvl w:val="0"/>
          <w:numId w:val="4"/>
        </w:numPr>
        <w:spacing w:line="240" w:lineRule="auto"/>
      </w:pPr>
      <w:r>
        <w:t>192.168.0.203 → iPhone, macOS, or Windows PC</w:t>
      </w:r>
      <w:r>
        <w:br w:type="page"/>
      </w:r>
    </w:p>
    <w:p w14:paraId="6AFD13B5" w14:textId="7C3A917F" w:rsidR="009E1B47" w:rsidRDefault="00A84D21">
      <w:pPr>
        <w:pStyle w:val="Heading4"/>
        <w:spacing w:before="0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59753BC5" wp14:editId="284C1B41">
            <wp:simplePos x="0" y="0"/>
            <wp:positionH relativeFrom="column">
              <wp:posOffset>-32532</wp:posOffset>
            </wp:positionH>
            <wp:positionV relativeFrom="paragraph">
              <wp:posOffset>322285</wp:posOffset>
            </wp:positionV>
            <wp:extent cx="5943600" cy="4767580"/>
            <wp:effectExtent l="0" t="0" r="0" b="0"/>
            <wp:wrapSquare wrapText="largest"/>
            <wp:docPr id="1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 ports on Localhost</w:t>
      </w:r>
    </w:p>
    <w:p w14:paraId="4336FB4A" w14:textId="77777777" w:rsidR="00A84D21" w:rsidRPr="00A84D21" w:rsidRDefault="00A84D21" w:rsidP="00A84D21"/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948"/>
        <w:gridCol w:w="2654"/>
        <w:gridCol w:w="4408"/>
      </w:tblGrid>
      <w:tr w:rsidR="009E1B47" w14:paraId="6B041005" w14:textId="77777777">
        <w:tc>
          <w:tcPr>
            <w:tcW w:w="1704" w:type="dxa"/>
          </w:tcPr>
          <w:p w14:paraId="09EA004B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IP Address</w:t>
            </w:r>
          </w:p>
        </w:tc>
        <w:tc>
          <w:tcPr>
            <w:tcW w:w="948" w:type="dxa"/>
          </w:tcPr>
          <w:p w14:paraId="7119E255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Port</w:t>
            </w:r>
          </w:p>
        </w:tc>
        <w:tc>
          <w:tcPr>
            <w:tcW w:w="2654" w:type="dxa"/>
          </w:tcPr>
          <w:p w14:paraId="090CD3B7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Common Service</w:t>
            </w:r>
          </w:p>
        </w:tc>
        <w:tc>
          <w:tcPr>
            <w:tcW w:w="4408" w:type="dxa"/>
          </w:tcPr>
          <w:p w14:paraId="4C22B845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Security Risks</w:t>
            </w:r>
          </w:p>
        </w:tc>
      </w:tr>
      <w:tr w:rsidR="009E1B47" w14:paraId="3D91B81A" w14:textId="77777777">
        <w:tc>
          <w:tcPr>
            <w:tcW w:w="1704" w:type="dxa"/>
          </w:tcPr>
          <w:p w14:paraId="15E791A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8" w:type="dxa"/>
          </w:tcPr>
          <w:p w14:paraId="6FCC1EB7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22</w:t>
            </w:r>
          </w:p>
        </w:tc>
        <w:tc>
          <w:tcPr>
            <w:tcW w:w="2654" w:type="dxa"/>
          </w:tcPr>
          <w:p w14:paraId="04C34B45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SSH (Secure Shell)</w:t>
            </w:r>
          </w:p>
        </w:tc>
        <w:tc>
          <w:tcPr>
            <w:tcW w:w="4408" w:type="dxa"/>
          </w:tcPr>
          <w:p w14:paraId="532B420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Plaintext authentication, brute-force attacks, unauthorized access</w:t>
            </w:r>
          </w:p>
        </w:tc>
      </w:tr>
      <w:tr w:rsidR="009E1B47" w14:paraId="5BEA175F" w14:textId="77777777">
        <w:tc>
          <w:tcPr>
            <w:tcW w:w="1704" w:type="dxa"/>
          </w:tcPr>
          <w:p w14:paraId="1A508CF2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8" w:type="dxa"/>
          </w:tcPr>
          <w:p w14:paraId="1F3BEF0A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631</w:t>
            </w:r>
          </w:p>
        </w:tc>
        <w:tc>
          <w:tcPr>
            <w:tcW w:w="2654" w:type="dxa"/>
          </w:tcPr>
          <w:p w14:paraId="594E2547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Internet Printing Protocol (IPP)</w:t>
            </w:r>
          </w:p>
        </w:tc>
        <w:tc>
          <w:tcPr>
            <w:tcW w:w="4408" w:type="dxa"/>
          </w:tcPr>
          <w:p w14:paraId="25F8FC0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Unauthenticated access to print jobs, potential DoS attacks, exposure of sensitive data</w:t>
            </w:r>
          </w:p>
        </w:tc>
      </w:tr>
      <w:tr w:rsidR="009E1B47" w14:paraId="44B251B7" w14:textId="77777777">
        <w:tc>
          <w:tcPr>
            <w:tcW w:w="1704" w:type="dxa"/>
          </w:tcPr>
          <w:p w14:paraId="3E8F8E8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8" w:type="dxa"/>
          </w:tcPr>
          <w:p w14:paraId="245A8910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7070</w:t>
            </w:r>
          </w:p>
        </w:tc>
        <w:tc>
          <w:tcPr>
            <w:tcW w:w="2654" w:type="dxa"/>
          </w:tcPr>
          <w:p w14:paraId="4048E602" w14:textId="740F588F" w:rsidR="009E1B47" w:rsidRDefault="00000000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RealServer</w:t>
            </w:r>
            <w:proofErr w:type="spellEnd"/>
            <w:r>
              <w:t xml:space="preserve"> (Streaming Media)</w:t>
            </w:r>
            <w:r w:rsidR="00A43B53">
              <w:t xml:space="preserve"> (</w:t>
            </w:r>
            <w:proofErr w:type="spellStart"/>
            <w:r w:rsidR="00A43B53">
              <w:t>Anydesk</w:t>
            </w:r>
            <w:proofErr w:type="spellEnd"/>
            <w:r w:rsidR="00A43B53">
              <w:t>)</w:t>
            </w:r>
          </w:p>
        </w:tc>
        <w:tc>
          <w:tcPr>
            <w:tcW w:w="4408" w:type="dxa"/>
          </w:tcPr>
          <w:p w14:paraId="47ACA13C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Unauthorized access to media streams, buffer overflow vulnerabilities</w:t>
            </w:r>
          </w:p>
        </w:tc>
      </w:tr>
      <w:tr w:rsidR="009E1B47" w14:paraId="4ED4B26D" w14:textId="77777777">
        <w:tc>
          <w:tcPr>
            <w:tcW w:w="1704" w:type="dxa"/>
          </w:tcPr>
          <w:p w14:paraId="07F5A7EF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8" w:type="dxa"/>
          </w:tcPr>
          <w:p w14:paraId="7638361E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6463</w:t>
            </w:r>
          </w:p>
        </w:tc>
        <w:tc>
          <w:tcPr>
            <w:tcW w:w="2654" w:type="dxa"/>
          </w:tcPr>
          <w:p w14:paraId="658102E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Discord RPC (Rich Presence)</w:t>
            </w:r>
          </w:p>
        </w:tc>
        <w:tc>
          <w:tcPr>
            <w:tcW w:w="4408" w:type="dxa"/>
          </w:tcPr>
          <w:p w14:paraId="21582D75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Possible data leakage</w:t>
            </w:r>
          </w:p>
        </w:tc>
      </w:tr>
      <w:tr w:rsidR="009E1B47" w14:paraId="1828EB9C" w14:textId="77777777">
        <w:tc>
          <w:tcPr>
            <w:tcW w:w="1704" w:type="dxa"/>
          </w:tcPr>
          <w:p w14:paraId="50CDE008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8" w:type="dxa"/>
          </w:tcPr>
          <w:p w14:paraId="051863FC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39330</w:t>
            </w:r>
          </w:p>
        </w:tc>
        <w:tc>
          <w:tcPr>
            <w:tcW w:w="2654" w:type="dxa"/>
          </w:tcPr>
          <w:p w14:paraId="13C05C31" w14:textId="38825D1A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Dynamic or Ephemeral Port (Unknown)</w:t>
            </w:r>
          </w:p>
        </w:tc>
        <w:tc>
          <w:tcPr>
            <w:tcW w:w="4408" w:type="dxa"/>
          </w:tcPr>
          <w:p w14:paraId="559D8CA1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Could be used by a custom app, temporary communication for software</w:t>
            </w:r>
          </w:p>
        </w:tc>
      </w:tr>
      <w:tr w:rsidR="009E1B47" w14:paraId="7960B416" w14:textId="77777777">
        <w:tc>
          <w:tcPr>
            <w:tcW w:w="1704" w:type="dxa"/>
          </w:tcPr>
          <w:p w14:paraId="74E38175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127.0.0.1</w:t>
            </w:r>
          </w:p>
        </w:tc>
        <w:tc>
          <w:tcPr>
            <w:tcW w:w="948" w:type="dxa"/>
          </w:tcPr>
          <w:p w14:paraId="56EA51C6" w14:textId="77777777" w:rsidR="009E1B47" w:rsidRDefault="00000000">
            <w:pPr>
              <w:spacing w:after="0" w:line="240" w:lineRule="auto"/>
              <w:jc w:val="center"/>
              <w:rPr>
                <w:rFonts w:ascii="Aptos" w:hAnsi="Aptos"/>
              </w:rPr>
            </w:pPr>
            <w:r>
              <w:t>39697</w:t>
            </w:r>
          </w:p>
        </w:tc>
        <w:tc>
          <w:tcPr>
            <w:tcW w:w="2654" w:type="dxa"/>
          </w:tcPr>
          <w:p w14:paraId="765004E6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Dynamic or Ephemeral Port (Unknown)</w:t>
            </w:r>
          </w:p>
        </w:tc>
        <w:tc>
          <w:tcPr>
            <w:tcW w:w="4408" w:type="dxa"/>
          </w:tcPr>
          <w:p w14:paraId="76D8E1F0" w14:textId="77777777" w:rsidR="009E1B47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Could be used by a custom app, temporary communication for software</w:t>
            </w:r>
          </w:p>
        </w:tc>
      </w:tr>
    </w:tbl>
    <w:p w14:paraId="0DE9B298" w14:textId="536B77E5" w:rsidR="00A84D21" w:rsidRDefault="00A84D21"/>
    <w:p w14:paraId="72236876" w14:textId="60BBBD4A" w:rsidR="009E1B47" w:rsidRDefault="00A84D21" w:rsidP="00A84D21">
      <w:pPr>
        <w:spacing w:after="0" w:line="240" w:lineRule="auto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D59A33D" wp14:editId="7DD066E6">
            <wp:simplePos x="0" y="0"/>
            <wp:positionH relativeFrom="column">
              <wp:posOffset>0</wp:posOffset>
            </wp:positionH>
            <wp:positionV relativeFrom="paragraph">
              <wp:posOffset>-72065</wp:posOffset>
            </wp:positionV>
            <wp:extent cx="5943600" cy="2501900"/>
            <wp:effectExtent l="0" t="0" r="0" b="0"/>
            <wp:wrapSquare wrapText="largest"/>
            <wp:docPr id="2" name="Image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1B4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5B58"/>
    <w:multiLevelType w:val="multilevel"/>
    <w:tmpl w:val="ECC000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487C7A"/>
    <w:multiLevelType w:val="multilevel"/>
    <w:tmpl w:val="49441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817869"/>
    <w:multiLevelType w:val="multilevel"/>
    <w:tmpl w:val="562430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5B7DFC"/>
    <w:multiLevelType w:val="multilevel"/>
    <w:tmpl w:val="E79613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4C6C35"/>
    <w:multiLevelType w:val="multilevel"/>
    <w:tmpl w:val="1A662F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12043661">
    <w:abstractNumId w:val="0"/>
  </w:num>
  <w:num w:numId="2" w16cid:durableId="450630079">
    <w:abstractNumId w:val="3"/>
  </w:num>
  <w:num w:numId="3" w16cid:durableId="1280255308">
    <w:abstractNumId w:val="4"/>
  </w:num>
  <w:num w:numId="4" w16cid:durableId="427503558">
    <w:abstractNumId w:val="2"/>
  </w:num>
  <w:num w:numId="5" w16cid:durableId="187580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47"/>
    <w:rsid w:val="00217A43"/>
    <w:rsid w:val="002B57CE"/>
    <w:rsid w:val="0075079F"/>
    <w:rsid w:val="009E1B47"/>
    <w:rsid w:val="00A43B53"/>
    <w:rsid w:val="00A84D21"/>
    <w:rsid w:val="00B96365"/>
    <w:rsid w:val="00EC5601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D1AA"/>
  <w15:docId w15:val="{C3E9F9E4-6472-440D-9F27-397F2CAE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42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0A2B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dc:description/>
  <cp:lastModifiedBy>Anmol Mittal</cp:lastModifiedBy>
  <cp:revision>35</cp:revision>
  <cp:lastPrinted>2025-02-16T01:46:00Z</cp:lastPrinted>
  <dcterms:created xsi:type="dcterms:W3CDTF">2025-01-24T21:39:00Z</dcterms:created>
  <dcterms:modified xsi:type="dcterms:W3CDTF">2025-02-16T01:46:00Z</dcterms:modified>
  <dc:language>en-US</dc:language>
</cp:coreProperties>
</file>