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2F3554" w14:textId="5CFF9F4B" w:rsidR="00C002E8" w:rsidRDefault="00C002E8">
      <w:pPr>
        <w:rPr>
          <w:rFonts w:ascii="Arial" w:hAnsi="Arial" w:cs="Arial"/>
        </w:rPr>
      </w:pPr>
      <w:r w:rsidRPr="00C002E8">
        <w:rPr>
          <w:rFonts w:ascii="Arial" w:hAnsi="Arial" w:cs="Arial"/>
          <w:noProof/>
        </w:rPr>
        <w:drawing>
          <wp:anchor distT="0" distB="0" distL="114300" distR="114300" simplePos="0" relativeHeight="251658240" behindDoc="1" locked="0" layoutInCell="1" allowOverlap="1" wp14:anchorId="1A5030D0" wp14:editId="558EE65F">
            <wp:simplePos x="0" y="0"/>
            <wp:positionH relativeFrom="margin">
              <wp:align>right</wp:align>
            </wp:positionH>
            <wp:positionV relativeFrom="paragraph">
              <wp:posOffset>1270</wp:posOffset>
            </wp:positionV>
            <wp:extent cx="6055002" cy="2933700"/>
            <wp:effectExtent l="0" t="0" r="3175" b="0"/>
            <wp:wrapNone/>
            <wp:docPr id="2145802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80292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5002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EADB98" w14:textId="39D81D8C" w:rsidR="00C002E8" w:rsidRDefault="00C002E8">
      <w:pPr>
        <w:rPr>
          <w:rFonts w:ascii="Arial" w:hAnsi="Arial" w:cs="Arial"/>
        </w:rPr>
      </w:pPr>
    </w:p>
    <w:p w14:paraId="4BB321D3" w14:textId="1A979168" w:rsidR="00C002E8" w:rsidRDefault="00C002E8">
      <w:pPr>
        <w:rPr>
          <w:rFonts w:ascii="Arial" w:hAnsi="Arial" w:cs="Arial"/>
        </w:rPr>
      </w:pPr>
    </w:p>
    <w:p w14:paraId="620DB4F6" w14:textId="72D63795" w:rsidR="00C002E8" w:rsidRDefault="00C002E8">
      <w:pPr>
        <w:rPr>
          <w:rFonts w:ascii="Arial" w:hAnsi="Arial" w:cs="Arial"/>
        </w:rPr>
      </w:pPr>
    </w:p>
    <w:p w14:paraId="59F250F2" w14:textId="587A0ADD" w:rsidR="00C16F7F" w:rsidRDefault="00C16F7F">
      <w:pPr>
        <w:rPr>
          <w:rFonts w:ascii="Arial" w:hAnsi="Arial" w:cs="Arial"/>
        </w:rPr>
      </w:pPr>
    </w:p>
    <w:p w14:paraId="4385DC37" w14:textId="77777777" w:rsidR="00C002E8" w:rsidRPr="00C002E8" w:rsidRDefault="00C002E8" w:rsidP="00C002E8">
      <w:pPr>
        <w:rPr>
          <w:rFonts w:ascii="Arial" w:hAnsi="Arial" w:cs="Arial"/>
        </w:rPr>
      </w:pPr>
    </w:p>
    <w:p w14:paraId="1CB8DEC0" w14:textId="77777777" w:rsidR="00C002E8" w:rsidRPr="00C002E8" w:rsidRDefault="00C002E8" w:rsidP="00C002E8">
      <w:pPr>
        <w:rPr>
          <w:rFonts w:ascii="Arial" w:hAnsi="Arial" w:cs="Arial"/>
        </w:rPr>
      </w:pPr>
    </w:p>
    <w:p w14:paraId="4EDD8693" w14:textId="77777777" w:rsidR="00C002E8" w:rsidRPr="00C002E8" w:rsidRDefault="00C002E8" w:rsidP="00C002E8">
      <w:pPr>
        <w:rPr>
          <w:rFonts w:ascii="Arial" w:hAnsi="Arial" w:cs="Arial"/>
        </w:rPr>
      </w:pPr>
    </w:p>
    <w:p w14:paraId="16998879" w14:textId="77777777" w:rsidR="00C002E8" w:rsidRPr="00C002E8" w:rsidRDefault="00C002E8" w:rsidP="00C002E8">
      <w:pPr>
        <w:rPr>
          <w:rFonts w:ascii="Arial" w:hAnsi="Arial" w:cs="Arial"/>
        </w:rPr>
      </w:pPr>
    </w:p>
    <w:p w14:paraId="1B32C25C" w14:textId="77777777" w:rsidR="00C002E8" w:rsidRPr="00C002E8" w:rsidRDefault="00C002E8" w:rsidP="00C002E8">
      <w:pPr>
        <w:rPr>
          <w:rFonts w:ascii="Arial" w:hAnsi="Arial" w:cs="Arial"/>
        </w:rPr>
      </w:pPr>
    </w:p>
    <w:p w14:paraId="737BB089" w14:textId="2B02EFB0" w:rsidR="00C002E8" w:rsidRPr="00C002E8" w:rsidRDefault="00C002E8" w:rsidP="00C002E8">
      <w:pPr>
        <w:tabs>
          <w:tab w:val="left" w:pos="8650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3BDF2F92" w14:textId="77777777" w:rsidR="00C002E8" w:rsidRPr="00C002E8" w:rsidRDefault="00C002E8" w:rsidP="00C002E8">
      <w:pPr>
        <w:rPr>
          <w:rFonts w:ascii="Arial" w:hAnsi="Arial" w:cs="Arial"/>
        </w:rPr>
      </w:pPr>
    </w:p>
    <w:p w14:paraId="7409E86E" w14:textId="77777777" w:rsidR="00C002E8" w:rsidRDefault="00C002E8" w:rsidP="00C002E8">
      <w:pPr>
        <w:rPr>
          <w:rFonts w:ascii="Arial" w:hAnsi="Arial" w:cs="Arial"/>
        </w:rPr>
      </w:pPr>
    </w:p>
    <w:p w14:paraId="5F3A9602" w14:textId="30A4A858" w:rsidR="00C002E8" w:rsidRDefault="00C002E8" w:rsidP="00C002E8">
      <w:pPr>
        <w:tabs>
          <w:tab w:val="left" w:pos="2940"/>
        </w:tabs>
        <w:rPr>
          <w:rFonts w:ascii="Arial" w:hAnsi="Arial" w:cs="Arial"/>
        </w:rPr>
      </w:pPr>
      <w:r w:rsidRPr="00C002E8">
        <w:rPr>
          <w:rFonts w:ascii="Arial" w:hAnsi="Arial" w:cs="Arial"/>
          <w:noProof/>
        </w:rPr>
        <w:drawing>
          <wp:anchor distT="0" distB="0" distL="114300" distR="114300" simplePos="0" relativeHeight="251659264" behindDoc="1" locked="0" layoutInCell="1" allowOverlap="1" wp14:anchorId="37DAFF27" wp14:editId="58A0C719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569236" cy="2057506"/>
            <wp:effectExtent l="0" t="0" r="0" b="0"/>
            <wp:wrapNone/>
            <wp:docPr id="728999425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999425" name="Picture 1" descr="A white background with black text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20575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617146" w14:textId="77777777" w:rsidR="00C002E8" w:rsidRDefault="00C002E8" w:rsidP="00C002E8">
      <w:pPr>
        <w:tabs>
          <w:tab w:val="left" w:pos="2940"/>
        </w:tabs>
        <w:rPr>
          <w:rFonts w:ascii="Arial" w:hAnsi="Arial" w:cs="Arial"/>
        </w:rPr>
      </w:pPr>
    </w:p>
    <w:p w14:paraId="07A1AE02" w14:textId="77777777" w:rsidR="00C002E8" w:rsidRDefault="00C002E8" w:rsidP="00C002E8">
      <w:pPr>
        <w:tabs>
          <w:tab w:val="left" w:pos="2940"/>
        </w:tabs>
        <w:rPr>
          <w:rFonts w:ascii="Arial" w:hAnsi="Arial" w:cs="Arial"/>
        </w:rPr>
      </w:pPr>
    </w:p>
    <w:p w14:paraId="0B886B4E" w14:textId="77777777" w:rsidR="00C002E8" w:rsidRDefault="00C002E8" w:rsidP="00C002E8">
      <w:pPr>
        <w:tabs>
          <w:tab w:val="left" w:pos="2940"/>
        </w:tabs>
        <w:rPr>
          <w:rFonts w:ascii="Arial" w:hAnsi="Arial" w:cs="Arial"/>
        </w:rPr>
      </w:pPr>
    </w:p>
    <w:p w14:paraId="2DA0E28B" w14:textId="77777777" w:rsidR="00C002E8" w:rsidRDefault="00C002E8" w:rsidP="00C002E8">
      <w:pPr>
        <w:tabs>
          <w:tab w:val="left" w:pos="2940"/>
        </w:tabs>
        <w:rPr>
          <w:rFonts w:ascii="Arial" w:hAnsi="Arial" w:cs="Arial"/>
        </w:rPr>
      </w:pPr>
    </w:p>
    <w:p w14:paraId="2D302A1B" w14:textId="77777777" w:rsidR="00C002E8" w:rsidRDefault="00C002E8" w:rsidP="00C002E8">
      <w:pPr>
        <w:tabs>
          <w:tab w:val="left" w:pos="2940"/>
        </w:tabs>
        <w:rPr>
          <w:rFonts w:ascii="Arial" w:hAnsi="Arial" w:cs="Arial"/>
        </w:rPr>
      </w:pPr>
    </w:p>
    <w:p w14:paraId="51C96099" w14:textId="77777777" w:rsidR="00C002E8" w:rsidRDefault="00C002E8" w:rsidP="00C002E8">
      <w:pPr>
        <w:tabs>
          <w:tab w:val="left" w:pos="2940"/>
        </w:tabs>
        <w:rPr>
          <w:rFonts w:ascii="Arial" w:hAnsi="Arial" w:cs="Arial"/>
        </w:rPr>
      </w:pPr>
    </w:p>
    <w:p w14:paraId="499CEC2A" w14:textId="77777777" w:rsidR="00C002E8" w:rsidRDefault="00C002E8" w:rsidP="00C002E8">
      <w:pPr>
        <w:tabs>
          <w:tab w:val="left" w:pos="2940"/>
        </w:tabs>
        <w:rPr>
          <w:rFonts w:ascii="Arial" w:hAnsi="Arial" w:cs="Arial"/>
        </w:rPr>
      </w:pPr>
    </w:p>
    <w:p w14:paraId="2534BE2E" w14:textId="64E4DCF2" w:rsidR="00C002E8" w:rsidRDefault="00C002E8" w:rsidP="00CB75F7">
      <w:pPr>
        <w:pStyle w:val="NormalWeb"/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</w:rPr>
        <w:t xml:space="preserve">P’(2021) </w:t>
      </w:r>
      <w:r w:rsidRPr="00C002E8">
        <w:rPr>
          <w:rFonts w:ascii="Arial" w:hAnsi="Arial" w:cs="Arial"/>
          <w:sz w:val="22"/>
          <w:szCs w:val="22"/>
        </w:rPr>
        <w:t>≈</w:t>
      </w:r>
      <w:r>
        <w:rPr>
          <w:rFonts w:ascii="Arial" w:hAnsi="Arial" w:cs="Arial"/>
          <w:sz w:val="22"/>
          <w:szCs w:val="22"/>
        </w:rPr>
        <w:t xml:space="preserve"> </w:t>
      </w:r>
      <w:r>
        <w:t xml:space="preserve"> </w:t>
      </w:r>
      <w:r w:rsidR="00B22DB2">
        <w:t>(</w:t>
      </w:r>
      <w:r w:rsidR="00B22DB2">
        <w:rPr>
          <w:rFonts w:ascii="Arial" w:hAnsi="Arial" w:cs="Arial"/>
          <w:sz w:val="22"/>
          <w:szCs w:val="22"/>
        </w:rPr>
        <w:t>11900 – 10000)/2</w:t>
      </w:r>
    </w:p>
    <w:p w14:paraId="670ECC64" w14:textId="77777777" w:rsidR="00B22DB2" w:rsidRDefault="00B22DB2" w:rsidP="00CB75F7">
      <w:pPr>
        <w:pStyle w:val="NormalWeb"/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 xml:space="preserve">    = 1900/2</w:t>
      </w:r>
    </w:p>
    <w:p w14:paraId="604AAC86" w14:textId="1BEE0A09" w:rsidR="00B22DB2" w:rsidRDefault="00B22DB2" w:rsidP="00CB75F7">
      <w:pPr>
        <w:pStyle w:val="NormalWeb"/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</w:rPr>
        <w:t>P’(2021)</w:t>
      </w:r>
      <w:r>
        <w:rPr>
          <w:rFonts w:ascii="Arial" w:hAnsi="Arial" w:cs="Arial"/>
          <w:sz w:val="22"/>
          <w:szCs w:val="22"/>
        </w:rPr>
        <w:t xml:space="preserve">  = </w:t>
      </w:r>
      <w:r w:rsidRPr="00B22DB2">
        <w:rPr>
          <w:rFonts w:ascii="Arial" w:hAnsi="Arial" w:cs="Arial"/>
          <w:b/>
          <w:bCs/>
          <w:sz w:val="22"/>
          <w:szCs w:val="22"/>
        </w:rPr>
        <w:t xml:space="preserve">950 </w:t>
      </w:r>
      <w:r>
        <w:rPr>
          <w:rFonts w:ascii="Arial" w:hAnsi="Arial" w:cs="Arial"/>
          <w:sz w:val="22"/>
          <w:szCs w:val="22"/>
        </w:rPr>
        <w:t xml:space="preserve"> </w:t>
      </w:r>
    </w:p>
    <w:p w14:paraId="0F1EEE9B" w14:textId="77777777" w:rsidR="00CB75F7" w:rsidRDefault="00CB75F7" w:rsidP="00B14E2B">
      <w:pPr>
        <w:pStyle w:val="NormalWeb"/>
        <w:rPr>
          <w:rFonts w:ascii="Arial" w:hAnsi="Arial" w:cs="Arial"/>
          <w:sz w:val="22"/>
          <w:szCs w:val="22"/>
        </w:rPr>
      </w:pPr>
    </w:p>
    <w:p w14:paraId="1A23CF00" w14:textId="014A6299" w:rsidR="00B22DB2" w:rsidRDefault="00B22DB2" w:rsidP="00CB75F7">
      <w:pPr>
        <w:pStyle w:val="NormalWeb"/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P’(2022) </w:t>
      </w:r>
      <w:r w:rsidRPr="00C002E8">
        <w:rPr>
          <w:rFonts w:ascii="Arial" w:hAnsi="Arial" w:cs="Arial"/>
          <w:sz w:val="22"/>
          <w:szCs w:val="22"/>
        </w:rPr>
        <w:t>≈</w:t>
      </w:r>
      <w:r>
        <w:rPr>
          <w:rFonts w:ascii="Arial" w:hAnsi="Arial" w:cs="Arial"/>
          <w:sz w:val="22"/>
          <w:szCs w:val="22"/>
        </w:rPr>
        <w:t xml:space="preserve"> (13200 – 10800)/2</w:t>
      </w:r>
    </w:p>
    <w:p w14:paraId="4A3D7BED" w14:textId="1CD95B1C" w:rsidR="00B22DB2" w:rsidRDefault="00B22DB2" w:rsidP="00CB75F7">
      <w:pPr>
        <w:pStyle w:val="NormalWeb"/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 xml:space="preserve">   = 2400/2</w:t>
      </w:r>
    </w:p>
    <w:p w14:paraId="14E3367E" w14:textId="796DD2D8" w:rsidR="00CB75F7" w:rsidRPr="007B5357" w:rsidRDefault="00B22DB2" w:rsidP="007B5357">
      <w:pPr>
        <w:pStyle w:val="NormalWeb"/>
        <w:ind w:left="72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P’(2022) = </w:t>
      </w:r>
      <w:r w:rsidRPr="00B22DB2">
        <w:rPr>
          <w:rFonts w:ascii="Arial" w:hAnsi="Arial" w:cs="Arial"/>
          <w:b/>
          <w:bCs/>
          <w:sz w:val="22"/>
          <w:szCs w:val="22"/>
        </w:rPr>
        <w:t>1200</w:t>
      </w:r>
    </w:p>
    <w:p w14:paraId="10321429" w14:textId="1DA798B7" w:rsidR="00B22DB2" w:rsidRDefault="00B22DB2" w:rsidP="00CB75F7">
      <w:pPr>
        <w:pStyle w:val="NormalWeb"/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 xml:space="preserve">P’(2023) </w:t>
      </w:r>
      <w:r w:rsidRPr="00C002E8">
        <w:rPr>
          <w:rFonts w:ascii="Arial" w:hAnsi="Arial" w:cs="Arial"/>
          <w:sz w:val="22"/>
          <w:szCs w:val="22"/>
        </w:rPr>
        <w:t>≈</w:t>
      </w:r>
      <w:r>
        <w:rPr>
          <w:rFonts w:ascii="Arial" w:hAnsi="Arial" w:cs="Arial"/>
          <w:sz w:val="22"/>
          <w:szCs w:val="22"/>
        </w:rPr>
        <w:t xml:space="preserve"> (14800 – 11900)/2 </w:t>
      </w:r>
    </w:p>
    <w:p w14:paraId="212B86FA" w14:textId="0D39F41E" w:rsidR="00B22DB2" w:rsidRDefault="00B22DB2" w:rsidP="00CB75F7">
      <w:pPr>
        <w:pStyle w:val="NormalWeb"/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 xml:space="preserve">   = 2900/2</w:t>
      </w:r>
    </w:p>
    <w:p w14:paraId="3E0EED6C" w14:textId="070B88EC" w:rsidR="00B22DB2" w:rsidRDefault="00B22DB2" w:rsidP="00CB75F7">
      <w:pPr>
        <w:pStyle w:val="NormalWeb"/>
        <w:ind w:left="72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P’(2023) = </w:t>
      </w:r>
      <w:r w:rsidRPr="00B22DB2">
        <w:rPr>
          <w:rFonts w:ascii="Arial" w:hAnsi="Arial" w:cs="Arial"/>
          <w:b/>
          <w:bCs/>
          <w:sz w:val="22"/>
          <w:szCs w:val="22"/>
        </w:rPr>
        <w:t>1450</w:t>
      </w:r>
    </w:p>
    <w:p w14:paraId="03F89D43" w14:textId="5FC65AA7" w:rsidR="00894E48" w:rsidRDefault="007B5357" w:rsidP="00CB75F7">
      <w:pPr>
        <w:pStyle w:val="NormalWeb"/>
        <w:ind w:left="72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Table of Derivatives: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270"/>
        <w:gridCol w:w="4360"/>
      </w:tblGrid>
      <w:tr w:rsidR="007B5357" w14:paraId="0713C05C" w14:textId="77777777" w:rsidTr="007B5357">
        <w:tc>
          <w:tcPr>
            <w:tcW w:w="4675" w:type="dxa"/>
          </w:tcPr>
          <w:p w14:paraId="092705DE" w14:textId="13A9A8AF" w:rsidR="007B5357" w:rsidRDefault="007B5357" w:rsidP="00CB75F7">
            <w:pPr>
              <w:pStyle w:val="NormalWeb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Year</w:t>
            </w:r>
          </w:p>
        </w:tc>
        <w:tc>
          <w:tcPr>
            <w:tcW w:w="4675" w:type="dxa"/>
          </w:tcPr>
          <w:p w14:paraId="3918CA40" w14:textId="0FD09587" w:rsidR="007B5357" w:rsidRDefault="007B5357" w:rsidP="00CB75F7">
            <w:pPr>
              <w:pStyle w:val="NormalWeb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Growth Rate (people/year)</w:t>
            </w:r>
          </w:p>
        </w:tc>
      </w:tr>
      <w:tr w:rsidR="007B5357" w14:paraId="52A98D8F" w14:textId="77777777" w:rsidTr="007B5357">
        <w:tc>
          <w:tcPr>
            <w:tcW w:w="4675" w:type="dxa"/>
          </w:tcPr>
          <w:p w14:paraId="79EA8CB8" w14:textId="5077EB11" w:rsidR="007B5357" w:rsidRDefault="007B5357" w:rsidP="00CB75F7">
            <w:pPr>
              <w:pStyle w:val="NormalWeb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2021</w:t>
            </w:r>
          </w:p>
        </w:tc>
        <w:tc>
          <w:tcPr>
            <w:tcW w:w="4675" w:type="dxa"/>
          </w:tcPr>
          <w:p w14:paraId="36255E90" w14:textId="7BADEC5E" w:rsidR="007B5357" w:rsidRDefault="007B5357" w:rsidP="00CB75F7">
            <w:pPr>
              <w:pStyle w:val="NormalWeb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950</w:t>
            </w:r>
          </w:p>
        </w:tc>
      </w:tr>
      <w:tr w:rsidR="007B5357" w14:paraId="4DE9005B" w14:textId="77777777" w:rsidTr="007B5357">
        <w:tc>
          <w:tcPr>
            <w:tcW w:w="4675" w:type="dxa"/>
          </w:tcPr>
          <w:p w14:paraId="1BC74B5C" w14:textId="181FE738" w:rsidR="007B5357" w:rsidRDefault="007B5357" w:rsidP="00CB75F7">
            <w:pPr>
              <w:pStyle w:val="NormalWeb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2022</w:t>
            </w:r>
          </w:p>
        </w:tc>
        <w:tc>
          <w:tcPr>
            <w:tcW w:w="4675" w:type="dxa"/>
          </w:tcPr>
          <w:p w14:paraId="47A2DC44" w14:textId="34FFC1DA" w:rsidR="007B5357" w:rsidRDefault="007B5357" w:rsidP="00CB75F7">
            <w:pPr>
              <w:pStyle w:val="NormalWeb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1,200</w:t>
            </w:r>
          </w:p>
        </w:tc>
      </w:tr>
      <w:tr w:rsidR="007B5357" w14:paraId="022750FA" w14:textId="77777777" w:rsidTr="007B5357">
        <w:tc>
          <w:tcPr>
            <w:tcW w:w="4675" w:type="dxa"/>
          </w:tcPr>
          <w:p w14:paraId="5D0BF79B" w14:textId="7D87E658" w:rsidR="007B5357" w:rsidRDefault="007B5357" w:rsidP="00CB75F7">
            <w:pPr>
              <w:pStyle w:val="NormalWeb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2023</w:t>
            </w:r>
          </w:p>
        </w:tc>
        <w:tc>
          <w:tcPr>
            <w:tcW w:w="4675" w:type="dxa"/>
          </w:tcPr>
          <w:p w14:paraId="2F26E4E1" w14:textId="3B65371A" w:rsidR="007B5357" w:rsidRDefault="007B5357" w:rsidP="00CB75F7">
            <w:pPr>
              <w:pStyle w:val="NormalWeb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1,450</w:t>
            </w:r>
          </w:p>
        </w:tc>
      </w:tr>
    </w:tbl>
    <w:p w14:paraId="4688F50F" w14:textId="3791CAFD" w:rsidR="00CB75F7" w:rsidRDefault="00CB75F7" w:rsidP="00C002E8">
      <w:pPr>
        <w:pStyle w:val="NormalWeb"/>
        <w:rPr>
          <w:rFonts w:ascii="Arial" w:hAnsi="Arial" w:cs="Arial"/>
          <w:b/>
          <w:bCs/>
          <w:sz w:val="22"/>
          <w:szCs w:val="22"/>
        </w:rPr>
      </w:pPr>
    </w:p>
    <w:p w14:paraId="1EEF88F3" w14:textId="5249A299" w:rsidR="00CB75F7" w:rsidRDefault="00CB75F7" w:rsidP="00C002E8">
      <w:pPr>
        <w:pStyle w:val="NormalWeb"/>
        <w:rPr>
          <w:rFonts w:ascii="Arial" w:hAnsi="Arial" w:cs="Arial"/>
          <w:sz w:val="22"/>
          <w:szCs w:val="22"/>
        </w:rPr>
      </w:pPr>
      <w:r w:rsidRPr="00CB75F7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28A6C686" wp14:editId="4E1D243B">
            <wp:extent cx="4959605" cy="1149409"/>
            <wp:effectExtent l="0" t="0" r="0" b="0"/>
            <wp:docPr id="1728735043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735043" name="Picture 1" descr="A white background with black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9605" cy="114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B3EBF" w14:textId="37B236D2" w:rsidR="00CB75F7" w:rsidRDefault="00CB75F7" w:rsidP="00CB75F7">
      <w:pPr>
        <w:pStyle w:val="NormalWeb"/>
        <w:tabs>
          <w:tab w:val="center" w:pos="4680"/>
        </w:tabs>
        <w:rPr>
          <w:rFonts w:ascii="Arial" w:hAnsi="Arial" w:cs="Arial"/>
          <w:sz w:val="22"/>
          <w:szCs w:val="22"/>
        </w:rPr>
      </w:pPr>
      <w:r w:rsidRPr="00CB75F7"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60288" behindDoc="1" locked="0" layoutInCell="1" allowOverlap="1" wp14:anchorId="2D7A4A40" wp14:editId="218A1D0C">
            <wp:simplePos x="0" y="0"/>
            <wp:positionH relativeFrom="margin">
              <wp:posOffset>298450</wp:posOffset>
            </wp:positionH>
            <wp:positionV relativeFrom="paragraph">
              <wp:posOffset>52070</wp:posOffset>
            </wp:positionV>
            <wp:extent cx="4394426" cy="501676"/>
            <wp:effectExtent l="0" t="0" r="6350" b="0"/>
            <wp:wrapNone/>
            <wp:docPr id="354627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62749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4426" cy="501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sz w:val="22"/>
          <w:szCs w:val="22"/>
        </w:rPr>
        <w:tab/>
      </w:r>
    </w:p>
    <w:p w14:paraId="05C7E4A1" w14:textId="77777777" w:rsidR="00CB75F7" w:rsidRDefault="00CB75F7" w:rsidP="00CB75F7">
      <w:pPr>
        <w:pStyle w:val="NormalWeb"/>
        <w:tabs>
          <w:tab w:val="center" w:pos="4680"/>
        </w:tabs>
        <w:rPr>
          <w:rFonts w:ascii="Arial" w:hAnsi="Arial" w:cs="Arial"/>
          <w:sz w:val="22"/>
          <w:szCs w:val="22"/>
        </w:rPr>
      </w:pPr>
    </w:p>
    <w:p w14:paraId="525BA882" w14:textId="035F1A32" w:rsidR="00CB75F7" w:rsidRDefault="00CB75F7" w:rsidP="00CB75F7">
      <w:pPr>
        <w:pStyle w:val="NormalWeb"/>
        <w:tabs>
          <w:tab w:val="center" w:pos="4680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Where: </w:t>
      </w:r>
    </w:p>
    <w:p w14:paraId="1C05F589" w14:textId="51AA7C76" w:rsidR="00CB75F7" w:rsidRDefault="00CB75F7" w:rsidP="00CB75F7">
      <w:pPr>
        <w:pStyle w:val="NormalWeb"/>
        <w:tabs>
          <w:tab w:val="center" w:pos="4680"/>
        </w:tabs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h = spacing between each data point (in this case, 1 year).</w:t>
      </w:r>
    </w:p>
    <w:p w14:paraId="00187B6F" w14:textId="300F9F45" w:rsidR="00CB75F7" w:rsidRDefault="00CB75F7" w:rsidP="00CB75F7">
      <w:pPr>
        <w:pStyle w:val="NormalWeb"/>
        <w:tabs>
          <w:tab w:val="center" w:pos="4680"/>
        </w:tabs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The first and last value are added once.</w:t>
      </w:r>
    </w:p>
    <w:p w14:paraId="4B2F455F" w14:textId="25B458A6" w:rsidR="00CB75F7" w:rsidRDefault="00CB75F7" w:rsidP="00CB75F7">
      <w:pPr>
        <w:pStyle w:val="NormalWeb"/>
        <w:tabs>
          <w:tab w:val="center" w:pos="4680"/>
        </w:tabs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Every middle value (x1, x2, x3) is multiplied by two</w:t>
      </w:r>
    </w:p>
    <w:p w14:paraId="7187B975" w14:textId="77777777" w:rsidR="00786562" w:rsidRDefault="00786562" w:rsidP="00786562">
      <w:pPr>
        <w:pStyle w:val="NormalWeb"/>
        <w:tabs>
          <w:tab w:val="center" w:pos="4680"/>
          <w:tab w:val="left" w:pos="6340"/>
        </w:tabs>
        <w:ind w:left="720"/>
        <w:rPr>
          <w:rStyle w:val="mclose"/>
          <w:rFonts w:ascii="Arial" w:hAnsi="Arial" w:cs="Arial"/>
          <w:sz w:val="22"/>
          <w:szCs w:val="22"/>
        </w:rPr>
      </w:pPr>
      <w:r w:rsidRPr="00C002E8">
        <w:rPr>
          <w:rFonts w:ascii="Arial" w:hAnsi="Arial" w:cs="Arial"/>
          <w:sz w:val="22"/>
          <w:szCs w:val="22"/>
        </w:rPr>
        <w:t>≈</w:t>
      </w:r>
      <w:r>
        <w:rPr>
          <w:rFonts w:ascii="Arial" w:hAnsi="Arial" w:cs="Arial"/>
          <w:sz w:val="22"/>
          <w:szCs w:val="22"/>
        </w:rPr>
        <w:t xml:space="preserve"> </w:t>
      </w:r>
      <w:r w:rsidRPr="00786562">
        <w:rPr>
          <w:rFonts w:ascii="Arial" w:hAnsi="Arial" w:cs="Arial"/>
          <w:sz w:val="22"/>
          <w:szCs w:val="22"/>
        </w:rPr>
        <w:t xml:space="preserve">½ </w:t>
      </w:r>
      <w:r w:rsidRPr="00786562">
        <w:rPr>
          <w:rStyle w:val="mopen"/>
          <w:rFonts w:ascii="Arial" w:hAnsi="Arial" w:cs="Arial"/>
          <w:sz w:val="22"/>
          <w:szCs w:val="22"/>
        </w:rPr>
        <w:t>[</w:t>
      </w:r>
      <w:r w:rsidRPr="00786562">
        <w:rPr>
          <w:rStyle w:val="mord"/>
          <w:rFonts w:ascii="Arial" w:hAnsi="Arial" w:cs="Arial"/>
          <w:sz w:val="22"/>
          <w:szCs w:val="22"/>
        </w:rPr>
        <w:t>10000</w:t>
      </w:r>
      <w:r w:rsidRPr="00786562">
        <w:rPr>
          <w:rStyle w:val="mbin"/>
          <w:rFonts w:ascii="Arial" w:hAnsi="Arial" w:cs="Arial"/>
          <w:sz w:val="22"/>
          <w:szCs w:val="22"/>
        </w:rPr>
        <w:t>+</w:t>
      </w:r>
      <w:r w:rsidRPr="00786562">
        <w:rPr>
          <w:rStyle w:val="mord"/>
          <w:rFonts w:ascii="Arial" w:hAnsi="Arial" w:cs="Arial"/>
          <w:sz w:val="22"/>
          <w:szCs w:val="22"/>
        </w:rPr>
        <w:t>2</w:t>
      </w:r>
      <w:r w:rsidRPr="00786562">
        <w:rPr>
          <w:rStyle w:val="mopen"/>
          <w:rFonts w:ascii="Arial" w:hAnsi="Arial" w:cs="Arial"/>
          <w:sz w:val="22"/>
          <w:szCs w:val="22"/>
        </w:rPr>
        <w:t>(</w:t>
      </w:r>
      <w:r w:rsidRPr="00786562">
        <w:rPr>
          <w:rStyle w:val="mord"/>
          <w:rFonts w:ascii="Arial" w:hAnsi="Arial" w:cs="Arial"/>
          <w:sz w:val="22"/>
          <w:szCs w:val="22"/>
        </w:rPr>
        <w:t>10800</w:t>
      </w:r>
      <w:r w:rsidRPr="00786562">
        <w:rPr>
          <w:rStyle w:val="mclose"/>
          <w:rFonts w:ascii="Arial" w:hAnsi="Arial" w:cs="Arial"/>
          <w:sz w:val="22"/>
          <w:szCs w:val="22"/>
        </w:rPr>
        <w:t>)</w:t>
      </w:r>
      <w:r w:rsidRPr="00786562">
        <w:rPr>
          <w:rStyle w:val="mbin"/>
          <w:rFonts w:ascii="Arial" w:hAnsi="Arial" w:cs="Arial"/>
          <w:sz w:val="22"/>
          <w:szCs w:val="22"/>
        </w:rPr>
        <w:t>+</w:t>
      </w:r>
      <w:r w:rsidRPr="00786562">
        <w:rPr>
          <w:rStyle w:val="mord"/>
          <w:rFonts w:ascii="Arial" w:hAnsi="Arial" w:cs="Arial"/>
          <w:sz w:val="22"/>
          <w:szCs w:val="22"/>
        </w:rPr>
        <w:t>2</w:t>
      </w:r>
      <w:r w:rsidRPr="00786562">
        <w:rPr>
          <w:rStyle w:val="mopen"/>
          <w:rFonts w:ascii="Arial" w:hAnsi="Arial" w:cs="Arial"/>
          <w:sz w:val="22"/>
          <w:szCs w:val="22"/>
        </w:rPr>
        <w:t>(</w:t>
      </w:r>
      <w:r w:rsidRPr="00786562">
        <w:rPr>
          <w:rStyle w:val="mord"/>
          <w:rFonts w:ascii="Arial" w:hAnsi="Arial" w:cs="Arial"/>
          <w:sz w:val="22"/>
          <w:szCs w:val="22"/>
        </w:rPr>
        <w:t>11900</w:t>
      </w:r>
      <w:r w:rsidRPr="00786562">
        <w:rPr>
          <w:rStyle w:val="mclose"/>
          <w:rFonts w:ascii="Arial" w:hAnsi="Arial" w:cs="Arial"/>
          <w:sz w:val="22"/>
          <w:szCs w:val="22"/>
        </w:rPr>
        <w:t>)</w:t>
      </w:r>
      <w:r w:rsidRPr="00786562">
        <w:rPr>
          <w:rStyle w:val="mbin"/>
          <w:rFonts w:ascii="Arial" w:hAnsi="Arial" w:cs="Arial"/>
          <w:sz w:val="22"/>
          <w:szCs w:val="22"/>
        </w:rPr>
        <w:t>+</w:t>
      </w:r>
      <w:r w:rsidRPr="00786562">
        <w:rPr>
          <w:rStyle w:val="mord"/>
          <w:rFonts w:ascii="Arial" w:hAnsi="Arial" w:cs="Arial"/>
          <w:sz w:val="22"/>
          <w:szCs w:val="22"/>
        </w:rPr>
        <w:t>2</w:t>
      </w:r>
      <w:r w:rsidRPr="00786562">
        <w:rPr>
          <w:rStyle w:val="mopen"/>
          <w:rFonts w:ascii="Arial" w:hAnsi="Arial" w:cs="Arial"/>
          <w:sz w:val="22"/>
          <w:szCs w:val="22"/>
        </w:rPr>
        <w:t>(</w:t>
      </w:r>
      <w:r w:rsidRPr="00786562">
        <w:rPr>
          <w:rStyle w:val="mord"/>
          <w:rFonts w:ascii="Arial" w:hAnsi="Arial" w:cs="Arial"/>
          <w:sz w:val="22"/>
          <w:szCs w:val="22"/>
        </w:rPr>
        <w:t>13200</w:t>
      </w:r>
      <w:r w:rsidRPr="00786562">
        <w:rPr>
          <w:rStyle w:val="mclose"/>
          <w:rFonts w:ascii="Arial" w:hAnsi="Arial" w:cs="Arial"/>
          <w:sz w:val="22"/>
          <w:szCs w:val="22"/>
        </w:rPr>
        <w:t>)</w:t>
      </w:r>
      <w:r w:rsidRPr="00786562">
        <w:rPr>
          <w:rStyle w:val="mbin"/>
          <w:rFonts w:ascii="Arial" w:hAnsi="Arial" w:cs="Arial"/>
          <w:sz w:val="22"/>
          <w:szCs w:val="22"/>
        </w:rPr>
        <w:t>+</w:t>
      </w:r>
      <w:r w:rsidRPr="00786562">
        <w:rPr>
          <w:rStyle w:val="mord"/>
          <w:rFonts w:ascii="Arial" w:hAnsi="Arial" w:cs="Arial"/>
          <w:sz w:val="22"/>
          <w:szCs w:val="22"/>
        </w:rPr>
        <w:t>14800</w:t>
      </w:r>
      <w:r w:rsidRPr="00786562">
        <w:rPr>
          <w:rStyle w:val="mclose"/>
          <w:rFonts w:ascii="Arial" w:hAnsi="Arial" w:cs="Arial"/>
          <w:sz w:val="22"/>
          <w:szCs w:val="22"/>
        </w:rPr>
        <w:t>]</w:t>
      </w:r>
    </w:p>
    <w:p w14:paraId="685B02E2" w14:textId="02CC67BD" w:rsidR="00A249EF" w:rsidRDefault="00A249EF" w:rsidP="00A249EF">
      <w:pPr>
        <w:pStyle w:val="NormalWeb"/>
        <w:tabs>
          <w:tab w:val="center" w:pos="4680"/>
          <w:tab w:val="left" w:pos="6340"/>
        </w:tabs>
        <w:ind w:left="720"/>
        <w:rPr>
          <w:rStyle w:val="mclose"/>
          <w:rFonts w:ascii="Arial" w:hAnsi="Arial" w:cs="Arial"/>
          <w:sz w:val="22"/>
          <w:szCs w:val="22"/>
        </w:rPr>
      </w:pPr>
      <w:r>
        <w:rPr>
          <w:rStyle w:val="mclose"/>
          <w:rFonts w:ascii="Arial" w:hAnsi="Arial" w:cs="Arial"/>
          <w:sz w:val="22"/>
          <w:szCs w:val="22"/>
        </w:rPr>
        <w:t xml:space="preserve">= </w:t>
      </w:r>
      <w:r w:rsidRPr="00786562">
        <w:rPr>
          <w:rFonts w:ascii="Arial" w:hAnsi="Arial" w:cs="Arial"/>
          <w:sz w:val="22"/>
          <w:szCs w:val="22"/>
        </w:rPr>
        <w:t>½</w:t>
      </w:r>
      <w:r>
        <w:rPr>
          <w:rStyle w:val="mclose"/>
          <w:rFonts w:ascii="Arial" w:hAnsi="Arial" w:cs="Arial"/>
          <w:sz w:val="22"/>
          <w:szCs w:val="22"/>
        </w:rPr>
        <w:t xml:space="preserve"> [10000 + 21600 + 23800 + 26400 + 14800]</w:t>
      </w:r>
    </w:p>
    <w:p w14:paraId="7F245280" w14:textId="7F1F1B19" w:rsidR="00786562" w:rsidRDefault="00786562" w:rsidP="00786562">
      <w:pPr>
        <w:pStyle w:val="NormalWeb"/>
        <w:tabs>
          <w:tab w:val="center" w:pos="4680"/>
          <w:tab w:val="left" w:pos="6340"/>
        </w:tabs>
        <w:ind w:left="720"/>
        <w:rPr>
          <w:rStyle w:val="mclose"/>
          <w:rFonts w:ascii="Arial" w:hAnsi="Arial" w:cs="Arial"/>
          <w:sz w:val="22"/>
          <w:szCs w:val="22"/>
        </w:rPr>
      </w:pPr>
      <w:r>
        <w:rPr>
          <w:rStyle w:val="mclose"/>
          <w:rFonts w:ascii="Arial" w:hAnsi="Arial" w:cs="Arial"/>
          <w:sz w:val="22"/>
          <w:szCs w:val="22"/>
        </w:rPr>
        <w:t>= ½ * 96600</w:t>
      </w:r>
    </w:p>
    <w:p w14:paraId="040F12FF" w14:textId="77777777" w:rsidR="00B14E2B" w:rsidRDefault="00786562" w:rsidP="00786562">
      <w:pPr>
        <w:pStyle w:val="NormalWeb"/>
        <w:tabs>
          <w:tab w:val="center" w:pos="4680"/>
          <w:tab w:val="left" w:pos="6340"/>
        </w:tabs>
        <w:ind w:left="720"/>
        <w:rPr>
          <w:rStyle w:val="mclose"/>
          <w:rFonts w:ascii="Arial" w:hAnsi="Arial" w:cs="Arial"/>
          <w:sz w:val="22"/>
          <w:szCs w:val="22"/>
        </w:rPr>
      </w:pPr>
      <w:r>
        <w:rPr>
          <w:rStyle w:val="mclose"/>
          <w:rFonts w:ascii="Arial" w:hAnsi="Arial" w:cs="Arial"/>
          <w:sz w:val="22"/>
          <w:szCs w:val="22"/>
        </w:rPr>
        <w:t>= 48300</w:t>
      </w:r>
    </w:p>
    <w:p w14:paraId="4FB6457B" w14:textId="3A233AA8" w:rsidR="00786562" w:rsidRPr="00B14E2B" w:rsidRDefault="00B14E2B" w:rsidP="00786562">
      <w:pPr>
        <w:pStyle w:val="NormalWeb"/>
        <w:tabs>
          <w:tab w:val="center" w:pos="4680"/>
          <w:tab w:val="left" w:pos="6340"/>
        </w:tabs>
        <w:ind w:left="720"/>
        <w:rPr>
          <w:rStyle w:val="mclose"/>
          <w:rFonts w:ascii="Arial" w:hAnsi="Arial" w:cs="Arial"/>
          <w:sz w:val="22"/>
          <w:szCs w:val="22"/>
        </w:rPr>
      </w:pPr>
      <w:r w:rsidRPr="00B14E2B">
        <w:rPr>
          <w:rFonts w:ascii="Arial" w:hAnsi="Arial" w:cs="Arial"/>
          <w:sz w:val="22"/>
          <w:szCs w:val="22"/>
        </w:rPr>
        <w:t xml:space="preserve">Total accumulated population (2020–2024): </w:t>
      </w:r>
      <w:r w:rsidRPr="00B14E2B">
        <w:rPr>
          <w:rStyle w:val="Strong"/>
          <w:rFonts w:ascii="Arial" w:hAnsi="Arial" w:cs="Arial"/>
          <w:b w:val="0"/>
          <w:bCs w:val="0"/>
          <w:sz w:val="22"/>
          <w:szCs w:val="22"/>
        </w:rPr>
        <w:t>48,300 person-years</w:t>
      </w:r>
      <w:r>
        <w:rPr>
          <w:rStyle w:val="mclose"/>
          <w:rFonts w:ascii="Arial" w:hAnsi="Arial" w:cs="Arial"/>
          <w:b/>
          <w:bCs/>
          <w:sz w:val="22"/>
          <w:szCs w:val="22"/>
        </w:rPr>
        <w:t>.</w:t>
      </w:r>
    </w:p>
    <w:p w14:paraId="632BDCF3" w14:textId="4FE8F4C1" w:rsidR="00786562" w:rsidRDefault="00602326" w:rsidP="007B5357">
      <w:pPr>
        <w:pStyle w:val="NormalWeb"/>
        <w:tabs>
          <w:tab w:val="left" w:pos="5570"/>
        </w:tabs>
        <w:ind w:left="720"/>
        <w:rPr>
          <w:rFonts w:ascii="Arial" w:hAnsi="Arial" w:cs="Arial"/>
          <w:sz w:val="22"/>
          <w:szCs w:val="22"/>
        </w:rPr>
      </w:pPr>
      <w:r w:rsidRPr="00602326"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61312" behindDoc="1" locked="0" layoutInCell="1" allowOverlap="1" wp14:anchorId="797D23C6" wp14:editId="17CD55B4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2584450" cy="781050"/>
            <wp:effectExtent l="0" t="0" r="6350" b="0"/>
            <wp:wrapNone/>
            <wp:docPr id="486374471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374471" name="Picture 1" descr="A black text on a white background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445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B5357">
        <w:rPr>
          <w:rFonts w:ascii="Arial" w:hAnsi="Arial" w:cs="Arial"/>
          <w:sz w:val="22"/>
          <w:szCs w:val="22"/>
        </w:rPr>
        <w:tab/>
      </w:r>
    </w:p>
    <w:p w14:paraId="73E978D3" w14:textId="77777777" w:rsidR="007B5357" w:rsidRDefault="007B5357" w:rsidP="007B5357">
      <w:pPr>
        <w:pStyle w:val="NormalWeb"/>
        <w:tabs>
          <w:tab w:val="left" w:pos="5570"/>
        </w:tabs>
        <w:ind w:left="720"/>
        <w:rPr>
          <w:rFonts w:ascii="Arial" w:hAnsi="Arial" w:cs="Arial"/>
          <w:sz w:val="22"/>
          <w:szCs w:val="22"/>
        </w:rPr>
      </w:pPr>
    </w:p>
    <w:p w14:paraId="3E2F64D9" w14:textId="3407310B" w:rsidR="00786562" w:rsidRDefault="007B5357" w:rsidP="00CB75F7">
      <w:pPr>
        <w:pStyle w:val="NormalWeb"/>
        <w:tabs>
          <w:tab w:val="center" w:pos="4680"/>
        </w:tabs>
        <w:ind w:left="720"/>
        <w:rPr>
          <w:rFonts w:ascii="Arial" w:hAnsi="Arial" w:cs="Arial"/>
          <w:sz w:val="22"/>
          <w:szCs w:val="22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5EE56FEA" wp14:editId="4BE06CFA">
            <wp:simplePos x="0" y="0"/>
            <wp:positionH relativeFrom="margin">
              <wp:align>center</wp:align>
            </wp:positionH>
            <wp:positionV relativeFrom="paragraph">
              <wp:posOffset>1270</wp:posOffset>
            </wp:positionV>
            <wp:extent cx="4781550" cy="3919302"/>
            <wp:effectExtent l="0" t="0" r="0" b="5080"/>
            <wp:wrapNone/>
            <wp:docPr id="1133025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02585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39193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E79D08" w14:textId="114A8134" w:rsidR="00602326" w:rsidRDefault="00602326" w:rsidP="00CB75F7">
      <w:pPr>
        <w:pStyle w:val="NormalWeb"/>
        <w:tabs>
          <w:tab w:val="center" w:pos="4680"/>
        </w:tabs>
        <w:ind w:left="720"/>
        <w:rPr>
          <w:rFonts w:ascii="Arial" w:hAnsi="Arial" w:cs="Arial"/>
          <w:sz w:val="22"/>
          <w:szCs w:val="22"/>
        </w:rPr>
      </w:pPr>
    </w:p>
    <w:p w14:paraId="17177491" w14:textId="763395D0" w:rsidR="00602326" w:rsidRDefault="00602326" w:rsidP="00CB75F7">
      <w:pPr>
        <w:pStyle w:val="NormalWeb"/>
        <w:tabs>
          <w:tab w:val="center" w:pos="4680"/>
        </w:tabs>
        <w:ind w:left="720"/>
      </w:pPr>
    </w:p>
    <w:p w14:paraId="3E02448D" w14:textId="1F9B7936" w:rsidR="00602326" w:rsidRDefault="00602326" w:rsidP="00986325">
      <w:pPr>
        <w:pStyle w:val="NormalWeb"/>
        <w:tabs>
          <w:tab w:val="center" w:pos="4680"/>
        </w:tabs>
        <w:rPr>
          <w:noProof/>
        </w:rPr>
      </w:pPr>
    </w:p>
    <w:p w14:paraId="23B950E1" w14:textId="1B0645A9" w:rsidR="00986325" w:rsidRDefault="00986325" w:rsidP="00986325">
      <w:pPr>
        <w:pStyle w:val="NormalWeb"/>
        <w:tabs>
          <w:tab w:val="center" w:pos="4680"/>
        </w:tabs>
        <w:rPr>
          <w:noProof/>
        </w:rPr>
      </w:pPr>
    </w:p>
    <w:p w14:paraId="6F910E8A" w14:textId="2D6D32E9" w:rsidR="00986325" w:rsidRDefault="00986325" w:rsidP="00986325">
      <w:pPr>
        <w:pStyle w:val="NormalWeb"/>
        <w:tabs>
          <w:tab w:val="center" w:pos="4680"/>
        </w:tabs>
        <w:rPr>
          <w:noProof/>
        </w:rPr>
      </w:pPr>
    </w:p>
    <w:p w14:paraId="188C272E" w14:textId="5790913B" w:rsidR="00986325" w:rsidRDefault="007B5357" w:rsidP="007B5357">
      <w:pPr>
        <w:pStyle w:val="NormalWeb"/>
        <w:tabs>
          <w:tab w:val="left" w:pos="6050"/>
        </w:tabs>
        <w:rPr>
          <w:noProof/>
        </w:rPr>
      </w:pPr>
      <w:r>
        <w:rPr>
          <w:noProof/>
        </w:rPr>
        <w:tab/>
      </w:r>
    </w:p>
    <w:p w14:paraId="356C0E03" w14:textId="1C1E2B95" w:rsidR="00986325" w:rsidRDefault="00986325" w:rsidP="00986325">
      <w:pPr>
        <w:pStyle w:val="NormalWeb"/>
        <w:tabs>
          <w:tab w:val="center" w:pos="4680"/>
        </w:tabs>
        <w:rPr>
          <w:noProof/>
        </w:rPr>
      </w:pPr>
    </w:p>
    <w:p w14:paraId="0EC860AF" w14:textId="573B3A33" w:rsidR="00986325" w:rsidRDefault="00986325" w:rsidP="00986325">
      <w:pPr>
        <w:pStyle w:val="NormalWeb"/>
        <w:tabs>
          <w:tab w:val="center" w:pos="4680"/>
        </w:tabs>
        <w:rPr>
          <w:noProof/>
        </w:rPr>
      </w:pPr>
    </w:p>
    <w:p w14:paraId="6B7A0789" w14:textId="4D8941FD" w:rsidR="00986325" w:rsidRDefault="00986325" w:rsidP="00986325">
      <w:pPr>
        <w:pStyle w:val="NormalWeb"/>
        <w:tabs>
          <w:tab w:val="center" w:pos="4680"/>
        </w:tabs>
        <w:rPr>
          <w:noProof/>
        </w:rPr>
      </w:pPr>
    </w:p>
    <w:p w14:paraId="22705746" w14:textId="1A320644" w:rsidR="00986325" w:rsidRDefault="007B5357" w:rsidP="007B5357">
      <w:pPr>
        <w:pStyle w:val="NormalWeb"/>
        <w:tabs>
          <w:tab w:val="left" w:pos="5440"/>
        </w:tabs>
        <w:rPr>
          <w:noProof/>
        </w:rPr>
      </w:pPr>
      <w:r>
        <w:rPr>
          <w:noProof/>
        </w:rPr>
        <w:tab/>
      </w:r>
    </w:p>
    <w:p w14:paraId="49F15502" w14:textId="0C3A0F7A" w:rsidR="00986325" w:rsidRDefault="00986325" w:rsidP="00986325">
      <w:pPr>
        <w:pStyle w:val="NormalWeb"/>
        <w:tabs>
          <w:tab w:val="center" w:pos="4680"/>
        </w:tabs>
        <w:rPr>
          <w:noProof/>
        </w:rPr>
      </w:pPr>
    </w:p>
    <w:p w14:paraId="0A67D938" w14:textId="1A20EE91" w:rsidR="00986325" w:rsidRDefault="007B5357" w:rsidP="00986325">
      <w:pPr>
        <w:pStyle w:val="NormalWeb"/>
        <w:tabs>
          <w:tab w:val="center" w:pos="4680"/>
        </w:tabs>
        <w:rPr>
          <w:noProof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28766274" wp14:editId="7C6CEA84">
            <wp:simplePos x="0" y="0"/>
            <wp:positionH relativeFrom="margin">
              <wp:align>center</wp:align>
            </wp:positionH>
            <wp:positionV relativeFrom="paragraph">
              <wp:posOffset>10160</wp:posOffset>
            </wp:positionV>
            <wp:extent cx="4686300" cy="3944697"/>
            <wp:effectExtent l="0" t="0" r="0" b="0"/>
            <wp:wrapNone/>
            <wp:docPr id="139032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3230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39446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C1A8AD" w14:textId="3DB49C98" w:rsidR="00986325" w:rsidRDefault="00986325" w:rsidP="00986325">
      <w:pPr>
        <w:pStyle w:val="NormalWeb"/>
        <w:tabs>
          <w:tab w:val="center" w:pos="4680"/>
        </w:tabs>
        <w:rPr>
          <w:rFonts w:ascii="Arial" w:hAnsi="Arial" w:cs="Arial"/>
          <w:sz w:val="22"/>
          <w:szCs w:val="22"/>
        </w:rPr>
      </w:pPr>
    </w:p>
    <w:p w14:paraId="6744FB3A" w14:textId="4B7D1F27" w:rsidR="00602326" w:rsidRDefault="00602326" w:rsidP="00602326">
      <w:pPr>
        <w:pStyle w:val="NormalWeb"/>
      </w:pPr>
    </w:p>
    <w:p w14:paraId="46EBE8D4" w14:textId="07ED916F" w:rsidR="00602326" w:rsidRDefault="00602326" w:rsidP="00CB75F7">
      <w:pPr>
        <w:pStyle w:val="NormalWeb"/>
        <w:tabs>
          <w:tab w:val="center" w:pos="4680"/>
        </w:tabs>
        <w:ind w:left="720"/>
        <w:rPr>
          <w:rFonts w:ascii="Arial" w:hAnsi="Arial" w:cs="Arial"/>
          <w:sz w:val="22"/>
          <w:szCs w:val="22"/>
        </w:rPr>
      </w:pPr>
    </w:p>
    <w:p w14:paraId="15B6F4AB" w14:textId="77777777" w:rsidR="00986325" w:rsidRDefault="00986325" w:rsidP="00CB75F7">
      <w:pPr>
        <w:pStyle w:val="NormalWeb"/>
        <w:tabs>
          <w:tab w:val="center" w:pos="4680"/>
        </w:tabs>
        <w:ind w:left="720"/>
        <w:rPr>
          <w:rFonts w:ascii="Arial" w:hAnsi="Arial" w:cs="Arial"/>
          <w:sz w:val="22"/>
          <w:szCs w:val="22"/>
        </w:rPr>
      </w:pPr>
    </w:p>
    <w:p w14:paraId="546D6BC5" w14:textId="77777777" w:rsidR="00986325" w:rsidRDefault="00986325" w:rsidP="00CB75F7">
      <w:pPr>
        <w:pStyle w:val="NormalWeb"/>
        <w:tabs>
          <w:tab w:val="center" w:pos="4680"/>
        </w:tabs>
        <w:ind w:left="720"/>
        <w:rPr>
          <w:rFonts w:ascii="Arial" w:hAnsi="Arial" w:cs="Arial"/>
          <w:sz w:val="22"/>
          <w:szCs w:val="22"/>
        </w:rPr>
      </w:pPr>
    </w:p>
    <w:p w14:paraId="2A43B04D" w14:textId="77777777" w:rsidR="00986325" w:rsidRDefault="00986325" w:rsidP="00CB75F7">
      <w:pPr>
        <w:pStyle w:val="NormalWeb"/>
        <w:tabs>
          <w:tab w:val="center" w:pos="4680"/>
        </w:tabs>
        <w:ind w:left="720"/>
        <w:rPr>
          <w:rFonts w:ascii="Arial" w:hAnsi="Arial" w:cs="Arial"/>
          <w:sz w:val="22"/>
          <w:szCs w:val="22"/>
        </w:rPr>
      </w:pPr>
    </w:p>
    <w:p w14:paraId="0614CF2D" w14:textId="5A9D95D9" w:rsidR="00986325" w:rsidRDefault="00403D7A" w:rsidP="00403D7A">
      <w:pPr>
        <w:pStyle w:val="NormalWeb"/>
        <w:tabs>
          <w:tab w:val="left" w:pos="7470"/>
        </w:tabs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</w:p>
    <w:p w14:paraId="662C7256" w14:textId="77777777" w:rsidR="00986325" w:rsidRDefault="00986325" w:rsidP="00CB75F7">
      <w:pPr>
        <w:pStyle w:val="NormalWeb"/>
        <w:tabs>
          <w:tab w:val="center" w:pos="4680"/>
        </w:tabs>
        <w:ind w:left="720"/>
        <w:rPr>
          <w:rFonts w:ascii="Arial" w:hAnsi="Arial" w:cs="Arial"/>
          <w:sz w:val="22"/>
          <w:szCs w:val="22"/>
        </w:rPr>
      </w:pPr>
    </w:p>
    <w:p w14:paraId="5F41A2DF" w14:textId="77777777" w:rsidR="00986325" w:rsidRDefault="00986325" w:rsidP="00CB75F7">
      <w:pPr>
        <w:pStyle w:val="NormalWeb"/>
        <w:tabs>
          <w:tab w:val="center" w:pos="4680"/>
        </w:tabs>
        <w:ind w:left="720"/>
        <w:rPr>
          <w:rFonts w:ascii="Arial" w:hAnsi="Arial" w:cs="Arial"/>
          <w:sz w:val="22"/>
          <w:szCs w:val="22"/>
        </w:rPr>
      </w:pPr>
    </w:p>
    <w:p w14:paraId="7B4C8847" w14:textId="77777777" w:rsidR="00986325" w:rsidRDefault="00986325" w:rsidP="00CB75F7">
      <w:pPr>
        <w:pStyle w:val="NormalWeb"/>
        <w:tabs>
          <w:tab w:val="center" w:pos="4680"/>
        </w:tabs>
        <w:ind w:left="720"/>
        <w:rPr>
          <w:rFonts w:ascii="Arial" w:hAnsi="Arial" w:cs="Arial"/>
          <w:sz w:val="22"/>
          <w:szCs w:val="22"/>
        </w:rPr>
      </w:pPr>
    </w:p>
    <w:p w14:paraId="59F3E1D9" w14:textId="77777777" w:rsidR="00986325" w:rsidRDefault="00986325" w:rsidP="00CB75F7">
      <w:pPr>
        <w:pStyle w:val="NormalWeb"/>
        <w:tabs>
          <w:tab w:val="center" w:pos="4680"/>
        </w:tabs>
        <w:ind w:left="720"/>
        <w:rPr>
          <w:rFonts w:ascii="Arial" w:hAnsi="Arial" w:cs="Arial"/>
          <w:sz w:val="22"/>
          <w:szCs w:val="22"/>
        </w:rPr>
      </w:pPr>
    </w:p>
    <w:p w14:paraId="433706C5" w14:textId="0C868512" w:rsidR="00986325" w:rsidRDefault="00986325" w:rsidP="00CB75F7">
      <w:pPr>
        <w:pStyle w:val="NormalWeb"/>
        <w:tabs>
          <w:tab w:val="center" w:pos="4680"/>
        </w:tabs>
        <w:ind w:left="720"/>
        <w:rPr>
          <w:rFonts w:ascii="Arial" w:hAnsi="Arial" w:cs="Arial"/>
          <w:sz w:val="22"/>
          <w:szCs w:val="22"/>
        </w:rPr>
      </w:pPr>
      <w:r w:rsidRPr="00986325">
        <w:rPr>
          <w:rFonts w:ascii="Arial" w:hAnsi="Arial" w:cs="Arial"/>
          <w:noProof/>
          <w:sz w:val="22"/>
          <w:szCs w:val="22"/>
        </w:rPr>
        <w:lastRenderedPageBreak/>
        <w:drawing>
          <wp:anchor distT="0" distB="0" distL="114300" distR="114300" simplePos="0" relativeHeight="251664384" behindDoc="1" locked="0" layoutInCell="1" allowOverlap="1" wp14:anchorId="1FABAC14" wp14:editId="672612EE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752690" cy="228612"/>
            <wp:effectExtent l="0" t="0" r="0" b="0"/>
            <wp:wrapNone/>
            <wp:docPr id="1602857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85769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90" cy="2286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493113" w14:textId="3A876BBD" w:rsidR="00986325" w:rsidRDefault="00986325" w:rsidP="00986325">
      <w:pPr>
        <w:pStyle w:val="NormalWeb"/>
        <w:numPr>
          <w:ilvl w:val="0"/>
          <w:numId w:val="2"/>
        </w:numPr>
        <w:tabs>
          <w:tab w:val="center" w:pos="4680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When did the growth rate accelerate the most?</w:t>
      </w:r>
    </w:p>
    <w:p w14:paraId="14369A18" w14:textId="48D0A68B" w:rsidR="00986325" w:rsidRDefault="00986325" w:rsidP="00986325">
      <w:pPr>
        <w:pStyle w:val="NormalWeb"/>
        <w:tabs>
          <w:tab w:val="center" w:pos="4680"/>
        </w:tabs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From what my calculations ha</w:t>
      </w:r>
      <w:r w:rsidR="004456CC">
        <w:rPr>
          <w:rFonts w:ascii="Arial" w:hAnsi="Arial" w:cs="Arial"/>
          <w:sz w:val="22"/>
          <w:szCs w:val="22"/>
        </w:rPr>
        <w:t>d</w:t>
      </w:r>
      <w:r>
        <w:rPr>
          <w:rFonts w:ascii="Arial" w:hAnsi="Arial" w:cs="Arial"/>
          <w:sz w:val="22"/>
          <w:szCs w:val="22"/>
        </w:rPr>
        <w:t xml:space="preserve"> concluded, the growth rate of the</w:t>
      </w:r>
      <w:r w:rsidR="004456CC">
        <w:rPr>
          <w:rFonts w:ascii="Arial" w:hAnsi="Arial" w:cs="Arial"/>
          <w:sz w:val="22"/>
          <w:szCs w:val="22"/>
        </w:rPr>
        <w:t xml:space="preserve"> population</w:t>
      </w:r>
      <w:r>
        <w:rPr>
          <w:rFonts w:ascii="Arial" w:hAnsi="Arial" w:cs="Arial"/>
          <w:sz w:val="22"/>
          <w:szCs w:val="22"/>
        </w:rPr>
        <w:t xml:space="preserve"> accelerated the most in the year 2023 with the rate of 1450.</w:t>
      </w:r>
      <w:r w:rsidR="00AB24C6">
        <w:rPr>
          <w:rFonts w:ascii="Arial" w:hAnsi="Arial" w:cs="Arial"/>
          <w:sz w:val="22"/>
          <w:szCs w:val="22"/>
        </w:rPr>
        <w:t xml:space="preserve"> From these numbers as well: 950 </w:t>
      </w:r>
      <w:r w:rsidR="00AB24C6" w:rsidRPr="00AB24C6">
        <w:rPr>
          <w:rFonts w:ascii="Arial" w:hAnsi="Arial" w:cs="Arial"/>
          <w:sz w:val="22"/>
          <w:szCs w:val="22"/>
        </w:rPr>
        <w:sym w:font="Wingdings" w:char="F0E0"/>
      </w:r>
      <w:r w:rsidR="00AB24C6">
        <w:rPr>
          <w:rFonts w:ascii="Arial" w:hAnsi="Arial" w:cs="Arial"/>
          <w:sz w:val="22"/>
          <w:szCs w:val="22"/>
        </w:rPr>
        <w:t xml:space="preserve"> 1200</w:t>
      </w:r>
      <w:r w:rsidR="00AB24C6" w:rsidRPr="00AB24C6">
        <w:rPr>
          <w:rFonts w:ascii="Arial" w:hAnsi="Arial" w:cs="Arial"/>
          <w:sz w:val="22"/>
          <w:szCs w:val="22"/>
        </w:rPr>
        <w:sym w:font="Wingdings" w:char="F0E0"/>
      </w:r>
      <w:r w:rsidR="00AB24C6">
        <w:rPr>
          <w:rFonts w:ascii="Arial" w:hAnsi="Arial" w:cs="Arial"/>
          <w:sz w:val="22"/>
          <w:szCs w:val="22"/>
        </w:rPr>
        <w:t xml:space="preserve"> 1450, the growth, I can say flourished consistently, increasing by 250 each year.</w:t>
      </w:r>
    </w:p>
    <w:p w14:paraId="5DAF6279" w14:textId="3B9CA7B7" w:rsidR="00986325" w:rsidRPr="00AB24C6" w:rsidRDefault="00986325" w:rsidP="00986325">
      <w:pPr>
        <w:pStyle w:val="NormalWeb"/>
        <w:numPr>
          <w:ilvl w:val="0"/>
          <w:numId w:val="2"/>
        </w:numPr>
        <w:tabs>
          <w:tab w:val="center" w:pos="4680"/>
        </w:tabs>
        <w:rPr>
          <w:rFonts w:ascii="Arial" w:hAnsi="Arial" w:cs="Arial"/>
          <w:b/>
          <w:bCs/>
          <w:sz w:val="22"/>
          <w:szCs w:val="22"/>
        </w:rPr>
      </w:pPr>
      <w:r w:rsidRPr="00986325">
        <w:rPr>
          <w:rFonts w:ascii="Arial" w:hAnsi="Arial" w:cs="Arial"/>
          <w:sz w:val="22"/>
          <w:szCs w:val="22"/>
        </w:rPr>
        <w:t>Is the growth linear or exponential?</w:t>
      </w:r>
    </w:p>
    <w:p w14:paraId="7865CF33" w14:textId="77777777" w:rsidR="00AB24C6" w:rsidRDefault="00AB24C6" w:rsidP="00AB24C6">
      <w:pPr>
        <w:pStyle w:val="NormalWeb"/>
        <w:tabs>
          <w:tab w:val="center" w:pos="4680"/>
        </w:tabs>
        <w:ind w:left="720"/>
        <w:rPr>
          <w:rFonts w:ascii="Arial" w:hAnsi="Arial" w:cs="Arial"/>
        </w:rPr>
      </w:pPr>
      <w:r w:rsidRPr="00AB24C6">
        <w:rPr>
          <w:rFonts w:ascii="Arial" w:hAnsi="Arial" w:cs="Arial"/>
        </w:rPr>
        <w:t>The population itself grows exponentially, as seen in the upward-curving plot. However, the growth rate increases linearly, rising by approximately 250 people/year each year.</w:t>
      </w:r>
    </w:p>
    <w:p w14:paraId="000CD81D" w14:textId="4DF984BB" w:rsidR="00986325" w:rsidRDefault="00986325" w:rsidP="00AB24C6">
      <w:pPr>
        <w:pStyle w:val="NormalWeb"/>
        <w:numPr>
          <w:ilvl w:val="0"/>
          <w:numId w:val="2"/>
        </w:numPr>
        <w:tabs>
          <w:tab w:val="center" w:pos="4680"/>
        </w:tabs>
        <w:rPr>
          <w:rFonts w:ascii="Arial" w:hAnsi="Arial" w:cs="Arial"/>
          <w:sz w:val="22"/>
          <w:szCs w:val="22"/>
        </w:rPr>
      </w:pPr>
      <w:r w:rsidRPr="00AB24C6">
        <w:rPr>
          <w:rFonts w:ascii="Arial" w:hAnsi="Arial" w:cs="Arial"/>
          <w:sz w:val="22"/>
          <w:szCs w:val="22"/>
        </w:rPr>
        <w:t>Predict population in 2025</w:t>
      </w:r>
    </w:p>
    <w:p w14:paraId="44B85EE9" w14:textId="2457D477" w:rsidR="00760C38" w:rsidRDefault="00760C38" w:rsidP="00760C38">
      <w:pPr>
        <w:pStyle w:val="NormalWeb"/>
        <w:tabs>
          <w:tab w:val="center" w:pos="4680"/>
        </w:tabs>
        <w:ind w:left="720"/>
        <w:rPr>
          <w:rFonts w:ascii="Arial" w:hAnsi="Arial" w:cs="Arial"/>
          <w:sz w:val="22"/>
          <w:szCs w:val="22"/>
        </w:rPr>
      </w:pPr>
      <w:r w:rsidRPr="00760C38">
        <w:rPr>
          <w:rFonts w:ascii="Arial" w:hAnsi="Arial" w:cs="Arial"/>
          <w:sz w:val="22"/>
          <w:szCs w:val="22"/>
        </w:rPr>
        <w:t xml:space="preserve">Based on the linear trend in growth rates (increasing by 250 per year), the predicted growth rate for 2024 is 1,700 people/year. Therefore, the estimated population in 2025 is approximately </w:t>
      </w:r>
      <w:r w:rsidRPr="00760C38">
        <w:rPr>
          <w:rStyle w:val="Strong"/>
          <w:rFonts w:ascii="Arial" w:hAnsi="Arial" w:cs="Arial"/>
          <w:b w:val="0"/>
          <w:bCs w:val="0"/>
          <w:sz w:val="22"/>
          <w:szCs w:val="22"/>
        </w:rPr>
        <w:t>16,500</w:t>
      </w:r>
      <w:r w:rsidRPr="00760C38">
        <w:rPr>
          <w:rFonts w:ascii="Arial" w:hAnsi="Arial" w:cs="Arial"/>
          <w:sz w:val="22"/>
          <w:szCs w:val="22"/>
        </w:rPr>
        <w:t>.</w:t>
      </w:r>
    </w:p>
    <w:p w14:paraId="47A2DE08" w14:textId="77777777" w:rsidR="00CC2F7E" w:rsidRDefault="00CC2F7E" w:rsidP="00AC3BDE">
      <w:pPr>
        <w:pStyle w:val="NormalWeb"/>
        <w:tabs>
          <w:tab w:val="center" w:pos="4680"/>
        </w:tabs>
        <w:rPr>
          <w:rFonts w:ascii="Arial" w:hAnsi="Arial" w:cs="Arial"/>
          <w:sz w:val="22"/>
          <w:szCs w:val="22"/>
        </w:rPr>
      </w:pPr>
    </w:p>
    <w:p w14:paraId="6C3C93A6" w14:textId="77777777" w:rsidR="00CC2F7E" w:rsidRPr="00CC2F7E" w:rsidRDefault="00CC2F7E" w:rsidP="00CC2F7E">
      <w:pPr>
        <w:pStyle w:val="font-claude-response-body"/>
        <w:rPr>
          <w:rFonts w:ascii="Arial" w:hAnsi="Arial" w:cs="Arial"/>
          <w:sz w:val="22"/>
          <w:szCs w:val="22"/>
        </w:rPr>
      </w:pPr>
      <w:r w:rsidRPr="00CC2F7E">
        <w:rPr>
          <w:rFonts w:ascii="Arial" w:hAnsi="Arial" w:cs="Arial"/>
          <w:sz w:val="22"/>
          <w:szCs w:val="22"/>
        </w:rPr>
        <w:t xml:space="preserve">This case study analyzed population growth from 2020 to 2024 using numerical methods. Using the </w:t>
      </w:r>
      <w:r w:rsidRPr="00CC2F7E">
        <w:rPr>
          <w:rStyle w:val="Strong"/>
          <w:rFonts w:ascii="Arial" w:hAnsi="Arial" w:cs="Arial"/>
          <w:b w:val="0"/>
          <w:bCs w:val="0"/>
          <w:sz w:val="22"/>
          <w:szCs w:val="22"/>
        </w:rPr>
        <w:t>central difference formula</w:t>
      </w:r>
      <w:r w:rsidRPr="00CC2F7E">
        <w:rPr>
          <w:rFonts w:ascii="Arial" w:hAnsi="Arial" w:cs="Arial"/>
          <w:sz w:val="22"/>
          <w:szCs w:val="22"/>
        </w:rPr>
        <w:t xml:space="preserve">, the growth rates were estimated at 950, 1,200, and 1,450 people per year for 2021, 2022, and 2023 respectively — increasing by approximately 250 each year, indicating consistent acceleration. The </w:t>
      </w:r>
      <w:r w:rsidRPr="00CC2F7E">
        <w:rPr>
          <w:rStyle w:val="Strong"/>
          <w:rFonts w:ascii="Arial" w:hAnsi="Arial" w:cs="Arial"/>
          <w:b w:val="0"/>
          <w:bCs w:val="0"/>
          <w:sz w:val="22"/>
          <w:szCs w:val="22"/>
        </w:rPr>
        <w:t>Trapezoidal Rule</w:t>
      </w:r>
      <w:r w:rsidRPr="00CC2F7E">
        <w:rPr>
          <w:rFonts w:ascii="Arial" w:hAnsi="Arial" w:cs="Arial"/>
          <w:sz w:val="22"/>
          <w:szCs w:val="22"/>
        </w:rPr>
        <w:t xml:space="preserve"> was then applied to estimate the total accumulated population over the five-year period, yielding </w:t>
      </w:r>
      <w:r w:rsidRPr="00CC2F7E">
        <w:rPr>
          <w:rStyle w:val="Strong"/>
          <w:rFonts w:ascii="Arial" w:hAnsi="Arial" w:cs="Arial"/>
          <w:b w:val="0"/>
          <w:bCs w:val="0"/>
          <w:sz w:val="22"/>
          <w:szCs w:val="22"/>
        </w:rPr>
        <w:t>48,300 person-years</w:t>
      </w:r>
      <w:r w:rsidRPr="00CC2F7E">
        <w:rPr>
          <w:rFonts w:ascii="Arial" w:hAnsi="Arial" w:cs="Arial"/>
          <w:sz w:val="22"/>
          <w:szCs w:val="22"/>
        </w:rPr>
        <w:t>.</w:t>
      </w:r>
    </w:p>
    <w:p w14:paraId="6AF93346" w14:textId="77777777" w:rsidR="00CC2F7E" w:rsidRPr="00CC2F7E" w:rsidRDefault="00CC2F7E" w:rsidP="00CC2F7E">
      <w:pPr>
        <w:pStyle w:val="font-claude-response-body"/>
        <w:rPr>
          <w:rFonts w:ascii="Arial" w:hAnsi="Arial" w:cs="Arial"/>
          <w:sz w:val="22"/>
          <w:szCs w:val="22"/>
        </w:rPr>
      </w:pPr>
      <w:r w:rsidRPr="00CC2F7E">
        <w:rPr>
          <w:rFonts w:ascii="Arial" w:hAnsi="Arial" w:cs="Arial"/>
          <w:sz w:val="22"/>
          <w:szCs w:val="22"/>
        </w:rPr>
        <w:t xml:space="preserve">Visual analysis confirmed that the population itself grows </w:t>
      </w:r>
      <w:r w:rsidRPr="00CC2F7E">
        <w:rPr>
          <w:rStyle w:val="Strong"/>
          <w:rFonts w:ascii="Arial" w:hAnsi="Arial" w:cs="Arial"/>
          <w:b w:val="0"/>
          <w:bCs w:val="0"/>
          <w:sz w:val="22"/>
          <w:szCs w:val="22"/>
        </w:rPr>
        <w:t>exponentially</w:t>
      </w:r>
      <w:r w:rsidRPr="00CC2F7E">
        <w:rPr>
          <w:rFonts w:ascii="Arial" w:hAnsi="Arial" w:cs="Arial"/>
          <w:sz w:val="22"/>
          <w:szCs w:val="22"/>
        </w:rPr>
        <w:t xml:space="preserve">, as seen in the upward-curving population plot, while the growth rate increases </w:t>
      </w:r>
      <w:r w:rsidRPr="00CC2F7E">
        <w:rPr>
          <w:rStyle w:val="Strong"/>
          <w:rFonts w:ascii="Arial" w:hAnsi="Arial" w:cs="Arial"/>
          <w:b w:val="0"/>
          <w:bCs w:val="0"/>
          <w:sz w:val="22"/>
          <w:szCs w:val="22"/>
        </w:rPr>
        <w:t>linearly</w:t>
      </w:r>
      <w:r w:rsidRPr="00CC2F7E">
        <w:rPr>
          <w:rFonts w:ascii="Arial" w:hAnsi="Arial" w:cs="Arial"/>
          <w:sz w:val="22"/>
          <w:szCs w:val="22"/>
        </w:rPr>
        <w:t xml:space="preserve">. Growth accelerated most heading into </w:t>
      </w:r>
      <w:r w:rsidRPr="00CC2F7E">
        <w:rPr>
          <w:rStyle w:val="Strong"/>
          <w:rFonts w:ascii="Arial" w:hAnsi="Arial" w:cs="Arial"/>
          <w:b w:val="0"/>
          <w:bCs w:val="0"/>
          <w:sz w:val="22"/>
          <w:szCs w:val="22"/>
        </w:rPr>
        <w:t>2023</w:t>
      </w:r>
      <w:r w:rsidRPr="00CC2F7E">
        <w:rPr>
          <w:rFonts w:ascii="Arial" w:hAnsi="Arial" w:cs="Arial"/>
          <w:sz w:val="22"/>
          <w:szCs w:val="22"/>
        </w:rPr>
        <w:t xml:space="preserve">, with the highest computed rate of 1,450 people/year. Based on the linear trend in growth rates, the predicted growth rate for 2024 is 1,700 people/year, placing the estimated </w:t>
      </w:r>
      <w:r w:rsidRPr="00CC2F7E">
        <w:rPr>
          <w:rStyle w:val="Strong"/>
          <w:rFonts w:ascii="Arial" w:hAnsi="Arial" w:cs="Arial"/>
          <w:b w:val="0"/>
          <w:bCs w:val="0"/>
          <w:sz w:val="22"/>
          <w:szCs w:val="22"/>
        </w:rPr>
        <w:t>2025 population at approximately 16,500</w:t>
      </w:r>
      <w:r w:rsidRPr="00CC2F7E">
        <w:rPr>
          <w:rFonts w:ascii="Arial" w:hAnsi="Arial" w:cs="Arial"/>
          <w:sz w:val="22"/>
          <w:szCs w:val="22"/>
        </w:rPr>
        <w:t>.</w:t>
      </w:r>
    </w:p>
    <w:p w14:paraId="2408B89A" w14:textId="77777777" w:rsidR="00CC2F7E" w:rsidRDefault="00CC2F7E" w:rsidP="00760C38">
      <w:pPr>
        <w:pStyle w:val="NormalWeb"/>
        <w:tabs>
          <w:tab w:val="center" w:pos="4680"/>
        </w:tabs>
        <w:ind w:left="720"/>
        <w:rPr>
          <w:rFonts w:ascii="Arial" w:hAnsi="Arial" w:cs="Arial"/>
          <w:sz w:val="22"/>
          <w:szCs w:val="22"/>
        </w:rPr>
      </w:pPr>
    </w:p>
    <w:p w14:paraId="7512AE83" w14:textId="77777777" w:rsidR="00760C38" w:rsidRPr="00760C38" w:rsidRDefault="00760C38" w:rsidP="00760C38">
      <w:pPr>
        <w:pStyle w:val="NormalWeb"/>
        <w:tabs>
          <w:tab w:val="center" w:pos="4680"/>
        </w:tabs>
        <w:ind w:left="720"/>
        <w:rPr>
          <w:rFonts w:ascii="Arial" w:hAnsi="Arial" w:cs="Arial"/>
          <w:sz w:val="22"/>
          <w:szCs w:val="22"/>
        </w:rPr>
      </w:pPr>
    </w:p>
    <w:p w14:paraId="57A74DEA" w14:textId="42442AEE" w:rsidR="00986325" w:rsidRPr="00B22DB2" w:rsidRDefault="00986325" w:rsidP="00986325">
      <w:pPr>
        <w:pStyle w:val="NormalWeb"/>
        <w:tabs>
          <w:tab w:val="center" w:pos="4680"/>
        </w:tabs>
        <w:ind w:left="720"/>
        <w:rPr>
          <w:rFonts w:ascii="Arial" w:hAnsi="Arial" w:cs="Arial"/>
          <w:sz w:val="22"/>
          <w:szCs w:val="22"/>
        </w:rPr>
      </w:pPr>
    </w:p>
    <w:sectPr w:rsidR="00986325" w:rsidRPr="00B22DB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7A3D9E"/>
    <w:multiLevelType w:val="hybridMultilevel"/>
    <w:tmpl w:val="57DE3FE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213471"/>
    <w:multiLevelType w:val="hybridMultilevel"/>
    <w:tmpl w:val="1D8E433E"/>
    <w:lvl w:ilvl="0" w:tplc="3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972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1044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11160" w:hanging="360"/>
      </w:pPr>
      <w:rPr>
        <w:rFonts w:ascii="Wingdings" w:hAnsi="Wingdings" w:hint="default"/>
      </w:rPr>
    </w:lvl>
  </w:abstractNum>
  <w:num w:numId="1" w16cid:durableId="448401800">
    <w:abstractNumId w:val="1"/>
  </w:num>
  <w:num w:numId="2" w16cid:durableId="1880971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2E8"/>
    <w:rsid w:val="00403D7A"/>
    <w:rsid w:val="004456CC"/>
    <w:rsid w:val="00602326"/>
    <w:rsid w:val="00760C38"/>
    <w:rsid w:val="00786562"/>
    <w:rsid w:val="007B5357"/>
    <w:rsid w:val="00894E48"/>
    <w:rsid w:val="00986325"/>
    <w:rsid w:val="00A249EF"/>
    <w:rsid w:val="00AB24C6"/>
    <w:rsid w:val="00AC3BDE"/>
    <w:rsid w:val="00B14E2B"/>
    <w:rsid w:val="00B22DB2"/>
    <w:rsid w:val="00C002E8"/>
    <w:rsid w:val="00C16F7F"/>
    <w:rsid w:val="00CB75F7"/>
    <w:rsid w:val="00CC2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FD051"/>
  <w15:chartTrackingRefBased/>
  <w15:docId w15:val="{A1115B90-D3AD-4611-87B5-5130F391D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002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PH" w:eastAsia="en-PH"/>
      <w14:ligatures w14:val="none"/>
    </w:rPr>
  </w:style>
  <w:style w:type="character" w:customStyle="1" w:styleId="mop">
    <w:name w:val="mop"/>
    <w:basedOn w:val="DefaultParagraphFont"/>
    <w:rsid w:val="00CB75F7"/>
  </w:style>
  <w:style w:type="character" w:customStyle="1" w:styleId="mord">
    <w:name w:val="mord"/>
    <w:basedOn w:val="DefaultParagraphFont"/>
    <w:rsid w:val="00CB75F7"/>
  </w:style>
  <w:style w:type="character" w:customStyle="1" w:styleId="vlist-s">
    <w:name w:val="vlist-s"/>
    <w:basedOn w:val="DefaultParagraphFont"/>
    <w:rsid w:val="00CB75F7"/>
  </w:style>
  <w:style w:type="character" w:customStyle="1" w:styleId="mopen">
    <w:name w:val="mopen"/>
    <w:basedOn w:val="DefaultParagraphFont"/>
    <w:rsid w:val="00CB75F7"/>
  </w:style>
  <w:style w:type="character" w:customStyle="1" w:styleId="mclose">
    <w:name w:val="mclose"/>
    <w:basedOn w:val="DefaultParagraphFont"/>
    <w:rsid w:val="00CB75F7"/>
  </w:style>
  <w:style w:type="character" w:customStyle="1" w:styleId="mrel">
    <w:name w:val="mrel"/>
    <w:basedOn w:val="DefaultParagraphFont"/>
    <w:rsid w:val="00CB75F7"/>
  </w:style>
  <w:style w:type="character" w:customStyle="1" w:styleId="mbin">
    <w:name w:val="mbin"/>
    <w:basedOn w:val="DefaultParagraphFont"/>
    <w:rsid w:val="00CB75F7"/>
  </w:style>
  <w:style w:type="character" w:styleId="Strong">
    <w:name w:val="Strong"/>
    <w:basedOn w:val="DefaultParagraphFont"/>
    <w:uiPriority w:val="22"/>
    <w:qFormat/>
    <w:rsid w:val="00760C38"/>
    <w:rPr>
      <w:b/>
      <w:bCs/>
    </w:rPr>
  </w:style>
  <w:style w:type="paragraph" w:customStyle="1" w:styleId="font-claude-response-body">
    <w:name w:val="font-claude-response-body"/>
    <w:basedOn w:val="Normal"/>
    <w:rsid w:val="00CC2F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PH" w:eastAsia="en-PH"/>
      <w14:ligatures w14:val="none"/>
    </w:rPr>
  </w:style>
  <w:style w:type="table" w:styleId="TableGrid">
    <w:name w:val="Table Grid"/>
    <w:basedOn w:val="TableNormal"/>
    <w:uiPriority w:val="39"/>
    <w:rsid w:val="007B53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9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36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9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5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4</Pages>
  <Words>341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Bryan Dandin</dc:creator>
  <cp:keywords/>
  <dc:description/>
  <cp:lastModifiedBy>Prince Bryan Dandin</cp:lastModifiedBy>
  <cp:revision>5</cp:revision>
  <cp:lastPrinted>2026-04-18T21:55:00Z</cp:lastPrinted>
  <dcterms:created xsi:type="dcterms:W3CDTF">2026-04-18T19:24:00Z</dcterms:created>
  <dcterms:modified xsi:type="dcterms:W3CDTF">2026-04-18T22:09:00Z</dcterms:modified>
</cp:coreProperties>
</file>