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E0AD" w14:textId="7D67FAEA" w:rsidR="009A3FCA" w:rsidRDefault="009A3FCA" w:rsidP="009A3FCA">
      <w:r>
        <w:t xml:space="preserve">B. If routers did the reassembly, they would have to drop packets because of how long the reassembly would take. They made need to be fragmented again on the way to the host so it could be redundant. </w:t>
      </w:r>
      <w:proofErr w:type="gramStart"/>
      <w:r w:rsidR="00D9081D">
        <w:t>Also</w:t>
      </w:r>
      <w:proofErr w:type="gramEnd"/>
      <w:r w:rsidR="00D9081D">
        <w:t xml:space="preserve"> the packets could arrive at different times so that would cause a lot of delays in the router.</w:t>
      </w:r>
    </w:p>
    <w:p w14:paraId="0E42F24C" w14:textId="4810BC74" w:rsidR="009A3FCA" w:rsidRDefault="009A3FCA" w:rsidP="009A3FCA">
      <w:r>
        <w:t xml:space="preserve">C. </w:t>
      </w:r>
    </w:p>
    <w:p w14:paraId="6DC9EECE" w14:textId="77777777" w:rsidR="009717D1" w:rsidRDefault="009717D1" w:rsidP="009A3FCA"/>
    <w:p w14:paraId="2D606352" w14:textId="5D7EC686" w:rsidR="006F60B4" w:rsidRDefault="006F60B4" w:rsidP="009A3FCA"/>
    <w:sectPr w:rsidR="006F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A4C"/>
    <w:multiLevelType w:val="hybridMultilevel"/>
    <w:tmpl w:val="2D080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42190"/>
    <w:multiLevelType w:val="hybridMultilevel"/>
    <w:tmpl w:val="057A80B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542501">
    <w:abstractNumId w:val="0"/>
  </w:num>
  <w:num w:numId="2" w16cid:durableId="88553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22"/>
    <w:rsid w:val="00041622"/>
    <w:rsid w:val="001115C5"/>
    <w:rsid w:val="00691C2C"/>
    <w:rsid w:val="006F60B4"/>
    <w:rsid w:val="009717D1"/>
    <w:rsid w:val="009A3FCA"/>
    <w:rsid w:val="00D9081D"/>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DB36"/>
  <w15:chartTrackingRefBased/>
  <w15:docId w15:val="{F60E1D3B-203A-4F63-BBD4-62C488C0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9A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cp:revision>
  <dcterms:created xsi:type="dcterms:W3CDTF">2023-09-01T22:21:00Z</dcterms:created>
  <dcterms:modified xsi:type="dcterms:W3CDTF">2023-09-02T16:07:00Z</dcterms:modified>
</cp:coreProperties>
</file>